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EB" w:rsidRDefault="002B1F82" w:rsidP="002B1F82">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14:anchorId="5C2741BD">
            <wp:extent cx="5047615" cy="890270"/>
            <wp:effectExtent l="0" t="0" r="635" b="508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7615" cy="890270"/>
                    </a:xfrm>
                    <a:prstGeom prst="rect">
                      <a:avLst/>
                    </a:prstGeom>
                    <a:noFill/>
                  </pic:spPr>
                </pic:pic>
              </a:graphicData>
            </a:graphic>
          </wp:inline>
        </w:drawing>
      </w:r>
    </w:p>
    <w:p w:rsidR="00B00CF1" w:rsidRDefault="00A879FD" w:rsidP="00B00CF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Załącznik nr 6 do SIWZ</w:t>
      </w:r>
    </w:p>
    <w:p w:rsidR="00B00CF1" w:rsidRDefault="00B00CF1" w:rsidP="00B00CF1">
      <w:pPr>
        <w:spacing w:after="0" w:line="240" w:lineRule="auto"/>
        <w:jc w:val="right"/>
        <w:rPr>
          <w:rFonts w:ascii="Times New Roman" w:hAnsi="Times New Roman" w:cs="Times New Roman"/>
          <w:b/>
          <w:sz w:val="24"/>
          <w:szCs w:val="24"/>
        </w:rPr>
      </w:pPr>
    </w:p>
    <w:p w:rsidR="008E7E3F" w:rsidRDefault="008E7E3F" w:rsidP="00B00CF1">
      <w:pPr>
        <w:spacing w:after="0" w:line="240" w:lineRule="auto"/>
        <w:jc w:val="right"/>
        <w:rPr>
          <w:rFonts w:ascii="Times New Roman" w:hAnsi="Times New Roman" w:cs="Times New Roman"/>
          <w:b/>
          <w:sz w:val="24"/>
          <w:szCs w:val="24"/>
        </w:rPr>
      </w:pPr>
    </w:p>
    <w:p w:rsidR="008E7E3F" w:rsidRDefault="008E7E3F" w:rsidP="00B00CF1">
      <w:pPr>
        <w:spacing w:after="0" w:line="240" w:lineRule="auto"/>
        <w:jc w:val="right"/>
        <w:rPr>
          <w:rFonts w:ascii="Times New Roman" w:hAnsi="Times New Roman" w:cs="Times New Roman"/>
          <w:b/>
          <w:color w:val="00B050"/>
          <w:sz w:val="24"/>
          <w:szCs w:val="24"/>
        </w:rPr>
      </w:pPr>
      <w:r w:rsidRPr="008E7E3F">
        <w:rPr>
          <w:rFonts w:ascii="Times New Roman" w:hAnsi="Times New Roman" w:cs="Times New Roman"/>
          <w:b/>
          <w:color w:val="00B050"/>
          <w:sz w:val="24"/>
          <w:szCs w:val="24"/>
        </w:rPr>
        <w:t>Zmiana naniesiona kolorem zielonym</w:t>
      </w:r>
      <w:r>
        <w:rPr>
          <w:rFonts w:ascii="Times New Roman" w:hAnsi="Times New Roman" w:cs="Times New Roman"/>
          <w:b/>
          <w:color w:val="00B050"/>
          <w:sz w:val="24"/>
          <w:szCs w:val="24"/>
        </w:rPr>
        <w:t xml:space="preserve"> </w:t>
      </w:r>
    </w:p>
    <w:p w:rsidR="000E28C3" w:rsidRPr="008E7E3F" w:rsidRDefault="000E28C3" w:rsidP="00B00CF1">
      <w:pPr>
        <w:spacing w:after="0" w:line="240" w:lineRule="auto"/>
        <w:jc w:val="right"/>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Str. 3,8, </w:t>
      </w:r>
      <w:r w:rsidR="003C145A">
        <w:rPr>
          <w:rFonts w:ascii="Times New Roman" w:hAnsi="Times New Roman" w:cs="Times New Roman"/>
          <w:b/>
          <w:color w:val="00B050"/>
          <w:sz w:val="24"/>
          <w:szCs w:val="24"/>
        </w:rPr>
        <w:t xml:space="preserve">32, </w:t>
      </w:r>
      <w:bookmarkStart w:id="0" w:name="_GoBack"/>
      <w:bookmarkEnd w:id="0"/>
      <w:r>
        <w:rPr>
          <w:rFonts w:ascii="Times New Roman" w:hAnsi="Times New Roman" w:cs="Times New Roman"/>
          <w:b/>
          <w:color w:val="00B050"/>
          <w:sz w:val="24"/>
          <w:szCs w:val="24"/>
        </w:rPr>
        <w:t xml:space="preserve">33 i 34 . </w:t>
      </w:r>
    </w:p>
    <w:p w:rsidR="00227777" w:rsidRDefault="00227777" w:rsidP="00B00CF1">
      <w:pPr>
        <w:spacing w:after="0" w:line="240" w:lineRule="auto"/>
        <w:jc w:val="right"/>
        <w:rPr>
          <w:rFonts w:ascii="Times New Roman" w:hAnsi="Times New Roman" w:cs="Times New Roman"/>
          <w:b/>
          <w:sz w:val="24"/>
          <w:szCs w:val="24"/>
        </w:rPr>
      </w:pPr>
    </w:p>
    <w:p w:rsidR="00E022E7" w:rsidRDefault="00AB77AC" w:rsidP="00D77B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OPIS PRZEDMIOTU ZAMÓWIENIA</w:t>
      </w:r>
    </w:p>
    <w:p w:rsidR="00D77BEB" w:rsidRPr="007561CA" w:rsidRDefault="00D77BEB" w:rsidP="00D77BEB">
      <w:pPr>
        <w:spacing w:after="0" w:line="240" w:lineRule="auto"/>
        <w:jc w:val="center"/>
        <w:rPr>
          <w:rFonts w:ascii="Times New Roman" w:hAnsi="Times New Roman" w:cs="Times New Roman"/>
          <w:b/>
          <w:sz w:val="24"/>
          <w:szCs w:val="24"/>
        </w:rPr>
      </w:pPr>
    </w:p>
    <w:p w:rsidR="00942A7E" w:rsidRPr="00942A7E" w:rsidRDefault="00CD7BAD" w:rsidP="00AF5A2C">
      <w:pPr>
        <w:pStyle w:val="Akapitzlist"/>
        <w:numPr>
          <w:ilvl w:val="0"/>
          <w:numId w:val="1"/>
        </w:numPr>
        <w:tabs>
          <w:tab w:val="left" w:pos="284"/>
        </w:tabs>
        <w:suppressAutoHyphens/>
        <w:spacing w:after="0" w:line="240" w:lineRule="auto"/>
        <w:ind w:left="0" w:firstLine="0"/>
        <w:jc w:val="both"/>
        <w:rPr>
          <w:rFonts w:ascii="Times New Roman" w:eastAsia="Times New Roman" w:hAnsi="Times New Roman" w:cs="Times New Roman"/>
          <w:noProof/>
          <w:sz w:val="24"/>
          <w:szCs w:val="24"/>
          <w:lang w:eastAsia="pl-PL"/>
        </w:rPr>
      </w:pPr>
      <w:r w:rsidRPr="00AF5A2C">
        <w:rPr>
          <w:rFonts w:ascii="Times New Roman" w:hAnsi="Times New Roman" w:cs="Times New Roman"/>
          <w:sz w:val="24"/>
          <w:szCs w:val="24"/>
        </w:rPr>
        <w:t xml:space="preserve">Przedmiotem zamówienia jest </w:t>
      </w:r>
      <w:r w:rsidR="00AF5A2C" w:rsidRPr="00AF5A2C">
        <w:rPr>
          <w:rFonts w:ascii="Times New Roman" w:hAnsi="Times New Roman" w:cs="Times New Roman"/>
          <w:i/>
          <w:sz w:val="24"/>
          <w:szCs w:val="24"/>
        </w:rPr>
        <w:t>D</w:t>
      </w:r>
      <w:r w:rsidRPr="00AF5A2C">
        <w:rPr>
          <w:rFonts w:ascii="Times New Roman" w:eastAsia="Times New Roman" w:hAnsi="Times New Roman" w:cs="Times New Roman"/>
          <w:i/>
          <w:noProof/>
          <w:sz w:val="24"/>
          <w:szCs w:val="24"/>
          <w:lang w:eastAsia="pl-PL"/>
        </w:rPr>
        <w:t>ostawa wyposażenia i oprogramowania pracowni cyfrowych wraz z instalacją i wdrożeniem – etap I</w:t>
      </w:r>
      <w:r w:rsidR="008A1F4D">
        <w:rPr>
          <w:rFonts w:ascii="Times New Roman" w:eastAsia="Times New Roman" w:hAnsi="Times New Roman" w:cs="Times New Roman"/>
          <w:i/>
          <w:noProof/>
          <w:sz w:val="24"/>
          <w:szCs w:val="24"/>
          <w:lang w:eastAsia="pl-PL"/>
        </w:rPr>
        <w:t>I</w:t>
      </w:r>
      <w:r w:rsidR="00942A7E">
        <w:rPr>
          <w:rFonts w:ascii="Times New Roman" w:eastAsia="Times New Roman" w:hAnsi="Times New Roman" w:cs="Times New Roman"/>
          <w:i/>
          <w:noProof/>
          <w:sz w:val="24"/>
          <w:szCs w:val="24"/>
          <w:lang w:eastAsia="pl-PL"/>
        </w:rPr>
        <w:t>.</w:t>
      </w:r>
    </w:p>
    <w:p w:rsidR="00942A7E" w:rsidRPr="00942A7E" w:rsidRDefault="00942A7E" w:rsidP="00942A7E">
      <w:pPr>
        <w:pStyle w:val="Akapitzlist"/>
        <w:tabs>
          <w:tab w:val="left" w:pos="284"/>
        </w:tabs>
        <w:suppressAutoHyphens/>
        <w:spacing w:after="0" w:line="240" w:lineRule="auto"/>
        <w:ind w:left="0"/>
        <w:jc w:val="both"/>
        <w:rPr>
          <w:rFonts w:ascii="Times New Roman" w:eastAsia="Times New Roman" w:hAnsi="Times New Roman" w:cs="Times New Roman"/>
          <w:noProof/>
          <w:sz w:val="16"/>
          <w:szCs w:val="16"/>
          <w:lang w:eastAsia="pl-PL"/>
        </w:rPr>
      </w:pPr>
    </w:p>
    <w:p w:rsidR="00942A7E" w:rsidRPr="00B16096" w:rsidRDefault="00AF5A2C" w:rsidP="00942A7E">
      <w:pPr>
        <w:pStyle w:val="Akapitzlist"/>
        <w:numPr>
          <w:ilvl w:val="0"/>
          <w:numId w:val="1"/>
        </w:numPr>
        <w:tabs>
          <w:tab w:val="left" w:pos="284"/>
        </w:tabs>
        <w:suppressAutoHyphens/>
        <w:spacing w:after="0" w:line="240" w:lineRule="auto"/>
        <w:ind w:left="0" w:firstLine="0"/>
        <w:jc w:val="both"/>
        <w:rPr>
          <w:rFonts w:ascii="Times New Roman" w:eastAsia="Times New Roman" w:hAnsi="Times New Roman" w:cs="Times New Roman"/>
          <w:noProof/>
          <w:sz w:val="24"/>
          <w:szCs w:val="24"/>
          <w:lang w:eastAsia="pl-PL"/>
        </w:rPr>
      </w:pPr>
      <w:r w:rsidRPr="00B16096">
        <w:rPr>
          <w:rFonts w:ascii="Times New Roman" w:eastAsia="Times New Roman" w:hAnsi="Times New Roman" w:cs="Times New Roman"/>
          <w:noProof/>
          <w:sz w:val="24"/>
          <w:szCs w:val="24"/>
          <w:lang w:eastAsia="pl-PL"/>
        </w:rPr>
        <w:t xml:space="preserve">Szczegółowy przedmiot zamówienia </w:t>
      </w:r>
      <w:r w:rsidR="00496400" w:rsidRPr="00B16096">
        <w:rPr>
          <w:rFonts w:ascii="Times New Roman" w:eastAsia="Times New Roman" w:hAnsi="Times New Roman" w:cs="Times New Roman"/>
          <w:noProof/>
          <w:sz w:val="24"/>
          <w:szCs w:val="24"/>
          <w:lang w:eastAsia="pl-PL"/>
        </w:rPr>
        <w:t xml:space="preserve">obejmuje </w:t>
      </w:r>
      <w:r w:rsidR="00942A7E" w:rsidRPr="00B16096">
        <w:rPr>
          <w:rFonts w:ascii="Times New Roman" w:eastAsia="Times New Roman" w:hAnsi="Times New Roman" w:cs="Times New Roman"/>
          <w:noProof/>
          <w:sz w:val="24"/>
          <w:szCs w:val="24"/>
          <w:lang w:eastAsia="pl-PL"/>
        </w:rPr>
        <w:t>zakup wraz z dostawą i montażem  wyposażenia do 3 pracowni cyfrowych</w:t>
      </w:r>
      <w:r w:rsidR="00BC7EAA" w:rsidRPr="00B16096">
        <w:rPr>
          <w:rFonts w:ascii="Times New Roman" w:eastAsia="Times New Roman" w:hAnsi="Times New Roman" w:cs="Times New Roman"/>
          <w:noProof/>
          <w:sz w:val="24"/>
          <w:szCs w:val="24"/>
          <w:lang w:eastAsia="pl-PL"/>
        </w:rPr>
        <w:t xml:space="preserve"> </w:t>
      </w:r>
      <w:r w:rsidR="00B16096" w:rsidRPr="00B16096">
        <w:rPr>
          <w:rFonts w:ascii="Times New Roman" w:eastAsia="Times New Roman" w:hAnsi="Times New Roman" w:cs="Times New Roman"/>
          <w:noProof/>
          <w:sz w:val="24"/>
          <w:szCs w:val="24"/>
          <w:lang w:eastAsia="pl-PL"/>
        </w:rPr>
        <w:t xml:space="preserve">w podziale na 2 zadania:  meble (Zadanie nr 1) oraz sprzęt komputerowy (zadanie nr 2) </w:t>
      </w:r>
      <w:r w:rsidR="00942A7E" w:rsidRPr="00B16096">
        <w:rPr>
          <w:rFonts w:ascii="Times New Roman" w:eastAsia="Times New Roman" w:hAnsi="Times New Roman" w:cs="Times New Roman"/>
          <w:noProof/>
          <w:sz w:val="24"/>
          <w:szCs w:val="24"/>
          <w:lang w:eastAsia="pl-PL"/>
        </w:rPr>
        <w:t>dla Publicznej Szkole Podstawowej nr 2 (PSP nr 2)</w:t>
      </w:r>
      <w:r w:rsidR="008A1F4D" w:rsidRPr="00B16096">
        <w:rPr>
          <w:rFonts w:ascii="Times New Roman" w:eastAsia="Times New Roman" w:hAnsi="Times New Roman" w:cs="Times New Roman"/>
          <w:noProof/>
          <w:sz w:val="24"/>
          <w:szCs w:val="24"/>
          <w:lang w:eastAsia="pl-PL"/>
        </w:rPr>
        <w:t xml:space="preserve">, </w:t>
      </w:r>
      <w:r w:rsidR="00942A7E" w:rsidRPr="00B16096">
        <w:rPr>
          <w:rFonts w:ascii="Times New Roman" w:eastAsia="Times New Roman" w:hAnsi="Times New Roman" w:cs="Times New Roman"/>
          <w:noProof/>
          <w:sz w:val="24"/>
          <w:szCs w:val="24"/>
          <w:lang w:eastAsia="pl-PL"/>
        </w:rPr>
        <w:t>Publicznej Szk</w:t>
      </w:r>
      <w:r w:rsidR="00BC7EAA" w:rsidRPr="00B16096">
        <w:rPr>
          <w:rFonts w:ascii="Times New Roman" w:eastAsia="Times New Roman" w:hAnsi="Times New Roman" w:cs="Times New Roman"/>
          <w:noProof/>
          <w:sz w:val="24"/>
          <w:szCs w:val="24"/>
          <w:lang w:eastAsia="pl-PL"/>
        </w:rPr>
        <w:t>ole Podstawowej nr 3 przy ul. </w:t>
      </w:r>
      <w:r w:rsidR="008A1F4D" w:rsidRPr="00B16096">
        <w:rPr>
          <w:rFonts w:ascii="Times New Roman" w:eastAsia="Times New Roman" w:hAnsi="Times New Roman" w:cs="Times New Roman"/>
          <w:noProof/>
          <w:sz w:val="24"/>
          <w:szCs w:val="24"/>
          <w:lang w:eastAsia="pl-PL"/>
        </w:rPr>
        <w:t>Prusa 2</w:t>
      </w:r>
      <w:r w:rsidR="00942A7E" w:rsidRPr="00B16096">
        <w:rPr>
          <w:rFonts w:ascii="Times New Roman" w:eastAsia="Times New Roman" w:hAnsi="Times New Roman" w:cs="Times New Roman"/>
          <w:noProof/>
          <w:sz w:val="24"/>
          <w:szCs w:val="24"/>
          <w:lang w:eastAsia="pl-PL"/>
        </w:rPr>
        <w:t xml:space="preserve"> (PSP nr 3) w Jelczu-Laskowicach</w:t>
      </w:r>
      <w:r w:rsidR="008A1F4D" w:rsidRPr="00B16096">
        <w:rPr>
          <w:rFonts w:ascii="Times New Roman" w:eastAsia="Times New Roman" w:hAnsi="Times New Roman" w:cs="Times New Roman"/>
          <w:noProof/>
          <w:sz w:val="24"/>
          <w:szCs w:val="24"/>
          <w:lang w:eastAsia="pl-PL"/>
        </w:rPr>
        <w:t xml:space="preserve"> oraz dla Publicznej Szkoły Podstawowoej w Miłoszycach (PSP Miłoszyce)</w:t>
      </w:r>
      <w:r w:rsidR="00942A7E" w:rsidRPr="00B16096">
        <w:rPr>
          <w:rFonts w:ascii="Times New Roman" w:eastAsia="Times New Roman" w:hAnsi="Times New Roman" w:cs="Times New Roman"/>
          <w:noProof/>
          <w:sz w:val="24"/>
          <w:szCs w:val="24"/>
          <w:lang w:eastAsia="pl-PL"/>
        </w:rPr>
        <w:t xml:space="preserve"> w ramach projektu „Poprawa jakości kształcenia w Gminie Jelcz-Laskowice poprzez utworzenie 6 pracowni cyfrowych w szkołach podstawowych i gimnazjach” dofinansowanego ze środków Europejskiego Funduszu Rozwoju Regionalnego w ramach Regionalnego Programu Operacyjnego Województwa Dolnośląskiego 2014-2020 (Działanie 7.1, Poddziałanie 7.1.2, Oś Priorytetowej nr 7).</w:t>
      </w:r>
    </w:p>
    <w:p w:rsidR="00AF5A2C" w:rsidRPr="00AF5A2C" w:rsidRDefault="00AF5A2C" w:rsidP="00AF5A2C">
      <w:pPr>
        <w:pStyle w:val="Akapitzlist"/>
        <w:tabs>
          <w:tab w:val="left" w:pos="284"/>
        </w:tabs>
        <w:suppressAutoHyphens/>
        <w:spacing w:after="0" w:line="240" w:lineRule="auto"/>
        <w:ind w:left="0"/>
        <w:jc w:val="both"/>
        <w:rPr>
          <w:rFonts w:ascii="Times New Roman" w:eastAsia="Times New Roman" w:hAnsi="Times New Roman" w:cs="Times New Roman"/>
          <w:b/>
          <w:noProof/>
          <w:sz w:val="16"/>
          <w:szCs w:val="16"/>
          <w:lang w:eastAsia="pl-PL"/>
        </w:rPr>
      </w:pPr>
    </w:p>
    <w:p w:rsidR="00855263" w:rsidRPr="009E7595" w:rsidRDefault="00855263" w:rsidP="007561CA">
      <w:pPr>
        <w:pStyle w:val="Akapitzlist"/>
        <w:numPr>
          <w:ilvl w:val="0"/>
          <w:numId w:val="1"/>
        </w:numPr>
        <w:tabs>
          <w:tab w:val="left" w:pos="284"/>
        </w:tabs>
        <w:spacing w:after="0" w:line="240" w:lineRule="auto"/>
        <w:ind w:left="0" w:firstLine="0"/>
        <w:jc w:val="both"/>
        <w:rPr>
          <w:rFonts w:ascii="Times New Roman" w:hAnsi="Times New Roman" w:cs="Times New Roman"/>
          <w:sz w:val="24"/>
          <w:szCs w:val="24"/>
        </w:rPr>
      </w:pPr>
      <w:r w:rsidRPr="00C1182A">
        <w:rPr>
          <w:rFonts w:ascii="Times New Roman" w:hAnsi="Times New Roman" w:cs="Times New Roman"/>
          <w:sz w:val="24"/>
          <w:szCs w:val="24"/>
        </w:rPr>
        <w:t xml:space="preserve">Termin realizacji zamówienia: </w:t>
      </w:r>
      <w:r w:rsidR="001A181D">
        <w:rPr>
          <w:rFonts w:ascii="Times New Roman" w:hAnsi="Times New Roman" w:cs="Times New Roman"/>
          <w:sz w:val="24"/>
          <w:szCs w:val="24"/>
        </w:rPr>
        <w:t xml:space="preserve"> od </w:t>
      </w:r>
      <w:r w:rsidR="001A181D" w:rsidRPr="009E7595">
        <w:rPr>
          <w:rFonts w:ascii="Times New Roman" w:hAnsi="Times New Roman" w:cs="Times New Roman"/>
          <w:sz w:val="24"/>
          <w:szCs w:val="24"/>
        </w:rPr>
        <w:t>2</w:t>
      </w:r>
      <w:r w:rsidR="009E7595" w:rsidRPr="009E7595">
        <w:rPr>
          <w:rFonts w:ascii="Times New Roman" w:hAnsi="Times New Roman" w:cs="Times New Roman"/>
          <w:sz w:val="24"/>
          <w:szCs w:val="24"/>
        </w:rPr>
        <w:t>5</w:t>
      </w:r>
      <w:r w:rsidR="001A181D" w:rsidRPr="009E7595">
        <w:rPr>
          <w:rFonts w:ascii="Times New Roman" w:hAnsi="Times New Roman" w:cs="Times New Roman"/>
          <w:sz w:val="24"/>
          <w:szCs w:val="24"/>
        </w:rPr>
        <w:t>.06.201</w:t>
      </w:r>
      <w:r w:rsidR="008A1F4D" w:rsidRPr="009E7595">
        <w:rPr>
          <w:rFonts w:ascii="Times New Roman" w:hAnsi="Times New Roman" w:cs="Times New Roman"/>
          <w:sz w:val="24"/>
          <w:szCs w:val="24"/>
        </w:rPr>
        <w:t>8</w:t>
      </w:r>
      <w:r w:rsidR="001A181D" w:rsidRPr="009E7595">
        <w:rPr>
          <w:rFonts w:ascii="Times New Roman" w:hAnsi="Times New Roman" w:cs="Times New Roman"/>
          <w:sz w:val="24"/>
          <w:szCs w:val="24"/>
        </w:rPr>
        <w:t xml:space="preserve"> r. do 31.08.201</w:t>
      </w:r>
      <w:r w:rsidR="008A1F4D" w:rsidRPr="009E7595">
        <w:rPr>
          <w:rFonts w:ascii="Times New Roman" w:hAnsi="Times New Roman" w:cs="Times New Roman"/>
          <w:sz w:val="24"/>
          <w:szCs w:val="24"/>
        </w:rPr>
        <w:t>8</w:t>
      </w:r>
      <w:r w:rsidR="001A181D" w:rsidRPr="009E7595">
        <w:rPr>
          <w:rFonts w:ascii="Times New Roman" w:hAnsi="Times New Roman" w:cs="Times New Roman"/>
          <w:sz w:val="24"/>
          <w:szCs w:val="24"/>
        </w:rPr>
        <w:t xml:space="preserve"> r., w tym:</w:t>
      </w:r>
    </w:p>
    <w:p w:rsidR="00D77BEB" w:rsidRPr="00C1182A" w:rsidRDefault="00D77BEB" w:rsidP="00D77BEB">
      <w:pPr>
        <w:pStyle w:val="Akapitzlist"/>
        <w:tabs>
          <w:tab w:val="left" w:pos="284"/>
        </w:tabs>
        <w:spacing w:after="0" w:line="240" w:lineRule="auto"/>
        <w:ind w:left="0"/>
        <w:jc w:val="both"/>
        <w:rPr>
          <w:rFonts w:ascii="Times New Roman" w:hAnsi="Times New Roman" w:cs="Times New Roman"/>
          <w:sz w:val="24"/>
          <w:szCs w:val="24"/>
        </w:rPr>
      </w:pPr>
      <w:r w:rsidRPr="00C1182A">
        <w:rPr>
          <w:rFonts w:ascii="Times New Roman" w:hAnsi="Times New Roman" w:cs="Times New Roman"/>
          <w:sz w:val="24"/>
          <w:szCs w:val="24"/>
        </w:rPr>
        <w:tab/>
        <w:t>Zadanie nr 1</w:t>
      </w:r>
      <w:r w:rsidR="003B679D" w:rsidRPr="00C1182A">
        <w:rPr>
          <w:rFonts w:ascii="Times New Roman" w:hAnsi="Times New Roman" w:cs="Times New Roman"/>
          <w:sz w:val="24"/>
          <w:szCs w:val="24"/>
        </w:rPr>
        <w:t xml:space="preserve"> </w:t>
      </w:r>
      <w:r w:rsidR="00BC7EAA">
        <w:rPr>
          <w:rFonts w:ascii="Times New Roman" w:hAnsi="Times New Roman" w:cs="Times New Roman"/>
          <w:sz w:val="24"/>
          <w:szCs w:val="24"/>
        </w:rPr>
        <w:t xml:space="preserve">Meble </w:t>
      </w:r>
      <w:r w:rsidR="00BC7EAA">
        <w:rPr>
          <w:rFonts w:ascii="Times New Roman" w:hAnsi="Times New Roman" w:cs="Times New Roman"/>
          <w:sz w:val="24"/>
          <w:szCs w:val="24"/>
        </w:rPr>
        <w:tab/>
      </w:r>
      <w:r w:rsidR="00BC7EAA">
        <w:rPr>
          <w:rFonts w:ascii="Times New Roman" w:hAnsi="Times New Roman" w:cs="Times New Roman"/>
          <w:sz w:val="24"/>
          <w:szCs w:val="24"/>
        </w:rPr>
        <w:tab/>
      </w:r>
      <w:r w:rsidR="00BC7EAA">
        <w:rPr>
          <w:rFonts w:ascii="Times New Roman" w:hAnsi="Times New Roman" w:cs="Times New Roman"/>
          <w:sz w:val="24"/>
          <w:szCs w:val="24"/>
        </w:rPr>
        <w:tab/>
      </w:r>
      <w:r w:rsidR="003B679D" w:rsidRPr="009E7595">
        <w:rPr>
          <w:rFonts w:ascii="Times New Roman" w:hAnsi="Times New Roman" w:cs="Times New Roman"/>
          <w:sz w:val="24"/>
          <w:szCs w:val="24"/>
        </w:rPr>
        <w:t xml:space="preserve">– </w:t>
      </w:r>
      <w:r w:rsidR="001A181D" w:rsidRPr="009E7595">
        <w:rPr>
          <w:rFonts w:ascii="Times New Roman" w:hAnsi="Times New Roman" w:cs="Times New Roman"/>
          <w:sz w:val="24"/>
          <w:szCs w:val="24"/>
        </w:rPr>
        <w:t>od 2</w:t>
      </w:r>
      <w:r w:rsidR="009E7595" w:rsidRPr="009E7595">
        <w:rPr>
          <w:rFonts w:ascii="Times New Roman" w:hAnsi="Times New Roman" w:cs="Times New Roman"/>
          <w:sz w:val="24"/>
          <w:szCs w:val="24"/>
        </w:rPr>
        <w:t>5</w:t>
      </w:r>
      <w:r w:rsidR="001A181D" w:rsidRPr="009E7595">
        <w:rPr>
          <w:rFonts w:ascii="Times New Roman" w:hAnsi="Times New Roman" w:cs="Times New Roman"/>
          <w:sz w:val="24"/>
          <w:szCs w:val="24"/>
        </w:rPr>
        <w:t>.06.201</w:t>
      </w:r>
      <w:r w:rsidR="008A1F4D" w:rsidRPr="009E7595">
        <w:rPr>
          <w:rFonts w:ascii="Times New Roman" w:hAnsi="Times New Roman" w:cs="Times New Roman"/>
          <w:sz w:val="24"/>
          <w:szCs w:val="24"/>
        </w:rPr>
        <w:t>8</w:t>
      </w:r>
      <w:r w:rsidR="009E7595" w:rsidRPr="009E7595">
        <w:rPr>
          <w:rFonts w:ascii="Times New Roman" w:hAnsi="Times New Roman" w:cs="Times New Roman"/>
          <w:sz w:val="24"/>
          <w:szCs w:val="24"/>
        </w:rPr>
        <w:t xml:space="preserve"> r. do 06</w:t>
      </w:r>
      <w:r w:rsidR="001A181D" w:rsidRPr="009E7595">
        <w:rPr>
          <w:rFonts w:ascii="Times New Roman" w:hAnsi="Times New Roman" w:cs="Times New Roman"/>
          <w:sz w:val="24"/>
          <w:szCs w:val="24"/>
        </w:rPr>
        <w:t>.07.201</w:t>
      </w:r>
      <w:r w:rsidR="008A1F4D" w:rsidRPr="009E7595">
        <w:rPr>
          <w:rFonts w:ascii="Times New Roman" w:hAnsi="Times New Roman" w:cs="Times New Roman"/>
          <w:sz w:val="24"/>
          <w:szCs w:val="24"/>
        </w:rPr>
        <w:t>8</w:t>
      </w:r>
      <w:r w:rsidR="001A181D" w:rsidRPr="009E7595">
        <w:rPr>
          <w:rFonts w:ascii="Times New Roman" w:hAnsi="Times New Roman" w:cs="Times New Roman"/>
          <w:sz w:val="24"/>
          <w:szCs w:val="24"/>
        </w:rPr>
        <w:t xml:space="preserve"> r.</w:t>
      </w:r>
    </w:p>
    <w:p w:rsidR="00D77BEB" w:rsidRDefault="00D77BEB" w:rsidP="00D77BEB">
      <w:pPr>
        <w:pStyle w:val="Akapitzlist"/>
        <w:tabs>
          <w:tab w:val="left" w:pos="284"/>
        </w:tabs>
        <w:spacing w:after="0" w:line="240" w:lineRule="auto"/>
        <w:ind w:left="0"/>
        <w:jc w:val="both"/>
        <w:rPr>
          <w:rFonts w:ascii="Times New Roman" w:hAnsi="Times New Roman" w:cs="Times New Roman"/>
          <w:sz w:val="24"/>
          <w:szCs w:val="24"/>
        </w:rPr>
      </w:pPr>
      <w:r w:rsidRPr="00C1182A">
        <w:rPr>
          <w:rFonts w:ascii="Times New Roman" w:hAnsi="Times New Roman" w:cs="Times New Roman"/>
          <w:sz w:val="24"/>
          <w:szCs w:val="24"/>
        </w:rPr>
        <w:tab/>
        <w:t>Zadanie nr 2</w:t>
      </w:r>
      <w:r w:rsidR="001A181D">
        <w:rPr>
          <w:rFonts w:ascii="Times New Roman" w:hAnsi="Times New Roman" w:cs="Times New Roman"/>
          <w:sz w:val="24"/>
          <w:szCs w:val="24"/>
        </w:rPr>
        <w:t xml:space="preserve"> </w:t>
      </w:r>
      <w:r w:rsidR="00BC7EAA">
        <w:rPr>
          <w:rFonts w:ascii="Times New Roman" w:hAnsi="Times New Roman" w:cs="Times New Roman"/>
          <w:sz w:val="24"/>
          <w:szCs w:val="24"/>
        </w:rPr>
        <w:t>Sprzęt komputerowy</w:t>
      </w:r>
      <w:r w:rsidR="00BC7EAA">
        <w:rPr>
          <w:rFonts w:ascii="Times New Roman" w:hAnsi="Times New Roman" w:cs="Times New Roman"/>
          <w:sz w:val="24"/>
          <w:szCs w:val="24"/>
        </w:rPr>
        <w:tab/>
      </w:r>
      <w:r w:rsidR="001A181D">
        <w:rPr>
          <w:rFonts w:ascii="Times New Roman" w:hAnsi="Times New Roman" w:cs="Times New Roman"/>
          <w:sz w:val="24"/>
          <w:szCs w:val="24"/>
        </w:rPr>
        <w:t xml:space="preserve">– </w:t>
      </w:r>
      <w:r w:rsidR="001A181D" w:rsidRPr="009E7595">
        <w:rPr>
          <w:rFonts w:ascii="Times New Roman" w:hAnsi="Times New Roman" w:cs="Times New Roman"/>
          <w:sz w:val="24"/>
          <w:szCs w:val="24"/>
        </w:rPr>
        <w:t>od 2</w:t>
      </w:r>
      <w:r w:rsidR="009E7595" w:rsidRPr="009E7595">
        <w:rPr>
          <w:rFonts w:ascii="Times New Roman" w:hAnsi="Times New Roman" w:cs="Times New Roman"/>
          <w:sz w:val="24"/>
          <w:szCs w:val="24"/>
        </w:rPr>
        <w:t>5</w:t>
      </w:r>
      <w:r w:rsidR="001A181D" w:rsidRPr="009E7595">
        <w:rPr>
          <w:rFonts w:ascii="Times New Roman" w:hAnsi="Times New Roman" w:cs="Times New Roman"/>
          <w:sz w:val="24"/>
          <w:szCs w:val="24"/>
        </w:rPr>
        <w:t>.06.201</w:t>
      </w:r>
      <w:r w:rsidR="008A1F4D" w:rsidRPr="009E7595">
        <w:rPr>
          <w:rFonts w:ascii="Times New Roman" w:hAnsi="Times New Roman" w:cs="Times New Roman"/>
          <w:sz w:val="24"/>
          <w:szCs w:val="24"/>
        </w:rPr>
        <w:t>8</w:t>
      </w:r>
      <w:r w:rsidR="001A181D" w:rsidRPr="009E7595">
        <w:rPr>
          <w:rFonts w:ascii="Times New Roman" w:hAnsi="Times New Roman" w:cs="Times New Roman"/>
          <w:sz w:val="24"/>
          <w:szCs w:val="24"/>
        </w:rPr>
        <w:t xml:space="preserve"> r. do 31.08.201</w:t>
      </w:r>
      <w:r w:rsidR="008A1F4D" w:rsidRPr="009E7595">
        <w:rPr>
          <w:rFonts w:ascii="Times New Roman" w:hAnsi="Times New Roman" w:cs="Times New Roman"/>
          <w:sz w:val="24"/>
          <w:szCs w:val="24"/>
        </w:rPr>
        <w:t>8</w:t>
      </w:r>
      <w:r w:rsidR="001A181D" w:rsidRPr="009E7595">
        <w:rPr>
          <w:rFonts w:ascii="Times New Roman" w:hAnsi="Times New Roman" w:cs="Times New Roman"/>
          <w:sz w:val="24"/>
          <w:szCs w:val="24"/>
        </w:rPr>
        <w:t xml:space="preserve"> r.</w:t>
      </w:r>
      <w:r w:rsidR="001A181D">
        <w:rPr>
          <w:rFonts w:ascii="Times New Roman" w:hAnsi="Times New Roman" w:cs="Times New Roman"/>
          <w:sz w:val="24"/>
          <w:szCs w:val="24"/>
        </w:rPr>
        <w:t xml:space="preserve"> </w:t>
      </w:r>
    </w:p>
    <w:p w:rsidR="00AF5A2C" w:rsidRPr="00AF5A2C" w:rsidRDefault="00AF5A2C" w:rsidP="00D77BEB">
      <w:pPr>
        <w:pStyle w:val="Akapitzlist"/>
        <w:tabs>
          <w:tab w:val="left" w:pos="284"/>
        </w:tabs>
        <w:spacing w:after="0" w:line="240" w:lineRule="auto"/>
        <w:ind w:left="0"/>
        <w:jc w:val="both"/>
        <w:rPr>
          <w:rFonts w:ascii="Times New Roman" w:hAnsi="Times New Roman" w:cs="Times New Roman"/>
          <w:sz w:val="16"/>
          <w:szCs w:val="16"/>
          <w:highlight w:val="yellow"/>
        </w:rPr>
      </w:pPr>
    </w:p>
    <w:p w:rsidR="00BC7EAA" w:rsidRDefault="00BC7EAA" w:rsidP="00BC7EAA">
      <w:pPr>
        <w:pStyle w:val="Akapitzlist"/>
        <w:numPr>
          <w:ilvl w:val="0"/>
          <w:numId w:val="1"/>
        </w:numPr>
        <w:tabs>
          <w:tab w:val="left" w:pos="284"/>
        </w:tabs>
        <w:ind w:left="0" w:firstLine="0"/>
        <w:jc w:val="both"/>
        <w:rPr>
          <w:rFonts w:ascii="Times New Roman" w:hAnsi="Times New Roman" w:cs="Times New Roman"/>
          <w:sz w:val="24"/>
          <w:szCs w:val="24"/>
        </w:rPr>
      </w:pPr>
      <w:r w:rsidRPr="00BC7EAA">
        <w:rPr>
          <w:rFonts w:ascii="Times New Roman" w:hAnsi="Times New Roman" w:cs="Times New Roman"/>
          <w:sz w:val="24"/>
          <w:szCs w:val="24"/>
        </w:rPr>
        <w:t>Wykonawca zobowiązany jest sporządzić harmono</w:t>
      </w:r>
      <w:r>
        <w:rPr>
          <w:rFonts w:ascii="Times New Roman" w:hAnsi="Times New Roman" w:cs="Times New Roman"/>
          <w:sz w:val="24"/>
          <w:szCs w:val="24"/>
        </w:rPr>
        <w:t>gram dostawy przedmiotu umowy w </w:t>
      </w:r>
      <w:r w:rsidRPr="00BC7EAA">
        <w:rPr>
          <w:rFonts w:ascii="Times New Roman" w:hAnsi="Times New Roman" w:cs="Times New Roman"/>
          <w:sz w:val="24"/>
          <w:szCs w:val="24"/>
        </w:rPr>
        <w:t>konsultacji z Zamawiającym i dyrektorami szkół. Dostawa przedmiotu umowy możliwa jest w dniach i godzinach pracy szkół.</w:t>
      </w:r>
    </w:p>
    <w:p w:rsidR="00BC7EAA" w:rsidRPr="00BC7EAA" w:rsidRDefault="00BC7EAA" w:rsidP="00BC7EAA">
      <w:pPr>
        <w:pStyle w:val="Akapitzlist"/>
        <w:tabs>
          <w:tab w:val="left" w:pos="284"/>
        </w:tabs>
        <w:ind w:left="0"/>
        <w:jc w:val="both"/>
        <w:rPr>
          <w:rFonts w:ascii="Times New Roman" w:hAnsi="Times New Roman" w:cs="Times New Roman"/>
          <w:sz w:val="16"/>
          <w:szCs w:val="16"/>
        </w:rPr>
      </w:pPr>
    </w:p>
    <w:p w:rsidR="007A6938" w:rsidRPr="007A6938" w:rsidRDefault="00855263" w:rsidP="007A6938">
      <w:pPr>
        <w:pStyle w:val="Akapitzlist"/>
        <w:numPr>
          <w:ilvl w:val="0"/>
          <w:numId w:val="1"/>
        </w:numPr>
        <w:tabs>
          <w:tab w:val="left" w:pos="284"/>
        </w:tabs>
        <w:spacing w:after="0" w:line="240" w:lineRule="auto"/>
        <w:ind w:left="0" w:firstLine="0"/>
        <w:jc w:val="both"/>
        <w:rPr>
          <w:rFonts w:ascii="Times New Roman" w:hAnsi="Times New Roman" w:cs="Times New Roman"/>
          <w:sz w:val="24"/>
          <w:szCs w:val="24"/>
        </w:rPr>
      </w:pPr>
      <w:r w:rsidRPr="00BC7EAA">
        <w:rPr>
          <w:rFonts w:ascii="Times New Roman" w:hAnsi="Times New Roman" w:cs="Times New Roman"/>
          <w:sz w:val="24"/>
          <w:szCs w:val="24"/>
        </w:rPr>
        <w:t xml:space="preserve">Dostarczone do szkół wyposażenie musi być nowe, kompletne, wolne od wad i posiadać prawem wymagane certyfikaty, atesty, deklaracje zgodności CE itp. </w:t>
      </w:r>
    </w:p>
    <w:p w:rsidR="00AF5A2C" w:rsidRPr="00AF5A2C" w:rsidRDefault="00AF5A2C" w:rsidP="00AF5A2C">
      <w:pPr>
        <w:pStyle w:val="Akapitzlist"/>
        <w:tabs>
          <w:tab w:val="left" w:pos="284"/>
        </w:tabs>
        <w:spacing w:after="0" w:line="240" w:lineRule="auto"/>
        <w:ind w:left="0"/>
        <w:jc w:val="both"/>
        <w:rPr>
          <w:rFonts w:ascii="Times New Roman" w:hAnsi="Times New Roman" w:cs="Times New Roman"/>
          <w:sz w:val="16"/>
          <w:szCs w:val="16"/>
        </w:rPr>
      </w:pPr>
    </w:p>
    <w:p w:rsidR="00261D8F" w:rsidRDefault="00855263" w:rsidP="007561CA">
      <w:pPr>
        <w:pStyle w:val="Akapitzlist"/>
        <w:numPr>
          <w:ilvl w:val="0"/>
          <w:numId w:val="1"/>
        </w:numPr>
        <w:tabs>
          <w:tab w:val="left" w:pos="284"/>
        </w:tabs>
        <w:spacing w:after="0" w:line="240" w:lineRule="auto"/>
        <w:ind w:left="0" w:firstLine="0"/>
        <w:jc w:val="both"/>
        <w:rPr>
          <w:rFonts w:ascii="Times New Roman" w:hAnsi="Times New Roman" w:cs="Times New Roman"/>
          <w:sz w:val="24"/>
          <w:szCs w:val="24"/>
        </w:rPr>
      </w:pPr>
      <w:r w:rsidRPr="00AF5A2C">
        <w:rPr>
          <w:rFonts w:ascii="Times New Roman" w:hAnsi="Times New Roman" w:cs="Times New Roman"/>
          <w:sz w:val="24"/>
          <w:szCs w:val="24"/>
        </w:rPr>
        <w:t>Wykonawca zobowiązany jest dostarczyć na własny koszt i ryzyko wyposażenie w miejsce dostawy oraz we wskazanym przez Zamawiającego miejscu dokonać jego montażu.</w:t>
      </w:r>
    </w:p>
    <w:p w:rsidR="00AF5A2C" w:rsidRPr="00AF5A2C" w:rsidRDefault="00AF5A2C" w:rsidP="00AF5A2C">
      <w:pPr>
        <w:pStyle w:val="Akapitzlist"/>
        <w:tabs>
          <w:tab w:val="left" w:pos="284"/>
        </w:tabs>
        <w:spacing w:after="0" w:line="240" w:lineRule="auto"/>
        <w:ind w:left="0"/>
        <w:jc w:val="both"/>
        <w:rPr>
          <w:rFonts w:ascii="Times New Roman" w:hAnsi="Times New Roman" w:cs="Times New Roman"/>
          <w:sz w:val="16"/>
          <w:szCs w:val="16"/>
        </w:rPr>
      </w:pPr>
    </w:p>
    <w:p w:rsidR="00261D8F" w:rsidRDefault="00855263" w:rsidP="007561CA">
      <w:pPr>
        <w:pStyle w:val="Akapitzlist"/>
        <w:numPr>
          <w:ilvl w:val="0"/>
          <w:numId w:val="1"/>
        </w:numPr>
        <w:tabs>
          <w:tab w:val="left" w:pos="284"/>
        </w:tabs>
        <w:spacing w:after="0" w:line="240" w:lineRule="auto"/>
        <w:ind w:left="0" w:firstLine="0"/>
        <w:jc w:val="both"/>
        <w:rPr>
          <w:rFonts w:ascii="Times New Roman" w:hAnsi="Times New Roman" w:cs="Times New Roman"/>
          <w:sz w:val="24"/>
          <w:szCs w:val="24"/>
        </w:rPr>
      </w:pPr>
      <w:r w:rsidRPr="007561CA">
        <w:rPr>
          <w:rFonts w:ascii="Times New Roman" w:hAnsi="Times New Roman" w:cs="Times New Roman"/>
          <w:sz w:val="24"/>
          <w:szCs w:val="24"/>
        </w:rPr>
        <w:t>Dostawa obejmuje transport wyposażenia do Szkół oraz rozładunek, wniesienie do wskazanych pomieszczeń, sprawdzenie oraz montaż. Koszty ubezpieczenia przedmiotu zamówienia na czas transportu obciążają Wykonawcę.</w:t>
      </w:r>
    </w:p>
    <w:p w:rsidR="00AF5A2C" w:rsidRPr="00AF5A2C" w:rsidRDefault="00AF5A2C" w:rsidP="00AF5A2C">
      <w:pPr>
        <w:pStyle w:val="Akapitzlist"/>
        <w:tabs>
          <w:tab w:val="left" w:pos="284"/>
        </w:tabs>
        <w:spacing w:after="0" w:line="240" w:lineRule="auto"/>
        <w:ind w:left="0"/>
        <w:jc w:val="both"/>
        <w:rPr>
          <w:rFonts w:ascii="Times New Roman" w:hAnsi="Times New Roman" w:cs="Times New Roman"/>
          <w:sz w:val="16"/>
          <w:szCs w:val="16"/>
        </w:rPr>
      </w:pPr>
    </w:p>
    <w:p w:rsidR="00261D8F" w:rsidRDefault="00261D8F" w:rsidP="007561CA">
      <w:pPr>
        <w:pStyle w:val="Akapitzlist"/>
        <w:numPr>
          <w:ilvl w:val="0"/>
          <w:numId w:val="1"/>
        </w:numPr>
        <w:tabs>
          <w:tab w:val="left" w:pos="284"/>
        </w:tabs>
        <w:spacing w:after="0" w:line="240" w:lineRule="auto"/>
        <w:ind w:left="0" w:firstLine="0"/>
        <w:jc w:val="both"/>
        <w:rPr>
          <w:rFonts w:ascii="Times New Roman" w:hAnsi="Times New Roman" w:cs="Times New Roman"/>
          <w:sz w:val="24"/>
          <w:szCs w:val="24"/>
        </w:rPr>
      </w:pPr>
      <w:r w:rsidRPr="007561CA">
        <w:rPr>
          <w:rFonts w:ascii="Times New Roman" w:hAnsi="Times New Roman" w:cs="Times New Roman"/>
          <w:sz w:val="24"/>
          <w:szCs w:val="24"/>
        </w:rPr>
        <w:t>Wykonawca jest odpowiedzialny względem Zamawiającego za wszelkie wady fizyczne przedmiotu zamówienia. Przez wadę fizyczną rozumie się w szczególności jakąkolwiek niezgodność przedmiotu zamówienia z opisem przedmiotu zamówienia i ofertą Wykonawcy.</w:t>
      </w:r>
    </w:p>
    <w:p w:rsidR="00AF5A2C" w:rsidRPr="00AF5A2C" w:rsidRDefault="00AF5A2C" w:rsidP="00AF5A2C">
      <w:pPr>
        <w:pStyle w:val="Akapitzlist"/>
        <w:tabs>
          <w:tab w:val="left" w:pos="284"/>
        </w:tabs>
        <w:spacing w:after="0" w:line="240" w:lineRule="auto"/>
        <w:ind w:left="0"/>
        <w:jc w:val="both"/>
        <w:rPr>
          <w:rFonts w:ascii="Times New Roman" w:hAnsi="Times New Roman" w:cs="Times New Roman"/>
          <w:sz w:val="16"/>
          <w:szCs w:val="16"/>
        </w:rPr>
      </w:pPr>
    </w:p>
    <w:p w:rsidR="00261D8F" w:rsidRDefault="00261D8F" w:rsidP="007561CA">
      <w:pPr>
        <w:pStyle w:val="Akapitzlist"/>
        <w:numPr>
          <w:ilvl w:val="0"/>
          <w:numId w:val="1"/>
        </w:numPr>
        <w:tabs>
          <w:tab w:val="left" w:pos="284"/>
        </w:tabs>
        <w:spacing w:after="0" w:line="240" w:lineRule="auto"/>
        <w:ind w:left="0" w:firstLine="0"/>
        <w:jc w:val="both"/>
        <w:rPr>
          <w:rFonts w:ascii="Times New Roman" w:hAnsi="Times New Roman" w:cs="Times New Roman"/>
          <w:sz w:val="24"/>
          <w:szCs w:val="24"/>
        </w:rPr>
      </w:pPr>
      <w:r w:rsidRPr="007561CA">
        <w:rPr>
          <w:rFonts w:ascii="Times New Roman" w:hAnsi="Times New Roman" w:cs="Times New Roman"/>
          <w:sz w:val="24"/>
          <w:szCs w:val="24"/>
        </w:rPr>
        <w:t xml:space="preserve">Wykonawca jest odpowiedzialny względem Zamawiającego za wszelkie wady prawne przedmiotu zamówienia, w tym również za ewentualne roszczenia osób trzecich, wynikające z naruszenia praw, własności intelektualnej i przemysłowej w tym praw autorskich, patentów. Jeżeli z powodu wady prawnej przedmiotu zamówienia Zamawiający będzie zmuszony </w:t>
      </w:r>
      <w:r w:rsidRPr="007561CA">
        <w:rPr>
          <w:rFonts w:ascii="Times New Roman" w:hAnsi="Times New Roman" w:cs="Times New Roman"/>
          <w:sz w:val="24"/>
          <w:szCs w:val="24"/>
        </w:rPr>
        <w:lastRenderedPageBreak/>
        <w:t>wydać przedmiot umowy osobie trzeciej, Wykonawca jest zobowiązany do zwrotu otrzymanej kwoty.</w:t>
      </w:r>
    </w:p>
    <w:p w:rsidR="00AF5A2C" w:rsidRPr="00AF5A2C" w:rsidRDefault="00AF5A2C" w:rsidP="00AF5A2C">
      <w:pPr>
        <w:pStyle w:val="Akapitzlist"/>
        <w:tabs>
          <w:tab w:val="left" w:pos="284"/>
        </w:tabs>
        <w:spacing w:after="0" w:line="240" w:lineRule="auto"/>
        <w:ind w:left="0"/>
        <w:jc w:val="both"/>
        <w:rPr>
          <w:rFonts w:ascii="Times New Roman" w:hAnsi="Times New Roman" w:cs="Times New Roman"/>
          <w:sz w:val="16"/>
          <w:szCs w:val="16"/>
        </w:rPr>
      </w:pPr>
    </w:p>
    <w:p w:rsidR="009A28BE" w:rsidRDefault="009A28BE" w:rsidP="009A28BE">
      <w:pPr>
        <w:pStyle w:val="Akapitzlist"/>
        <w:tabs>
          <w:tab w:val="left" w:pos="284"/>
        </w:tabs>
        <w:spacing w:after="0" w:line="240" w:lineRule="auto"/>
        <w:ind w:left="0"/>
        <w:jc w:val="both"/>
        <w:rPr>
          <w:rFonts w:ascii="Times New Roman" w:hAnsi="Times New Roman" w:cs="Times New Roman"/>
          <w:sz w:val="24"/>
          <w:szCs w:val="24"/>
        </w:rPr>
      </w:pPr>
    </w:p>
    <w:p w:rsidR="009A28BE" w:rsidRPr="009A28BE" w:rsidRDefault="009A28BE" w:rsidP="009A28BE">
      <w:pPr>
        <w:pStyle w:val="Akapitzlist"/>
        <w:rPr>
          <w:rFonts w:ascii="Times New Roman" w:hAnsi="Times New Roman" w:cs="Times New Roman"/>
          <w:sz w:val="24"/>
          <w:szCs w:val="24"/>
        </w:rPr>
      </w:pPr>
    </w:p>
    <w:p w:rsidR="00261D8F" w:rsidRDefault="00261D8F" w:rsidP="009A28BE">
      <w:pPr>
        <w:pStyle w:val="Akapitzlist"/>
        <w:numPr>
          <w:ilvl w:val="0"/>
          <w:numId w:val="1"/>
        </w:numPr>
        <w:tabs>
          <w:tab w:val="left" w:pos="426"/>
        </w:tabs>
        <w:spacing w:after="0" w:line="240" w:lineRule="auto"/>
        <w:ind w:left="0" w:firstLine="0"/>
        <w:jc w:val="both"/>
        <w:rPr>
          <w:rFonts w:ascii="Times New Roman" w:hAnsi="Times New Roman" w:cs="Times New Roman"/>
          <w:sz w:val="24"/>
          <w:szCs w:val="24"/>
        </w:rPr>
      </w:pPr>
      <w:r w:rsidRPr="007561CA">
        <w:rPr>
          <w:rFonts w:ascii="Times New Roman" w:hAnsi="Times New Roman" w:cs="Times New Roman"/>
          <w:sz w:val="24"/>
          <w:szCs w:val="24"/>
        </w:rPr>
        <w:t>Dostarczone wyposażenie powinno posiadać atesty i certyfikaty bezpieczeństwa poświadczające zgodność z normami obowiązującymi w Unii Europejskiej. Oznacza to, że są całkowicie bezpieczne i w pełni odpowiadają wymogom stawianym produktom dla dzieci oraz dopuszczone są do użytku przez dzieci w placówkach szkolnych.</w:t>
      </w:r>
    </w:p>
    <w:p w:rsidR="00AF5A2C" w:rsidRDefault="00AF5A2C" w:rsidP="00AF5A2C">
      <w:pPr>
        <w:pStyle w:val="Akapitzlist"/>
        <w:tabs>
          <w:tab w:val="left" w:pos="284"/>
        </w:tabs>
        <w:spacing w:after="0" w:line="240" w:lineRule="auto"/>
        <w:ind w:left="0"/>
        <w:jc w:val="both"/>
        <w:rPr>
          <w:rFonts w:ascii="Times New Roman" w:hAnsi="Times New Roman" w:cs="Times New Roman"/>
          <w:sz w:val="16"/>
          <w:szCs w:val="16"/>
        </w:rPr>
      </w:pPr>
    </w:p>
    <w:p w:rsidR="00261D8F" w:rsidRDefault="00261D8F" w:rsidP="00942A7E">
      <w:pPr>
        <w:pStyle w:val="Akapitzlist"/>
        <w:numPr>
          <w:ilvl w:val="0"/>
          <w:numId w:val="1"/>
        </w:numPr>
        <w:tabs>
          <w:tab w:val="left" w:pos="284"/>
          <w:tab w:val="left" w:pos="426"/>
        </w:tabs>
        <w:spacing w:after="0" w:line="240" w:lineRule="auto"/>
        <w:ind w:left="0" w:firstLine="0"/>
        <w:jc w:val="both"/>
        <w:rPr>
          <w:rFonts w:ascii="Times New Roman" w:hAnsi="Times New Roman" w:cs="Times New Roman"/>
          <w:sz w:val="24"/>
          <w:szCs w:val="24"/>
        </w:rPr>
      </w:pPr>
      <w:r w:rsidRPr="007561CA">
        <w:rPr>
          <w:rFonts w:ascii="Times New Roman" w:hAnsi="Times New Roman" w:cs="Times New Roman"/>
          <w:sz w:val="24"/>
          <w:szCs w:val="24"/>
        </w:rPr>
        <w:t>Wskazanie nazw zwyczajowych w zamieszczonych elementach opisu wyposażenia służy wyłącznie określeniu cech technicznych i jakościowych. dopuszcza się możliwość przedstawienia w ofercie asortymentu równoważnego pod warunkiem, iż oferowany asortyment będzie o takich samych lub lepszych parametrach technicznych, jakościowych, funkcjonalnych oraz użytkowych. Wykonawca, który powołuje się na rozwiązania równoważne jest obowiązany wykazać, że oferowane przez niego dostawy, spełniają wymagania określone w zamówieniu .</w:t>
      </w:r>
    </w:p>
    <w:p w:rsidR="00162D9C" w:rsidRPr="00162D9C" w:rsidRDefault="00162D9C" w:rsidP="00162D9C">
      <w:pPr>
        <w:pStyle w:val="Akapitzlist"/>
        <w:rPr>
          <w:rFonts w:ascii="Times New Roman" w:hAnsi="Times New Roman" w:cs="Times New Roman"/>
          <w:sz w:val="16"/>
          <w:szCs w:val="16"/>
        </w:rPr>
      </w:pPr>
    </w:p>
    <w:p w:rsidR="00261D8F" w:rsidRPr="007561CA" w:rsidRDefault="00261D8F" w:rsidP="00765C48">
      <w:pPr>
        <w:pStyle w:val="Akapitzlist"/>
        <w:numPr>
          <w:ilvl w:val="0"/>
          <w:numId w:val="1"/>
        </w:numPr>
        <w:tabs>
          <w:tab w:val="left" w:pos="284"/>
          <w:tab w:val="left" w:pos="426"/>
        </w:tabs>
        <w:spacing w:after="0" w:line="240" w:lineRule="auto"/>
        <w:ind w:left="0" w:firstLine="0"/>
        <w:jc w:val="both"/>
        <w:rPr>
          <w:rFonts w:ascii="Times New Roman" w:hAnsi="Times New Roman" w:cs="Times New Roman"/>
          <w:sz w:val="24"/>
          <w:szCs w:val="24"/>
        </w:rPr>
      </w:pPr>
      <w:r w:rsidRPr="007561CA">
        <w:rPr>
          <w:rFonts w:ascii="Times New Roman" w:hAnsi="Times New Roman" w:cs="Times New Roman"/>
          <w:sz w:val="24"/>
          <w:szCs w:val="24"/>
        </w:rPr>
        <w:t xml:space="preserve">Odbiór dokonany zostanie na podstawie protokołu </w:t>
      </w:r>
      <w:r w:rsidR="00162D9C">
        <w:rPr>
          <w:rFonts w:ascii="Times New Roman" w:hAnsi="Times New Roman" w:cs="Times New Roman"/>
          <w:sz w:val="24"/>
          <w:szCs w:val="24"/>
        </w:rPr>
        <w:t>odbioru przedmiotu zamówienia</w:t>
      </w:r>
      <w:r w:rsidRPr="007561CA">
        <w:rPr>
          <w:rFonts w:ascii="Times New Roman" w:hAnsi="Times New Roman" w:cs="Times New Roman"/>
          <w:sz w:val="24"/>
          <w:szCs w:val="24"/>
        </w:rPr>
        <w:t>. Protokół zostanie podpisany po dostawie i uruchomieniu sprzętu oraz wykonaniu wszystkich wymaganych przez Zamawiającego testów.</w:t>
      </w:r>
      <w:r w:rsidR="006D35EC">
        <w:rPr>
          <w:rFonts w:ascii="Times New Roman" w:hAnsi="Times New Roman" w:cs="Times New Roman"/>
          <w:sz w:val="24"/>
          <w:szCs w:val="24"/>
        </w:rPr>
        <w:t xml:space="preserve"> </w:t>
      </w:r>
    </w:p>
    <w:p w:rsidR="00261D8F" w:rsidRDefault="006D35EC" w:rsidP="00765C4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Szczegółowy opis przedmiotu zamówienia zawiera SIWZ.</w:t>
      </w:r>
    </w:p>
    <w:p w:rsidR="002D6EA4" w:rsidRDefault="002D6EA4" w:rsidP="00765C48">
      <w:pPr>
        <w:tabs>
          <w:tab w:val="left" w:pos="284"/>
        </w:tabs>
        <w:spacing w:after="0" w:line="240" w:lineRule="auto"/>
        <w:jc w:val="both"/>
        <w:rPr>
          <w:rFonts w:ascii="Times New Roman" w:hAnsi="Times New Roman" w:cs="Times New Roman"/>
          <w:sz w:val="24"/>
          <w:szCs w:val="24"/>
        </w:rPr>
      </w:pPr>
    </w:p>
    <w:p w:rsidR="002D6EA4" w:rsidRDefault="002D6EA4" w:rsidP="00765C48">
      <w:pPr>
        <w:tabs>
          <w:tab w:val="left" w:pos="284"/>
        </w:tabs>
        <w:spacing w:after="0" w:line="240" w:lineRule="auto"/>
        <w:jc w:val="both"/>
        <w:rPr>
          <w:rFonts w:ascii="Times New Roman" w:hAnsi="Times New Roman" w:cs="Times New Roman"/>
          <w:sz w:val="24"/>
          <w:szCs w:val="24"/>
        </w:rPr>
      </w:pPr>
    </w:p>
    <w:p w:rsidR="002D6EA4" w:rsidRDefault="002D6EA4" w:rsidP="00765C48">
      <w:pPr>
        <w:tabs>
          <w:tab w:val="left" w:pos="284"/>
        </w:tabs>
        <w:spacing w:after="0" w:line="240" w:lineRule="auto"/>
        <w:jc w:val="both"/>
        <w:rPr>
          <w:rFonts w:ascii="Times New Roman" w:hAnsi="Times New Roman" w:cs="Times New Roman"/>
          <w:sz w:val="24"/>
          <w:szCs w:val="24"/>
        </w:rPr>
      </w:pPr>
    </w:p>
    <w:p w:rsidR="002D6EA4" w:rsidRDefault="002D6EA4" w:rsidP="00765C48">
      <w:pPr>
        <w:tabs>
          <w:tab w:val="left" w:pos="284"/>
        </w:tabs>
        <w:spacing w:after="0" w:line="240" w:lineRule="auto"/>
        <w:jc w:val="both"/>
        <w:rPr>
          <w:rFonts w:ascii="Times New Roman" w:hAnsi="Times New Roman" w:cs="Times New Roman"/>
          <w:sz w:val="24"/>
          <w:szCs w:val="24"/>
        </w:rPr>
      </w:pPr>
    </w:p>
    <w:p w:rsidR="002D6EA4" w:rsidRDefault="002D6EA4" w:rsidP="00765C48">
      <w:pPr>
        <w:tabs>
          <w:tab w:val="left" w:pos="284"/>
        </w:tabs>
        <w:spacing w:after="0" w:line="240" w:lineRule="auto"/>
        <w:jc w:val="both"/>
        <w:rPr>
          <w:rFonts w:ascii="Times New Roman" w:hAnsi="Times New Roman" w:cs="Times New Roman"/>
          <w:sz w:val="24"/>
          <w:szCs w:val="24"/>
        </w:rPr>
      </w:pPr>
    </w:p>
    <w:p w:rsidR="002D6EA4" w:rsidRDefault="002D6EA4" w:rsidP="00765C48">
      <w:pPr>
        <w:tabs>
          <w:tab w:val="left" w:pos="284"/>
        </w:tabs>
        <w:spacing w:after="0" w:line="240" w:lineRule="auto"/>
        <w:jc w:val="both"/>
        <w:rPr>
          <w:rFonts w:ascii="Times New Roman" w:hAnsi="Times New Roman" w:cs="Times New Roman"/>
          <w:sz w:val="24"/>
          <w:szCs w:val="24"/>
        </w:rPr>
      </w:pPr>
    </w:p>
    <w:p w:rsidR="002D6EA4" w:rsidRDefault="002D6EA4" w:rsidP="00765C48">
      <w:pPr>
        <w:tabs>
          <w:tab w:val="left" w:pos="284"/>
        </w:tabs>
        <w:spacing w:after="0" w:line="240" w:lineRule="auto"/>
        <w:jc w:val="both"/>
        <w:rPr>
          <w:rFonts w:ascii="Times New Roman" w:hAnsi="Times New Roman" w:cs="Times New Roman"/>
          <w:sz w:val="24"/>
          <w:szCs w:val="24"/>
        </w:rPr>
      </w:pPr>
    </w:p>
    <w:p w:rsidR="002D6EA4" w:rsidRDefault="002D6EA4" w:rsidP="00765C48">
      <w:pPr>
        <w:tabs>
          <w:tab w:val="left" w:pos="284"/>
        </w:tabs>
        <w:spacing w:after="0" w:line="240" w:lineRule="auto"/>
        <w:jc w:val="both"/>
        <w:rPr>
          <w:rFonts w:ascii="Times New Roman" w:hAnsi="Times New Roman" w:cs="Times New Roman"/>
          <w:sz w:val="24"/>
          <w:szCs w:val="24"/>
        </w:rPr>
      </w:pPr>
    </w:p>
    <w:p w:rsidR="002D6EA4" w:rsidRDefault="002D6EA4" w:rsidP="00765C48">
      <w:pPr>
        <w:tabs>
          <w:tab w:val="left" w:pos="284"/>
        </w:tabs>
        <w:spacing w:after="0" w:line="240" w:lineRule="auto"/>
        <w:jc w:val="both"/>
        <w:rPr>
          <w:rFonts w:ascii="Times New Roman" w:hAnsi="Times New Roman" w:cs="Times New Roman"/>
          <w:sz w:val="24"/>
          <w:szCs w:val="24"/>
        </w:rPr>
      </w:pPr>
    </w:p>
    <w:p w:rsidR="002D6EA4" w:rsidRDefault="002D6EA4" w:rsidP="00765C48">
      <w:pPr>
        <w:tabs>
          <w:tab w:val="left" w:pos="284"/>
        </w:tabs>
        <w:spacing w:after="0" w:line="240" w:lineRule="auto"/>
        <w:jc w:val="both"/>
        <w:rPr>
          <w:rFonts w:ascii="Times New Roman" w:hAnsi="Times New Roman" w:cs="Times New Roman"/>
          <w:sz w:val="24"/>
          <w:szCs w:val="24"/>
        </w:rPr>
      </w:pPr>
    </w:p>
    <w:p w:rsidR="002D6EA4" w:rsidRDefault="002D6EA4" w:rsidP="00765C48">
      <w:pPr>
        <w:tabs>
          <w:tab w:val="left" w:pos="284"/>
        </w:tabs>
        <w:spacing w:after="0" w:line="240" w:lineRule="auto"/>
        <w:jc w:val="both"/>
        <w:rPr>
          <w:rFonts w:ascii="Times New Roman" w:hAnsi="Times New Roman" w:cs="Times New Roman"/>
          <w:sz w:val="24"/>
          <w:szCs w:val="24"/>
        </w:rPr>
      </w:pPr>
    </w:p>
    <w:p w:rsidR="002D6EA4" w:rsidRDefault="002D6EA4" w:rsidP="00765C48">
      <w:pPr>
        <w:tabs>
          <w:tab w:val="left" w:pos="284"/>
        </w:tabs>
        <w:spacing w:after="0" w:line="240" w:lineRule="auto"/>
        <w:jc w:val="both"/>
        <w:rPr>
          <w:rFonts w:ascii="Times New Roman" w:hAnsi="Times New Roman" w:cs="Times New Roman"/>
          <w:sz w:val="24"/>
          <w:szCs w:val="24"/>
        </w:rPr>
      </w:pPr>
    </w:p>
    <w:p w:rsidR="002D6EA4" w:rsidRDefault="002D6EA4" w:rsidP="00765C48">
      <w:pPr>
        <w:tabs>
          <w:tab w:val="left" w:pos="284"/>
        </w:tabs>
        <w:spacing w:after="0" w:line="240" w:lineRule="auto"/>
        <w:jc w:val="both"/>
        <w:rPr>
          <w:rFonts w:ascii="Times New Roman" w:hAnsi="Times New Roman" w:cs="Times New Roman"/>
          <w:sz w:val="24"/>
          <w:szCs w:val="24"/>
        </w:rPr>
      </w:pPr>
    </w:p>
    <w:p w:rsidR="002D6EA4" w:rsidRDefault="002D6EA4" w:rsidP="00765C48">
      <w:pPr>
        <w:tabs>
          <w:tab w:val="left" w:pos="284"/>
        </w:tabs>
        <w:spacing w:after="0" w:line="240" w:lineRule="auto"/>
        <w:jc w:val="both"/>
        <w:rPr>
          <w:rFonts w:ascii="Times New Roman" w:hAnsi="Times New Roman" w:cs="Times New Roman"/>
          <w:sz w:val="24"/>
          <w:szCs w:val="24"/>
        </w:rPr>
      </w:pPr>
    </w:p>
    <w:p w:rsidR="002D6EA4" w:rsidRDefault="002D6EA4" w:rsidP="00765C48">
      <w:pPr>
        <w:tabs>
          <w:tab w:val="left" w:pos="284"/>
        </w:tabs>
        <w:spacing w:after="0" w:line="240" w:lineRule="auto"/>
        <w:jc w:val="both"/>
        <w:rPr>
          <w:rFonts w:ascii="Times New Roman" w:hAnsi="Times New Roman" w:cs="Times New Roman"/>
          <w:sz w:val="24"/>
          <w:szCs w:val="24"/>
        </w:rPr>
      </w:pPr>
    </w:p>
    <w:p w:rsidR="002D6EA4" w:rsidRDefault="002D6EA4" w:rsidP="00765C48">
      <w:pPr>
        <w:tabs>
          <w:tab w:val="left" w:pos="284"/>
        </w:tabs>
        <w:spacing w:after="0" w:line="240" w:lineRule="auto"/>
        <w:jc w:val="both"/>
        <w:rPr>
          <w:rFonts w:ascii="Times New Roman" w:hAnsi="Times New Roman" w:cs="Times New Roman"/>
          <w:sz w:val="24"/>
          <w:szCs w:val="24"/>
        </w:rPr>
      </w:pPr>
    </w:p>
    <w:p w:rsidR="002D6EA4" w:rsidRDefault="002D6EA4" w:rsidP="00765C48">
      <w:pPr>
        <w:tabs>
          <w:tab w:val="left" w:pos="284"/>
        </w:tabs>
        <w:spacing w:after="0" w:line="240" w:lineRule="auto"/>
        <w:jc w:val="both"/>
        <w:rPr>
          <w:rFonts w:ascii="Times New Roman" w:hAnsi="Times New Roman" w:cs="Times New Roman"/>
          <w:sz w:val="24"/>
          <w:szCs w:val="24"/>
        </w:rPr>
      </w:pPr>
    </w:p>
    <w:p w:rsidR="002D6EA4" w:rsidRDefault="002D6EA4" w:rsidP="00765C48">
      <w:pPr>
        <w:tabs>
          <w:tab w:val="left" w:pos="284"/>
        </w:tabs>
        <w:spacing w:after="0" w:line="240" w:lineRule="auto"/>
        <w:jc w:val="both"/>
        <w:rPr>
          <w:rFonts w:ascii="Times New Roman" w:hAnsi="Times New Roman" w:cs="Times New Roman"/>
          <w:sz w:val="24"/>
          <w:szCs w:val="24"/>
        </w:rPr>
      </w:pPr>
    </w:p>
    <w:p w:rsidR="002D6EA4" w:rsidRDefault="002D6EA4" w:rsidP="00765C48">
      <w:pPr>
        <w:tabs>
          <w:tab w:val="left" w:pos="284"/>
        </w:tabs>
        <w:spacing w:after="0" w:line="240" w:lineRule="auto"/>
        <w:jc w:val="both"/>
        <w:rPr>
          <w:rFonts w:ascii="Times New Roman" w:hAnsi="Times New Roman" w:cs="Times New Roman"/>
          <w:sz w:val="24"/>
          <w:szCs w:val="24"/>
        </w:rPr>
      </w:pPr>
    </w:p>
    <w:p w:rsidR="002D6EA4" w:rsidRDefault="002D6EA4" w:rsidP="00765C48">
      <w:pPr>
        <w:tabs>
          <w:tab w:val="left" w:pos="284"/>
        </w:tabs>
        <w:spacing w:after="0" w:line="240" w:lineRule="auto"/>
        <w:jc w:val="both"/>
        <w:rPr>
          <w:rFonts w:ascii="Times New Roman" w:hAnsi="Times New Roman" w:cs="Times New Roman"/>
          <w:sz w:val="24"/>
          <w:szCs w:val="24"/>
        </w:rPr>
      </w:pPr>
    </w:p>
    <w:p w:rsidR="002D6EA4" w:rsidRDefault="002D6EA4" w:rsidP="00765C48">
      <w:pPr>
        <w:tabs>
          <w:tab w:val="left" w:pos="284"/>
        </w:tabs>
        <w:spacing w:after="0" w:line="240" w:lineRule="auto"/>
        <w:jc w:val="both"/>
        <w:rPr>
          <w:rFonts w:ascii="Times New Roman" w:hAnsi="Times New Roman" w:cs="Times New Roman"/>
          <w:sz w:val="24"/>
          <w:szCs w:val="24"/>
        </w:rPr>
      </w:pPr>
    </w:p>
    <w:p w:rsidR="002D6EA4" w:rsidRDefault="002D6EA4" w:rsidP="00765C48">
      <w:pPr>
        <w:tabs>
          <w:tab w:val="left" w:pos="284"/>
        </w:tabs>
        <w:spacing w:after="0" w:line="240" w:lineRule="auto"/>
        <w:jc w:val="both"/>
        <w:rPr>
          <w:rFonts w:ascii="Times New Roman" w:hAnsi="Times New Roman" w:cs="Times New Roman"/>
          <w:sz w:val="24"/>
          <w:szCs w:val="24"/>
        </w:rPr>
      </w:pPr>
    </w:p>
    <w:p w:rsidR="002D6EA4" w:rsidRDefault="002D6EA4" w:rsidP="002D6EA4">
      <w:pPr>
        <w:spacing w:after="0" w:line="240" w:lineRule="auto"/>
        <w:jc w:val="both"/>
        <w:rPr>
          <w:rFonts w:ascii="Times New Roman" w:hAnsi="Times New Roman" w:cs="Times New Roman"/>
          <w:b/>
          <w:sz w:val="24"/>
          <w:szCs w:val="24"/>
        </w:rPr>
      </w:pPr>
    </w:p>
    <w:p w:rsidR="00942A7E" w:rsidRDefault="00942A7E" w:rsidP="002D6EA4">
      <w:pPr>
        <w:tabs>
          <w:tab w:val="left" w:pos="284"/>
        </w:tabs>
        <w:spacing w:after="0" w:line="240" w:lineRule="auto"/>
        <w:jc w:val="both"/>
        <w:rPr>
          <w:rFonts w:ascii="Times New Roman" w:hAnsi="Times New Roman" w:cs="Times New Roman"/>
          <w:b/>
          <w:sz w:val="24"/>
          <w:szCs w:val="24"/>
        </w:rPr>
      </w:pPr>
    </w:p>
    <w:p w:rsidR="000D654B" w:rsidRDefault="000D654B" w:rsidP="002D6EA4">
      <w:pPr>
        <w:tabs>
          <w:tab w:val="left" w:pos="284"/>
        </w:tabs>
        <w:spacing w:after="0" w:line="240" w:lineRule="auto"/>
        <w:jc w:val="both"/>
        <w:rPr>
          <w:rFonts w:ascii="Times New Roman" w:hAnsi="Times New Roman" w:cs="Times New Roman"/>
          <w:b/>
          <w:sz w:val="24"/>
          <w:szCs w:val="24"/>
        </w:rPr>
      </w:pPr>
    </w:p>
    <w:p w:rsidR="004B0960" w:rsidRDefault="004B0960" w:rsidP="002D6EA4">
      <w:pPr>
        <w:tabs>
          <w:tab w:val="left" w:pos="284"/>
        </w:tabs>
        <w:spacing w:after="0" w:line="240" w:lineRule="auto"/>
        <w:jc w:val="both"/>
        <w:rPr>
          <w:rFonts w:ascii="Times New Roman" w:hAnsi="Times New Roman" w:cs="Times New Roman"/>
          <w:b/>
          <w:sz w:val="24"/>
          <w:szCs w:val="24"/>
        </w:rPr>
      </w:pPr>
    </w:p>
    <w:p w:rsidR="004B0960" w:rsidRDefault="004B0960" w:rsidP="002D6EA4">
      <w:pPr>
        <w:tabs>
          <w:tab w:val="left" w:pos="284"/>
        </w:tabs>
        <w:spacing w:after="0" w:line="240" w:lineRule="auto"/>
        <w:jc w:val="both"/>
        <w:rPr>
          <w:rFonts w:ascii="Times New Roman" w:hAnsi="Times New Roman" w:cs="Times New Roman"/>
          <w:b/>
          <w:sz w:val="24"/>
          <w:szCs w:val="24"/>
        </w:rPr>
      </w:pPr>
    </w:p>
    <w:p w:rsidR="00B16096" w:rsidRDefault="00B16096" w:rsidP="002D6EA4">
      <w:pPr>
        <w:tabs>
          <w:tab w:val="left" w:pos="284"/>
        </w:tabs>
        <w:spacing w:after="0" w:line="240" w:lineRule="auto"/>
        <w:jc w:val="both"/>
        <w:rPr>
          <w:rFonts w:ascii="Times New Roman" w:hAnsi="Times New Roman" w:cs="Times New Roman"/>
          <w:b/>
          <w:sz w:val="24"/>
          <w:szCs w:val="24"/>
        </w:rPr>
      </w:pPr>
    </w:p>
    <w:p w:rsidR="00B16096" w:rsidRDefault="00B16096" w:rsidP="002D6EA4">
      <w:pPr>
        <w:tabs>
          <w:tab w:val="left" w:pos="284"/>
        </w:tabs>
        <w:spacing w:after="0" w:line="240" w:lineRule="auto"/>
        <w:jc w:val="both"/>
        <w:rPr>
          <w:rFonts w:ascii="Times New Roman" w:hAnsi="Times New Roman" w:cs="Times New Roman"/>
          <w:b/>
          <w:sz w:val="24"/>
          <w:szCs w:val="24"/>
        </w:rPr>
      </w:pPr>
    </w:p>
    <w:p w:rsidR="00B16096" w:rsidRDefault="00B16096" w:rsidP="002D6EA4">
      <w:pPr>
        <w:tabs>
          <w:tab w:val="left" w:pos="284"/>
        </w:tabs>
        <w:spacing w:after="0" w:line="240" w:lineRule="auto"/>
        <w:jc w:val="both"/>
        <w:rPr>
          <w:rFonts w:ascii="Times New Roman" w:hAnsi="Times New Roman" w:cs="Times New Roman"/>
          <w:b/>
          <w:sz w:val="24"/>
          <w:szCs w:val="24"/>
        </w:rPr>
      </w:pPr>
    </w:p>
    <w:p w:rsidR="00B16096" w:rsidRDefault="00B16096" w:rsidP="002D6EA4">
      <w:pPr>
        <w:tabs>
          <w:tab w:val="left" w:pos="284"/>
        </w:tabs>
        <w:spacing w:after="0" w:line="240" w:lineRule="auto"/>
        <w:jc w:val="both"/>
        <w:rPr>
          <w:rFonts w:ascii="Times New Roman" w:hAnsi="Times New Roman" w:cs="Times New Roman"/>
          <w:b/>
          <w:sz w:val="24"/>
          <w:szCs w:val="24"/>
        </w:rPr>
      </w:pPr>
    </w:p>
    <w:p w:rsidR="00B16096" w:rsidRDefault="00B16096" w:rsidP="002D6EA4">
      <w:pPr>
        <w:tabs>
          <w:tab w:val="left" w:pos="284"/>
        </w:tabs>
        <w:spacing w:after="0" w:line="240" w:lineRule="auto"/>
        <w:jc w:val="both"/>
        <w:rPr>
          <w:rFonts w:ascii="Times New Roman" w:hAnsi="Times New Roman" w:cs="Times New Roman"/>
          <w:b/>
          <w:sz w:val="24"/>
          <w:szCs w:val="24"/>
        </w:rPr>
      </w:pPr>
    </w:p>
    <w:p w:rsidR="002D6EA4" w:rsidRDefault="00ED2BB4" w:rsidP="002D6EA4">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Część</w:t>
      </w:r>
      <w:r w:rsidR="002D6EA4" w:rsidRPr="00765C48">
        <w:rPr>
          <w:rFonts w:ascii="Times New Roman" w:hAnsi="Times New Roman" w:cs="Times New Roman"/>
          <w:b/>
          <w:sz w:val="24"/>
          <w:szCs w:val="24"/>
        </w:rPr>
        <w:t xml:space="preserve"> NR 1. MEBLE</w:t>
      </w:r>
    </w:p>
    <w:p w:rsidR="002D6EA4" w:rsidRDefault="002D6EA4" w:rsidP="002D6EA4">
      <w:pPr>
        <w:tabs>
          <w:tab w:val="left" w:pos="284"/>
        </w:tabs>
        <w:spacing w:after="0" w:line="240" w:lineRule="auto"/>
        <w:jc w:val="both"/>
        <w:rPr>
          <w:rFonts w:ascii="Times New Roman" w:hAnsi="Times New Roman" w:cs="Times New Roman"/>
          <w:b/>
          <w:sz w:val="24"/>
          <w:szCs w:val="24"/>
        </w:rPr>
      </w:pPr>
    </w:p>
    <w:p w:rsidR="002D6EA4" w:rsidRDefault="002D6EA4" w:rsidP="002D6EA4">
      <w:pPr>
        <w:pStyle w:val="Default"/>
        <w:jc w:val="both"/>
        <w:rPr>
          <w:rFonts w:ascii="Times New Roman" w:hAnsi="Times New Roman" w:cs="Times New Roman"/>
        </w:rPr>
      </w:pPr>
      <w:r w:rsidRPr="00765C48">
        <w:rPr>
          <w:rFonts w:ascii="Times New Roman" w:hAnsi="Times New Roman" w:cs="Times New Roman"/>
        </w:rPr>
        <w:t>W ramach przedmiotowego zadania Wykonawca zobowiązany jest do dostarczenia, zamontowania i ustawienia mebli w miejscu wskazanym przez Zamawiającego</w:t>
      </w:r>
      <w:r>
        <w:rPr>
          <w:rFonts w:ascii="Times New Roman" w:hAnsi="Times New Roman" w:cs="Times New Roman"/>
        </w:rPr>
        <w:t xml:space="preserve"> </w:t>
      </w:r>
      <w:r w:rsidRPr="0040174C">
        <w:rPr>
          <w:rFonts w:ascii="Times New Roman" w:hAnsi="Times New Roman" w:cs="Times New Roman"/>
        </w:rPr>
        <w:t xml:space="preserve">wg przedstawionej aranżacji </w:t>
      </w:r>
      <w:r w:rsidRPr="003029AB">
        <w:rPr>
          <w:rFonts w:ascii="Times New Roman" w:hAnsi="Times New Roman" w:cs="Times New Roman"/>
        </w:rPr>
        <w:t xml:space="preserve">rozmieszczenia mebli w </w:t>
      </w:r>
      <w:r w:rsidRPr="00100C4A">
        <w:rPr>
          <w:rFonts w:ascii="Times New Roman" w:hAnsi="Times New Roman" w:cs="Times New Roman"/>
        </w:rPr>
        <w:t>pracowni (</w:t>
      </w:r>
      <w:r w:rsidR="000E28C3">
        <w:rPr>
          <w:rFonts w:ascii="Times New Roman" w:hAnsi="Times New Roman" w:cs="Times New Roman"/>
          <w:color w:val="00B050"/>
        </w:rPr>
        <w:t>Załącznik nr 7</w:t>
      </w:r>
      <w:r w:rsidRPr="000E28C3">
        <w:rPr>
          <w:rFonts w:ascii="Times New Roman" w:hAnsi="Times New Roman" w:cs="Times New Roman"/>
          <w:color w:val="00B050"/>
        </w:rPr>
        <w:t>).</w:t>
      </w:r>
    </w:p>
    <w:p w:rsidR="002D6EA4" w:rsidRDefault="002D6EA4" w:rsidP="002D6EA4">
      <w:pPr>
        <w:pStyle w:val="Defaul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7227"/>
        <w:gridCol w:w="1167"/>
      </w:tblGrid>
      <w:tr w:rsidR="002D6EA4" w:rsidRPr="000A029E" w:rsidTr="00C77701">
        <w:trPr>
          <w:jc w:val="center"/>
        </w:trPr>
        <w:tc>
          <w:tcPr>
            <w:tcW w:w="664" w:type="dxa"/>
            <w:shd w:val="clear" w:color="auto" w:fill="auto"/>
          </w:tcPr>
          <w:p w:rsidR="002D6EA4" w:rsidRPr="000A029E" w:rsidRDefault="002D6EA4" w:rsidP="000D654B">
            <w:pPr>
              <w:suppressAutoHyphens/>
              <w:spacing w:after="0" w:line="240" w:lineRule="auto"/>
              <w:rPr>
                <w:rFonts w:ascii="Calibri" w:eastAsia="Calibri" w:hAnsi="Calibri" w:cs="Times New Roman"/>
                <w:b/>
                <w:lang w:eastAsia="zh-CN"/>
              </w:rPr>
            </w:pPr>
            <w:r>
              <w:rPr>
                <w:rFonts w:ascii="Calibri" w:eastAsia="Calibri" w:hAnsi="Calibri" w:cs="Times New Roman"/>
                <w:b/>
                <w:lang w:eastAsia="zh-CN"/>
              </w:rPr>
              <w:t>Lp.</w:t>
            </w:r>
          </w:p>
        </w:tc>
        <w:tc>
          <w:tcPr>
            <w:tcW w:w="7227" w:type="dxa"/>
            <w:shd w:val="clear" w:color="auto" w:fill="auto"/>
          </w:tcPr>
          <w:p w:rsidR="002D6EA4" w:rsidRPr="000A029E" w:rsidRDefault="002D6EA4" w:rsidP="000D654B">
            <w:pPr>
              <w:suppressAutoHyphens/>
              <w:spacing w:after="0" w:line="240" w:lineRule="auto"/>
              <w:rPr>
                <w:rFonts w:ascii="Calibri" w:eastAsia="Calibri" w:hAnsi="Calibri" w:cs="Times New Roman"/>
                <w:b/>
                <w:lang w:eastAsia="zh-CN"/>
              </w:rPr>
            </w:pPr>
            <w:r>
              <w:rPr>
                <w:rFonts w:ascii="Calibri" w:eastAsia="Calibri" w:hAnsi="Calibri" w:cs="Times New Roman"/>
                <w:b/>
                <w:lang w:eastAsia="zh-CN"/>
              </w:rPr>
              <w:t>Nazwa produktu</w:t>
            </w:r>
          </w:p>
        </w:tc>
        <w:tc>
          <w:tcPr>
            <w:tcW w:w="1167" w:type="dxa"/>
          </w:tcPr>
          <w:p w:rsidR="002D6EA4" w:rsidRPr="000A029E" w:rsidRDefault="002D6EA4" w:rsidP="000D654B">
            <w:pPr>
              <w:suppressAutoHyphens/>
              <w:spacing w:after="0" w:line="240" w:lineRule="auto"/>
              <w:jc w:val="center"/>
              <w:rPr>
                <w:rFonts w:ascii="Calibri" w:eastAsia="Calibri" w:hAnsi="Calibri" w:cs="Times New Roman"/>
                <w:b/>
                <w:lang w:eastAsia="zh-CN"/>
              </w:rPr>
            </w:pPr>
            <w:r>
              <w:rPr>
                <w:rFonts w:ascii="Calibri" w:eastAsia="Calibri" w:hAnsi="Calibri" w:cs="Times New Roman"/>
                <w:b/>
                <w:lang w:eastAsia="zh-CN"/>
              </w:rPr>
              <w:t>Ilość</w:t>
            </w:r>
          </w:p>
        </w:tc>
      </w:tr>
      <w:tr w:rsidR="002D6EA4" w:rsidRPr="000A029E" w:rsidTr="00C77701">
        <w:trPr>
          <w:jc w:val="center"/>
        </w:trPr>
        <w:tc>
          <w:tcPr>
            <w:tcW w:w="664" w:type="dxa"/>
            <w:shd w:val="clear" w:color="auto" w:fill="auto"/>
          </w:tcPr>
          <w:p w:rsidR="002D6EA4" w:rsidRPr="000A029E" w:rsidRDefault="002D6EA4" w:rsidP="000D654B">
            <w:pPr>
              <w:suppressAutoHyphens/>
              <w:spacing w:after="0" w:line="240" w:lineRule="auto"/>
              <w:rPr>
                <w:rFonts w:ascii="Calibri" w:eastAsia="Calibri" w:hAnsi="Calibri" w:cs="Times New Roman"/>
                <w:b/>
                <w:lang w:eastAsia="zh-CN"/>
              </w:rPr>
            </w:pPr>
            <w:r>
              <w:rPr>
                <w:rFonts w:ascii="Calibri" w:eastAsia="Calibri" w:hAnsi="Calibri" w:cs="Times New Roman"/>
                <w:b/>
                <w:lang w:eastAsia="zh-CN"/>
              </w:rPr>
              <w:t>1.</w:t>
            </w:r>
          </w:p>
        </w:tc>
        <w:tc>
          <w:tcPr>
            <w:tcW w:w="7227" w:type="dxa"/>
            <w:shd w:val="clear" w:color="auto" w:fill="auto"/>
          </w:tcPr>
          <w:p w:rsidR="002D6EA4" w:rsidRPr="000A029E" w:rsidRDefault="002D6EA4" w:rsidP="000D654B">
            <w:pPr>
              <w:suppressAutoHyphens/>
              <w:spacing w:after="0" w:line="240" w:lineRule="auto"/>
              <w:rPr>
                <w:rFonts w:ascii="Calibri" w:eastAsia="Calibri" w:hAnsi="Calibri" w:cs="Times New Roman"/>
                <w:b/>
                <w:lang w:eastAsia="zh-CN"/>
              </w:rPr>
            </w:pPr>
            <w:r>
              <w:rPr>
                <w:rFonts w:ascii="Calibri" w:eastAsia="Calibri" w:hAnsi="Calibri" w:cs="Times New Roman"/>
                <w:b/>
                <w:lang w:eastAsia="zh-CN"/>
              </w:rPr>
              <w:t>Stoły/ biurka, w tym:</w:t>
            </w:r>
          </w:p>
        </w:tc>
        <w:tc>
          <w:tcPr>
            <w:tcW w:w="1167" w:type="dxa"/>
          </w:tcPr>
          <w:p w:rsidR="002D6EA4" w:rsidRPr="00120AAC" w:rsidRDefault="00120AAC" w:rsidP="000D654B">
            <w:pPr>
              <w:suppressAutoHyphens/>
              <w:spacing w:after="0" w:line="240" w:lineRule="auto"/>
              <w:jc w:val="center"/>
              <w:rPr>
                <w:rFonts w:ascii="Calibri" w:eastAsia="Calibri" w:hAnsi="Calibri" w:cs="Times New Roman"/>
                <w:b/>
                <w:lang w:eastAsia="zh-CN"/>
              </w:rPr>
            </w:pPr>
            <w:r w:rsidRPr="00120AAC">
              <w:rPr>
                <w:rFonts w:ascii="Calibri" w:eastAsia="Calibri" w:hAnsi="Calibri" w:cs="Times New Roman"/>
                <w:b/>
                <w:lang w:eastAsia="zh-CN"/>
              </w:rPr>
              <w:t>55</w:t>
            </w:r>
            <w:r w:rsidR="002D6EA4" w:rsidRPr="00120AAC">
              <w:rPr>
                <w:rFonts w:ascii="Calibri" w:eastAsia="Calibri" w:hAnsi="Calibri" w:cs="Times New Roman"/>
                <w:b/>
                <w:lang w:eastAsia="zh-CN"/>
              </w:rPr>
              <w:t xml:space="preserve"> szt.</w:t>
            </w:r>
          </w:p>
        </w:tc>
      </w:tr>
      <w:tr w:rsidR="002D6EA4" w:rsidRPr="000A029E" w:rsidTr="00C77701">
        <w:trPr>
          <w:trHeight w:val="1562"/>
          <w:jc w:val="center"/>
        </w:trPr>
        <w:tc>
          <w:tcPr>
            <w:tcW w:w="664" w:type="dxa"/>
            <w:shd w:val="clear" w:color="auto" w:fill="auto"/>
          </w:tcPr>
          <w:p w:rsidR="002D6EA4" w:rsidRPr="00496400" w:rsidRDefault="002D6EA4" w:rsidP="000D654B">
            <w:pPr>
              <w:suppressAutoHyphens/>
              <w:spacing w:after="0" w:line="240" w:lineRule="auto"/>
              <w:rPr>
                <w:rFonts w:ascii="Calibri" w:eastAsia="Calibri" w:hAnsi="Calibri" w:cs="Times New Roman"/>
                <w:lang w:eastAsia="zh-CN"/>
              </w:rPr>
            </w:pPr>
            <w:r>
              <w:rPr>
                <w:rFonts w:ascii="Calibri" w:eastAsia="Calibri" w:hAnsi="Calibri" w:cs="Times New Roman"/>
                <w:lang w:eastAsia="zh-CN"/>
              </w:rPr>
              <w:t>1.1.</w:t>
            </w:r>
          </w:p>
        </w:tc>
        <w:tc>
          <w:tcPr>
            <w:tcW w:w="7227" w:type="dxa"/>
            <w:shd w:val="clear" w:color="auto" w:fill="auto"/>
          </w:tcPr>
          <w:p w:rsidR="002D6EA4" w:rsidRPr="00496400" w:rsidRDefault="002D6EA4" w:rsidP="000D654B">
            <w:pPr>
              <w:spacing w:after="0" w:line="240" w:lineRule="auto"/>
              <w:rPr>
                <w:rFonts w:ascii="Calibri" w:eastAsia="Calibri" w:hAnsi="Calibri" w:cs="Arial"/>
                <w:u w:val="single"/>
                <w:lang w:eastAsia="pl-PL"/>
              </w:rPr>
            </w:pPr>
            <w:r w:rsidRPr="00496400">
              <w:rPr>
                <w:rFonts w:ascii="Calibri" w:eastAsia="Calibri" w:hAnsi="Calibri" w:cs="Arial"/>
                <w:u w:val="single"/>
                <w:lang w:eastAsia="pl-PL"/>
              </w:rPr>
              <w:t>Biurko dla nauczyciela</w:t>
            </w:r>
          </w:p>
          <w:p w:rsidR="002D6EA4" w:rsidRPr="00496400" w:rsidRDefault="002D6EA4"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496400">
              <w:rPr>
                <w:rFonts w:ascii="Calibri" w:eastAsia="Calibri" w:hAnsi="Calibri" w:cs="Arial"/>
                <w:lang w:eastAsia="pl-PL"/>
              </w:rPr>
              <w:t>jednoszafkowe: szafka zamykana na zamek patentowy, szuflada na prowadnicy rolkowej zamykana na zamek patentowy,</w:t>
            </w:r>
          </w:p>
          <w:p w:rsidR="002D6EA4" w:rsidRPr="00496400" w:rsidRDefault="002D6EA4"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496400">
              <w:rPr>
                <w:rFonts w:ascii="Calibri" w:eastAsia="Calibri" w:hAnsi="Calibri" w:cs="Arial"/>
                <w:lang w:eastAsia="pl-PL"/>
              </w:rPr>
              <w:t>wymiar: 12</w:t>
            </w:r>
            <w:r w:rsidR="0086442A">
              <w:rPr>
                <w:rFonts w:ascii="Calibri" w:eastAsia="Calibri" w:hAnsi="Calibri" w:cs="Arial"/>
                <w:lang w:eastAsia="pl-PL"/>
              </w:rPr>
              <w:t>0</w:t>
            </w:r>
            <w:r w:rsidRPr="00496400">
              <w:rPr>
                <w:rFonts w:ascii="Calibri" w:eastAsia="Calibri" w:hAnsi="Calibri" w:cs="Arial"/>
                <w:lang w:eastAsia="pl-PL"/>
              </w:rPr>
              <w:t>0</w:t>
            </w:r>
            <w:r>
              <w:rPr>
                <w:rFonts w:ascii="Calibri" w:eastAsia="Calibri" w:hAnsi="Calibri" w:cs="Arial"/>
                <w:lang w:eastAsia="pl-PL"/>
              </w:rPr>
              <w:t xml:space="preserve"> </w:t>
            </w:r>
            <w:r w:rsidRPr="00496400">
              <w:rPr>
                <w:rFonts w:ascii="Calibri" w:eastAsia="Calibri" w:hAnsi="Calibri" w:cs="Arial"/>
                <w:lang w:eastAsia="pl-PL"/>
              </w:rPr>
              <w:t xml:space="preserve">x 600 x 760 mm, </w:t>
            </w:r>
          </w:p>
          <w:p w:rsidR="002D6EA4" w:rsidRPr="00496400" w:rsidRDefault="002D6EA4"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496400">
              <w:rPr>
                <w:rFonts w:ascii="Calibri" w:eastAsia="Calibri" w:hAnsi="Calibri" w:cs="Arial"/>
                <w:lang w:eastAsia="pl-PL"/>
              </w:rPr>
              <w:t>materiał wykonania: w całości wykonane z płyty wiórowej o grubości nie mniejszej niż 18 mm,</w:t>
            </w:r>
          </w:p>
          <w:p w:rsidR="002D6EA4" w:rsidRPr="00496400" w:rsidRDefault="002D6EA4"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496400">
              <w:rPr>
                <w:rFonts w:ascii="Calibri" w:eastAsia="Calibri" w:hAnsi="Calibri" w:cs="Arial"/>
                <w:lang w:eastAsia="pl-PL"/>
              </w:rPr>
              <w:t xml:space="preserve">kolor biurka: </w:t>
            </w:r>
            <w:r w:rsidRPr="007F4221">
              <w:rPr>
                <w:rFonts w:ascii="Calibri" w:eastAsia="Calibri" w:hAnsi="Calibri" w:cs="Arial"/>
                <w:b/>
                <w:i/>
                <w:lang w:eastAsia="pl-PL"/>
              </w:rPr>
              <w:t>klon</w:t>
            </w:r>
          </w:p>
          <w:p w:rsidR="002D6EA4" w:rsidRDefault="002D6EA4"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496400">
              <w:rPr>
                <w:rFonts w:ascii="Calibri" w:eastAsia="Calibri" w:hAnsi="Calibri" w:cs="Arial"/>
                <w:lang w:eastAsia="pl-PL"/>
              </w:rPr>
              <w:t xml:space="preserve"> obrzeże blatu zabezpieczone doklejką PCV w kolorze płyty o grubości nie mniejszej niż 2 mm,  pozostałych elementów o grubości  min. 1 mm,</w:t>
            </w:r>
          </w:p>
          <w:p w:rsidR="00F21CC9" w:rsidRPr="006675C1" w:rsidRDefault="00F21CC9"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Pr>
                <w:rFonts w:ascii="Calibri" w:eastAsia="Calibri" w:hAnsi="Calibri" w:cs="Arial"/>
                <w:lang w:eastAsia="pl-PL"/>
              </w:rPr>
              <w:t>przy krawędzi biurka umieszczona przelotka na kable,</w:t>
            </w:r>
          </w:p>
          <w:p w:rsidR="002D6EA4" w:rsidRPr="00496400" w:rsidRDefault="00153939"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Pr>
                <w:rFonts w:ascii="Calibri" w:eastAsia="Calibri" w:hAnsi="Calibri" w:cs="Arial"/>
                <w:lang w:eastAsia="pl-PL"/>
              </w:rPr>
              <w:t xml:space="preserve">aktualny/ obowiązujący atest lub </w:t>
            </w:r>
            <w:r w:rsidR="002D6EA4" w:rsidRPr="00496400">
              <w:rPr>
                <w:rFonts w:ascii="Calibri" w:eastAsia="Calibri" w:hAnsi="Calibri" w:cs="Arial"/>
                <w:lang w:eastAsia="pl-PL"/>
              </w:rPr>
              <w:t>certyfikat  dopuszczający do użytkowania w jednostkach oświatowych,</w:t>
            </w:r>
          </w:p>
          <w:p w:rsidR="002D6EA4" w:rsidRPr="00496400" w:rsidRDefault="002D6EA4"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496400">
              <w:rPr>
                <w:rFonts w:ascii="Calibri" w:eastAsia="Calibri" w:hAnsi="Calibri" w:cs="Arial"/>
                <w:lang w:eastAsia="pl-PL"/>
              </w:rPr>
              <w:t>gwarancja minimum 2 lata, okres gwarancji liczony będzie od dnia bezusterkowego odbioru wykonanych prac montażowych</w:t>
            </w:r>
          </w:p>
        </w:tc>
        <w:tc>
          <w:tcPr>
            <w:tcW w:w="1167" w:type="dxa"/>
          </w:tcPr>
          <w:p w:rsidR="002D6EA4" w:rsidRPr="00467490" w:rsidRDefault="002D6EA4" w:rsidP="000D654B">
            <w:pPr>
              <w:spacing w:after="0" w:line="240" w:lineRule="auto"/>
              <w:jc w:val="center"/>
              <w:rPr>
                <w:rFonts w:ascii="Calibri" w:eastAsia="Calibri" w:hAnsi="Calibri" w:cs="Arial"/>
                <w:b/>
                <w:lang w:eastAsia="pl-PL"/>
              </w:rPr>
            </w:pPr>
            <w:r w:rsidRPr="00467490">
              <w:rPr>
                <w:rFonts w:ascii="Calibri" w:eastAsia="Calibri" w:hAnsi="Calibri" w:cs="Arial"/>
                <w:b/>
                <w:lang w:eastAsia="pl-PL"/>
              </w:rPr>
              <w:t>1 szt.</w:t>
            </w:r>
          </w:p>
          <w:p w:rsidR="002D6EA4" w:rsidRPr="000A029E" w:rsidRDefault="002D6EA4" w:rsidP="000D654B">
            <w:pPr>
              <w:spacing w:after="0" w:line="240" w:lineRule="auto"/>
              <w:jc w:val="center"/>
              <w:rPr>
                <w:rFonts w:ascii="Calibri" w:eastAsia="Calibri" w:hAnsi="Calibri" w:cs="Arial"/>
                <w:lang w:eastAsia="pl-PL"/>
              </w:rPr>
            </w:pPr>
            <w:r>
              <w:rPr>
                <w:rFonts w:ascii="Calibri" w:eastAsia="Calibri" w:hAnsi="Calibri" w:cs="Arial"/>
                <w:lang w:eastAsia="pl-PL"/>
              </w:rPr>
              <w:t>(PSP nr 2)</w:t>
            </w:r>
          </w:p>
        </w:tc>
      </w:tr>
      <w:tr w:rsidR="002D6EA4" w:rsidRPr="000A029E" w:rsidTr="00C77701">
        <w:trPr>
          <w:trHeight w:val="1562"/>
          <w:jc w:val="center"/>
        </w:trPr>
        <w:tc>
          <w:tcPr>
            <w:tcW w:w="664" w:type="dxa"/>
            <w:shd w:val="clear" w:color="auto" w:fill="auto"/>
          </w:tcPr>
          <w:p w:rsidR="002D6EA4" w:rsidRPr="000A029E" w:rsidRDefault="002D6EA4" w:rsidP="000D654B">
            <w:pPr>
              <w:suppressAutoHyphens/>
              <w:spacing w:after="0" w:line="240" w:lineRule="auto"/>
              <w:rPr>
                <w:rFonts w:ascii="Calibri" w:eastAsia="Calibri" w:hAnsi="Calibri" w:cs="Times New Roman"/>
                <w:lang w:eastAsia="zh-CN"/>
              </w:rPr>
            </w:pPr>
            <w:r>
              <w:rPr>
                <w:rFonts w:ascii="Calibri" w:eastAsia="Calibri" w:hAnsi="Calibri" w:cs="Times New Roman"/>
                <w:lang w:eastAsia="zh-CN"/>
              </w:rPr>
              <w:t>1.2</w:t>
            </w:r>
          </w:p>
        </w:tc>
        <w:tc>
          <w:tcPr>
            <w:tcW w:w="7227" w:type="dxa"/>
            <w:shd w:val="clear" w:color="auto" w:fill="auto"/>
          </w:tcPr>
          <w:p w:rsidR="002D6EA4" w:rsidRPr="00496400" w:rsidRDefault="002D6EA4" w:rsidP="000D654B">
            <w:pPr>
              <w:spacing w:after="0" w:line="240" w:lineRule="auto"/>
              <w:rPr>
                <w:rFonts w:ascii="Calibri" w:eastAsia="Calibri" w:hAnsi="Calibri" w:cs="Arial"/>
                <w:u w:val="single"/>
                <w:lang w:eastAsia="pl-PL"/>
              </w:rPr>
            </w:pPr>
            <w:r w:rsidRPr="00496400">
              <w:rPr>
                <w:rFonts w:ascii="Calibri" w:eastAsia="Calibri" w:hAnsi="Calibri" w:cs="Arial"/>
                <w:u w:val="single"/>
                <w:lang w:eastAsia="pl-PL"/>
              </w:rPr>
              <w:t>Biurko dla nauczyciela</w:t>
            </w:r>
          </w:p>
          <w:p w:rsidR="002D6EA4" w:rsidRPr="00496400" w:rsidRDefault="002D6EA4"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496400">
              <w:rPr>
                <w:rFonts w:ascii="Calibri" w:eastAsia="Calibri" w:hAnsi="Calibri" w:cs="Arial"/>
                <w:lang w:eastAsia="pl-PL"/>
              </w:rPr>
              <w:t>jednoszafkowe: szafka zamykana na zamek patentowy, szuflada na prowadnicy rolkowej zamykana na zamek patentowy,</w:t>
            </w:r>
          </w:p>
          <w:p w:rsidR="002D6EA4" w:rsidRPr="00496400" w:rsidRDefault="002D6EA4"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496400">
              <w:rPr>
                <w:rFonts w:ascii="Calibri" w:eastAsia="Calibri" w:hAnsi="Calibri" w:cs="Arial"/>
                <w:lang w:eastAsia="pl-PL"/>
              </w:rPr>
              <w:t xml:space="preserve">wymiar: 1200 x 600 x 760 mm, </w:t>
            </w:r>
          </w:p>
          <w:p w:rsidR="002D6EA4" w:rsidRPr="00496400" w:rsidRDefault="002D6EA4"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496400">
              <w:rPr>
                <w:rFonts w:ascii="Calibri" w:eastAsia="Calibri" w:hAnsi="Calibri" w:cs="Arial"/>
                <w:lang w:eastAsia="pl-PL"/>
              </w:rPr>
              <w:t>materiał wykonania: w całości wykonane z płyty wiórowej o grubości nie mniejszej niż 18 mm,</w:t>
            </w:r>
          </w:p>
          <w:p w:rsidR="002D6EA4" w:rsidRPr="00496400" w:rsidRDefault="002D6EA4"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496400">
              <w:rPr>
                <w:rFonts w:ascii="Calibri" w:eastAsia="Calibri" w:hAnsi="Calibri" w:cs="Arial"/>
                <w:lang w:eastAsia="pl-PL"/>
              </w:rPr>
              <w:t>kolor biurka:</w:t>
            </w:r>
            <w:r>
              <w:rPr>
                <w:rFonts w:ascii="Calibri" w:eastAsia="Calibri" w:hAnsi="Calibri" w:cs="Arial"/>
                <w:lang w:eastAsia="pl-PL"/>
              </w:rPr>
              <w:t xml:space="preserve"> </w:t>
            </w:r>
            <w:r w:rsidRPr="007F4221">
              <w:rPr>
                <w:rFonts w:ascii="Calibri" w:eastAsia="Calibri" w:hAnsi="Calibri" w:cs="Arial"/>
                <w:b/>
                <w:i/>
                <w:lang w:eastAsia="pl-PL"/>
              </w:rPr>
              <w:t>buk</w:t>
            </w:r>
          </w:p>
          <w:p w:rsidR="00F21CC9" w:rsidRDefault="002D6EA4" w:rsidP="00F21CC9">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496400">
              <w:rPr>
                <w:rFonts w:ascii="Calibri" w:eastAsia="Calibri" w:hAnsi="Calibri" w:cs="Arial"/>
                <w:lang w:eastAsia="pl-PL"/>
              </w:rPr>
              <w:t xml:space="preserve"> obrzeże blatu zabezpieczone doklejką PCV w kolorze płyty o grubości nie mniejszej niż 2 mm,  pozostałych elementów o grubości  min. 1 mm,</w:t>
            </w:r>
          </w:p>
          <w:p w:rsidR="00F21CC9" w:rsidRPr="00F21CC9" w:rsidRDefault="00F21CC9" w:rsidP="00F21CC9">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F21CC9">
              <w:rPr>
                <w:rFonts w:ascii="Calibri" w:eastAsia="Calibri" w:hAnsi="Calibri" w:cs="Arial"/>
                <w:lang w:eastAsia="pl-PL"/>
              </w:rPr>
              <w:t>przy krawędzi biurka umieszczona przelotka na kable,</w:t>
            </w:r>
          </w:p>
          <w:p w:rsidR="002D6EA4" w:rsidRPr="00496400" w:rsidRDefault="00153939"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Pr>
                <w:rFonts w:ascii="Calibri" w:eastAsia="Calibri" w:hAnsi="Calibri" w:cs="Arial"/>
                <w:lang w:eastAsia="pl-PL"/>
              </w:rPr>
              <w:t xml:space="preserve">aktualny/ obowiązujący atest lub </w:t>
            </w:r>
            <w:r w:rsidR="002D6EA4" w:rsidRPr="00496400">
              <w:rPr>
                <w:rFonts w:ascii="Calibri" w:eastAsia="Calibri" w:hAnsi="Calibri" w:cs="Arial"/>
                <w:lang w:eastAsia="pl-PL"/>
              </w:rPr>
              <w:t>certyfikat  dopuszczający do użytkowania w jednostkach oświatowych,</w:t>
            </w:r>
          </w:p>
          <w:p w:rsidR="002D6EA4" w:rsidRPr="00D75F26" w:rsidRDefault="002D6EA4" w:rsidP="000D654B">
            <w:pPr>
              <w:spacing w:after="0" w:line="240" w:lineRule="auto"/>
              <w:jc w:val="both"/>
              <w:rPr>
                <w:rFonts w:ascii="Calibri" w:eastAsia="Calibri" w:hAnsi="Calibri" w:cs="Arial"/>
                <w:u w:val="single"/>
                <w:lang w:eastAsia="pl-PL"/>
              </w:rPr>
            </w:pPr>
            <w:r w:rsidRPr="00496400">
              <w:rPr>
                <w:rFonts w:ascii="Calibri" w:eastAsia="Calibri" w:hAnsi="Calibri" w:cs="Arial"/>
                <w:lang w:eastAsia="pl-PL"/>
              </w:rPr>
              <w:t>gwarancja minimum 2 lata, okres gwarancji liczony będzie od dnia bezusterkowego odbioru wykonanych prac montażowych</w:t>
            </w:r>
          </w:p>
        </w:tc>
        <w:tc>
          <w:tcPr>
            <w:tcW w:w="1167" w:type="dxa"/>
          </w:tcPr>
          <w:p w:rsidR="002D6EA4" w:rsidRPr="00467490" w:rsidRDefault="002D6EA4" w:rsidP="000D654B">
            <w:pPr>
              <w:spacing w:after="0" w:line="240" w:lineRule="auto"/>
              <w:jc w:val="center"/>
              <w:rPr>
                <w:rFonts w:ascii="Calibri" w:eastAsia="Calibri" w:hAnsi="Calibri" w:cs="Arial"/>
                <w:b/>
                <w:lang w:eastAsia="pl-PL"/>
              </w:rPr>
            </w:pPr>
            <w:r w:rsidRPr="00467490">
              <w:rPr>
                <w:rFonts w:ascii="Calibri" w:eastAsia="Calibri" w:hAnsi="Calibri" w:cs="Arial"/>
                <w:b/>
                <w:lang w:eastAsia="pl-PL"/>
              </w:rPr>
              <w:t>2 szt.</w:t>
            </w:r>
          </w:p>
          <w:p w:rsidR="002D6EA4" w:rsidRPr="000A029E" w:rsidRDefault="002D6EA4" w:rsidP="00DF2CA8">
            <w:pPr>
              <w:spacing w:after="0" w:line="240" w:lineRule="auto"/>
              <w:jc w:val="center"/>
              <w:rPr>
                <w:rFonts w:ascii="Calibri" w:eastAsia="Calibri" w:hAnsi="Calibri" w:cs="Arial"/>
                <w:lang w:eastAsia="pl-PL"/>
              </w:rPr>
            </w:pPr>
            <w:r>
              <w:rPr>
                <w:rFonts w:ascii="Calibri" w:eastAsia="Calibri" w:hAnsi="Calibri" w:cs="Arial"/>
                <w:lang w:eastAsia="pl-PL"/>
              </w:rPr>
              <w:t xml:space="preserve">(PSP nr </w:t>
            </w:r>
            <w:r w:rsidR="00DF2CA8">
              <w:rPr>
                <w:rFonts w:ascii="Calibri" w:eastAsia="Calibri" w:hAnsi="Calibri" w:cs="Arial"/>
                <w:lang w:eastAsia="pl-PL"/>
              </w:rPr>
              <w:t>3, PSP Miłoszyce</w:t>
            </w:r>
            <w:r>
              <w:rPr>
                <w:rFonts w:ascii="Calibri" w:eastAsia="Calibri" w:hAnsi="Calibri" w:cs="Arial"/>
                <w:lang w:eastAsia="pl-PL"/>
              </w:rPr>
              <w:t>)</w:t>
            </w:r>
          </w:p>
        </w:tc>
      </w:tr>
      <w:tr w:rsidR="002D6EA4" w:rsidRPr="000A029E" w:rsidTr="00C77701">
        <w:trPr>
          <w:trHeight w:val="279"/>
          <w:jc w:val="center"/>
        </w:trPr>
        <w:tc>
          <w:tcPr>
            <w:tcW w:w="664" w:type="dxa"/>
            <w:shd w:val="clear" w:color="auto" w:fill="auto"/>
          </w:tcPr>
          <w:p w:rsidR="002D6EA4" w:rsidRPr="000A029E" w:rsidRDefault="002D6EA4" w:rsidP="000D654B">
            <w:pPr>
              <w:suppressAutoHyphens/>
              <w:spacing w:after="0" w:line="240" w:lineRule="auto"/>
              <w:rPr>
                <w:rFonts w:ascii="Calibri" w:eastAsia="Calibri" w:hAnsi="Calibri" w:cs="Times New Roman"/>
                <w:lang w:eastAsia="zh-CN"/>
              </w:rPr>
            </w:pPr>
            <w:r>
              <w:rPr>
                <w:rFonts w:ascii="Calibri" w:eastAsia="Calibri" w:hAnsi="Calibri" w:cs="Times New Roman"/>
                <w:lang w:eastAsia="zh-CN"/>
              </w:rPr>
              <w:t>1.3</w:t>
            </w:r>
          </w:p>
        </w:tc>
        <w:tc>
          <w:tcPr>
            <w:tcW w:w="7227" w:type="dxa"/>
            <w:shd w:val="clear" w:color="auto" w:fill="auto"/>
          </w:tcPr>
          <w:p w:rsidR="002D6EA4" w:rsidRPr="00552F84" w:rsidRDefault="002D6EA4" w:rsidP="000D654B">
            <w:pPr>
              <w:spacing w:after="0" w:line="240" w:lineRule="auto"/>
              <w:rPr>
                <w:rFonts w:ascii="Calibri" w:eastAsia="Calibri" w:hAnsi="Calibri" w:cs="Arial"/>
                <w:u w:val="single"/>
                <w:lang w:eastAsia="pl-PL"/>
              </w:rPr>
            </w:pPr>
            <w:r w:rsidRPr="00552F84">
              <w:rPr>
                <w:rFonts w:ascii="Calibri" w:eastAsia="Calibri" w:hAnsi="Calibri" w:cs="Arial"/>
                <w:u w:val="single"/>
                <w:lang w:eastAsia="pl-PL"/>
              </w:rPr>
              <w:t>Stół podwójny</w:t>
            </w:r>
          </w:p>
          <w:p w:rsidR="002D6EA4" w:rsidRPr="00552F84" w:rsidRDefault="002D6EA4"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552F84">
              <w:rPr>
                <w:rFonts w:ascii="Calibri" w:eastAsia="Calibri" w:hAnsi="Calibri" w:cs="Arial"/>
                <w:lang w:eastAsia="pl-PL"/>
              </w:rPr>
              <w:t>wymiar blatu: 1300 x 5</w:t>
            </w:r>
            <w:r w:rsidR="004A766B">
              <w:rPr>
                <w:rFonts w:ascii="Calibri" w:eastAsia="Calibri" w:hAnsi="Calibri" w:cs="Arial"/>
                <w:lang w:eastAsia="pl-PL"/>
              </w:rPr>
              <w:t>5</w:t>
            </w:r>
            <w:r w:rsidRPr="00552F84">
              <w:rPr>
                <w:rFonts w:ascii="Calibri" w:eastAsia="Calibri" w:hAnsi="Calibri" w:cs="Arial"/>
                <w:lang w:eastAsia="pl-PL"/>
              </w:rPr>
              <w:t>0</w:t>
            </w:r>
            <w:r w:rsidR="004A766B">
              <w:rPr>
                <w:rFonts w:ascii="Calibri" w:eastAsia="Calibri" w:hAnsi="Calibri" w:cs="Arial"/>
                <w:lang w:eastAsia="pl-PL"/>
              </w:rPr>
              <w:t xml:space="preserve"> x h760</w:t>
            </w:r>
            <w:r w:rsidRPr="00552F84">
              <w:rPr>
                <w:rFonts w:ascii="Calibri" w:eastAsia="Calibri" w:hAnsi="Calibri" w:cs="Arial"/>
                <w:lang w:eastAsia="pl-PL"/>
              </w:rPr>
              <w:t xml:space="preserve"> mm</w:t>
            </w:r>
          </w:p>
          <w:p w:rsidR="002D6EA4" w:rsidRDefault="002D6EA4"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Pr>
                <w:rFonts w:ascii="Calibri" w:eastAsia="Calibri" w:hAnsi="Calibri" w:cs="Arial"/>
                <w:lang w:eastAsia="pl-PL"/>
              </w:rPr>
              <w:t>blat: płyta laminowana o grubości nie mniejszej niż 18 mm,</w:t>
            </w:r>
          </w:p>
          <w:p w:rsidR="002D6EA4" w:rsidRPr="006675C1" w:rsidRDefault="002D6EA4"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6675C1">
              <w:rPr>
                <w:rFonts w:ascii="Calibri" w:eastAsia="Calibri" w:hAnsi="Calibri" w:cs="Arial"/>
                <w:lang w:eastAsia="pl-PL"/>
              </w:rPr>
              <w:t xml:space="preserve">kolor blatu: </w:t>
            </w:r>
            <w:r w:rsidRPr="007F4221">
              <w:rPr>
                <w:rFonts w:ascii="Calibri" w:eastAsia="Calibri" w:hAnsi="Calibri" w:cs="Arial"/>
                <w:b/>
                <w:i/>
                <w:lang w:eastAsia="pl-PL"/>
              </w:rPr>
              <w:t>klon</w:t>
            </w:r>
          </w:p>
          <w:p w:rsidR="002D6EA4" w:rsidRDefault="002D6EA4"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7173AE">
              <w:rPr>
                <w:rFonts w:ascii="Calibri" w:eastAsia="Calibri" w:hAnsi="Calibri" w:cs="Arial"/>
                <w:lang w:eastAsia="pl-PL"/>
              </w:rPr>
              <w:t xml:space="preserve">obrzeże blatu zabezpieczone doklejką PCV w kolorze płyty o grubości nie mniejszej niż 2 mm,  </w:t>
            </w:r>
          </w:p>
          <w:p w:rsidR="00C77701" w:rsidRDefault="004A766B"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Pr>
                <w:rFonts w:ascii="Calibri" w:eastAsia="Calibri" w:hAnsi="Calibri" w:cs="Arial"/>
                <w:lang w:eastAsia="pl-PL"/>
              </w:rPr>
              <w:t>2 niezależne wysuwane półki na klawiaturę i myszkę</w:t>
            </w:r>
            <w:r w:rsidR="00F21CC9">
              <w:rPr>
                <w:rFonts w:ascii="Calibri" w:eastAsia="Calibri" w:hAnsi="Calibri" w:cs="Arial"/>
                <w:lang w:eastAsia="pl-PL"/>
              </w:rPr>
              <w:t>, mocowane na prowadnicach</w:t>
            </w:r>
            <w:r>
              <w:rPr>
                <w:rFonts w:ascii="Calibri" w:eastAsia="Calibri" w:hAnsi="Calibri" w:cs="Arial"/>
                <w:lang w:eastAsia="pl-PL"/>
              </w:rPr>
              <w:t xml:space="preserve"> (osobna pó</w:t>
            </w:r>
            <w:r w:rsidR="00C77701">
              <w:rPr>
                <w:rFonts w:ascii="Calibri" w:eastAsia="Calibri" w:hAnsi="Calibri" w:cs="Arial"/>
                <w:lang w:eastAsia="pl-PL"/>
              </w:rPr>
              <w:t>ł</w:t>
            </w:r>
            <w:r>
              <w:rPr>
                <w:rFonts w:ascii="Calibri" w:eastAsia="Calibri" w:hAnsi="Calibri" w:cs="Arial"/>
                <w:lang w:eastAsia="pl-PL"/>
              </w:rPr>
              <w:t>ka dla każde</w:t>
            </w:r>
            <w:r w:rsidR="00F21CC9">
              <w:rPr>
                <w:rFonts w:ascii="Calibri" w:eastAsia="Calibri" w:hAnsi="Calibri" w:cs="Arial"/>
                <w:lang w:eastAsia="pl-PL"/>
              </w:rPr>
              <w:t>go użytkownika</w:t>
            </w:r>
            <w:r>
              <w:rPr>
                <w:rFonts w:ascii="Calibri" w:eastAsia="Calibri" w:hAnsi="Calibri" w:cs="Arial"/>
                <w:lang w:eastAsia="pl-PL"/>
              </w:rPr>
              <w:t>)</w:t>
            </w:r>
            <w:r w:rsidR="00C77701">
              <w:rPr>
                <w:rFonts w:ascii="Calibri" w:eastAsia="Calibri" w:hAnsi="Calibri" w:cs="Arial"/>
                <w:lang w:eastAsia="pl-PL"/>
              </w:rPr>
              <w:t>,</w:t>
            </w:r>
          </w:p>
          <w:p w:rsidR="004A766B" w:rsidRDefault="00C77701"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Pr>
                <w:rFonts w:ascii="Calibri" w:eastAsia="Calibri" w:hAnsi="Calibri" w:cs="Arial"/>
                <w:lang w:eastAsia="pl-PL"/>
              </w:rPr>
              <w:t xml:space="preserve">bez </w:t>
            </w:r>
            <w:r w:rsidR="00CE6BCC">
              <w:rPr>
                <w:rFonts w:ascii="Calibri" w:eastAsia="Calibri" w:hAnsi="Calibri" w:cs="Arial"/>
                <w:lang w:eastAsia="pl-PL"/>
              </w:rPr>
              <w:t>półek</w:t>
            </w:r>
            <w:r>
              <w:rPr>
                <w:rFonts w:ascii="Calibri" w:eastAsia="Calibri" w:hAnsi="Calibri" w:cs="Arial"/>
                <w:lang w:eastAsia="pl-PL"/>
              </w:rPr>
              <w:t xml:space="preserve"> na jednostkę centralną,</w:t>
            </w:r>
            <w:r w:rsidR="004A766B">
              <w:rPr>
                <w:rFonts w:ascii="Calibri" w:eastAsia="Calibri" w:hAnsi="Calibri" w:cs="Arial"/>
                <w:lang w:eastAsia="pl-PL"/>
              </w:rPr>
              <w:t xml:space="preserve">  </w:t>
            </w:r>
          </w:p>
          <w:p w:rsidR="00B16096" w:rsidRDefault="00F21CC9"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Pr>
                <w:rFonts w:ascii="Calibri" w:eastAsia="Calibri" w:hAnsi="Calibri" w:cs="Arial"/>
                <w:lang w:eastAsia="pl-PL"/>
              </w:rPr>
              <w:t>przy 2 krawędziach biurka umieszczone przelotki na kable,</w:t>
            </w:r>
          </w:p>
          <w:p w:rsidR="002D6EA4" w:rsidRDefault="002D6EA4"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6675C1">
              <w:rPr>
                <w:rFonts w:ascii="Calibri" w:eastAsia="Calibri" w:hAnsi="Calibri" w:cs="Arial"/>
                <w:lang w:eastAsia="pl-PL"/>
              </w:rPr>
              <w:t xml:space="preserve">nogi z profili metalowych, z zatyczkami zabezpieczającymi podłogi przed zarysowaniem, </w:t>
            </w:r>
          </w:p>
          <w:p w:rsidR="002D6EA4" w:rsidRPr="00120AAC" w:rsidRDefault="002D6EA4" w:rsidP="004A766B">
            <w:pPr>
              <w:pStyle w:val="Akapitzlist"/>
              <w:numPr>
                <w:ilvl w:val="0"/>
                <w:numId w:val="2"/>
              </w:numPr>
              <w:tabs>
                <w:tab w:val="left" w:pos="256"/>
              </w:tabs>
              <w:spacing w:after="0" w:line="240" w:lineRule="auto"/>
              <w:ind w:left="0" w:firstLine="0"/>
              <w:jc w:val="both"/>
              <w:rPr>
                <w:rFonts w:ascii="Calibri" w:eastAsia="Calibri" w:hAnsi="Calibri" w:cs="Arial"/>
                <w:b/>
                <w:lang w:eastAsia="pl-PL"/>
              </w:rPr>
            </w:pPr>
            <w:r>
              <w:rPr>
                <w:rFonts w:ascii="Calibri" w:eastAsia="Calibri" w:hAnsi="Calibri" w:cs="Arial"/>
                <w:lang w:eastAsia="pl-PL"/>
              </w:rPr>
              <w:t xml:space="preserve">kolor profili: </w:t>
            </w:r>
            <w:r w:rsidR="004A766B">
              <w:rPr>
                <w:rFonts w:ascii="Calibri" w:eastAsia="Calibri" w:hAnsi="Calibri" w:cs="Arial"/>
                <w:lang w:eastAsia="pl-PL"/>
              </w:rPr>
              <w:t xml:space="preserve">zielony lub </w:t>
            </w:r>
            <w:r>
              <w:rPr>
                <w:rFonts w:ascii="Calibri" w:eastAsia="Calibri" w:hAnsi="Calibri" w:cs="Arial"/>
                <w:lang w:eastAsia="pl-PL"/>
              </w:rPr>
              <w:t>aluminium</w:t>
            </w:r>
            <w:r w:rsidR="00C77701">
              <w:rPr>
                <w:rFonts w:ascii="Calibri" w:eastAsia="Calibri" w:hAnsi="Calibri" w:cs="Arial"/>
                <w:lang w:eastAsia="pl-PL"/>
              </w:rPr>
              <w:t xml:space="preserve"> </w:t>
            </w:r>
            <w:r w:rsidR="00C77701" w:rsidRPr="00120AAC">
              <w:rPr>
                <w:rFonts w:ascii="Calibri" w:eastAsia="Calibri" w:hAnsi="Calibri" w:cs="Arial"/>
                <w:b/>
                <w:lang w:eastAsia="pl-PL"/>
              </w:rPr>
              <w:t>(kolor taki sam jak w poz. 1.</w:t>
            </w:r>
            <w:r w:rsidR="007C791D" w:rsidRPr="00120AAC">
              <w:rPr>
                <w:rFonts w:ascii="Calibri" w:eastAsia="Calibri" w:hAnsi="Calibri" w:cs="Arial"/>
                <w:b/>
                <w:lang w:eastAsia="pl-PL"/>
              </w:rPr>
              <w:t>6</w:t>
            </w:r>
            <w:r w:rsidR="001A2D66" w:rsidRPr="00120AAC">
              <w:rPr>
                <w:rFonts w:ascii="Calibri" w:eastAsia="Calibri" w:hAnsi="Calibri" w:cs="Arial"/>
                <w:b/>
                <w:lang w:eastAsia="pl-PL"/>
              </w:rPr>
              <w:t xml:space="preserve"> i 1.9</w:t>
            </w:r>
            <w:r w:rsidR="00C77701" w:rsidRPr="00120AAC">
              <w:rPr>
                <w:rFonts w:ascii="Calibri" w:eastAsia="Calibri" w:hAnsi="Calibri" w:cs="Arial"/>
                <w:b/>
                <w:lang w:eastAsia="pl-PL"/>
              </w:rPr>
              <w:t>)</w:t>
            </w:r>
          </w:p>
          <w:p w:rsidR="002D6EA4" w:rsidRPr="007173AE" w:rsidRDefault="002D6EA4"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Pr>
                <w:rFonts w:ascii="Calibri" w:eastAsia="Calibri" w:hAnsi="Calibri" w:cs="Arial"/>
                <w:lang w:eastAsia="pl-PL"/>
              </w:rPr>
              <w:lastRenderedPageBreak/>
              <w:t>haczyki na tornistry,</w:t>
            </w:r>
          </w:p>
          <w:p w:rsidR="002D6EA4" w:rsidRDefault="00153939"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Pr>
                <w:rFonts w:ascii="Calibri" w:eastAsia="Calibri" w:hAnsi="Calibri" w:cs="Arial"/>
                <w:lang w:eastAsia="pl-PL"/>
              </w:rPr>
              <w:t xml:space="preserve">aktualny/ obowiązujący atest lub </w:t>
            </w:r>
            <w:r w:rsidR="002D6EA4" w:rsidRPr="007173AE">
              <w:rPr>
                <w:rFonts w:ascii="Calibri" w:eastAsia="Calibri" w:hAnsi="Calibri" w:cs="Arial"/>
                <w:lang w:eastAsia="pl-PL"/>
              </w:rPr>
              <w:t xml:space="preserve">certyfikat </w:t>
            </w:r>
            <w:r w:rsidR="002D6EA4" w:rsidRPr="000A029E">
              <w:rPr>
                <w:rFonts w:ascii="Calibri" w:eastAsia="Calibri" w:hAnsi="Calibri" w:cs="Arial"/>
                <w:lang w:eastAsia="pl-PL"/>
              </w:rPr>
              <w:t xml:space="preserve"> </w:t>
            </w:r>
            <w:r w:rsidR="002D6EA4" w:rsidRPr="007173AE">
              <w:rPr>
                <w:rFonts w:ascii="Calibri" w:eastAsia="Calibri" w:hAnsi="Calibri" w:cs="Arial"/>
                <w:lang w:eastAsia="pl-PL"/>
              </w:rPr>
              <w:t>dopuszczający do użytkowania w jednostkach oświatowych,</w:t>
            </w:r>
          </w:p>
          <w:p w:rsidR="002D6EA4" w:rsidRPr="00552F84" w:rsidRDefault="002D6EA4"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7173AE">
              <w:rPr>
                <w:rFonts w:ascii="Calibri" w:eastAsia="Calibri" w:hAnsi="Calibri" w:cs="Arial"/>
                <w:lang w:eastAsia="pl-PL"/>
              </w:rPr>
              <w:t>gwarancja minimum 2 lata, okres gwarancji liczony będzie od dnia bezusterkowego odbioru wykonanych prac montażowych</w:t>
            </w:r>
          </w:p>
        </w:tc>
        <w:tc>
          <w:tcPr>
            <w:tcW w:w="1167" w:type="dxa"/>
          </w:tcPr>
          <w:p w:rsidR="002D6EA4" w:rsidRPr="00467490" w:rsidRDefault="00E371A3" w:rsidP="000D654B">
            <w:pPr>
              <w:spacing w:after="0" w:line="240" w:lineRule="auto"/>
              <w:jc w:val="center"/>
              <w:rPr>
                <w:rFonts w:ascii="Calibri" w:eastAsia="Calibri" w:hAnsi="Calibri" w:cs="Arial"/>
                <w:b/>
                <w:lang w:eastAsia="pl-PL"/>
              </w:rPr>
            </w:pPr>
            <w:r>
              <w:rPr>
                <w:rFonts w:ascii="Calibri" w:eastAsia="Calibri" w:hAnsi="Calibri" w:cs="Arial"/>
                <w:b/>
                <w:lang w:eastAsia="pl-PL"/>
              </w:rPr>
              <w:lastRenderedPageBreak/>
              <w:t>12</w:t>
            </w:r>
            <w:r w:rsidR="002D6EA4" w:rsidRPr="00467490">
              <w:rPr>
                <w:rFonts w:ascii="Calibri" w:eastAsia="Calibri" w:hAnsi="Calibri" w:cs="Arial"/>
                <w:b/>
                <w:lang w:eastAsia="pl-PL"/>
              </w:rPr>
              <w:t xml:space="preserve"> szt.</w:t>
            </w:r>
          </w:p>
          <w:p w:rsidR="002D6EA4" w:rsidRPr="000A029E" w:rsidRDefault="002D6EA4" w:rsidP="000D654B">
            <w:pPr>
              <w:spacing w:after="0" w:line="240" w:lineRule="auto"/>
              <w:jc w:val="center"/>
              <w:rPr>
                <w:rFonts w:ascii="Calibri" w:eastAsia="Calibri" w:hAnsi="Calibri" w:cs="Arial"/>
                <w:lang w:eastAsia="pl-PL"/>
              </w:rPr>
            </w:pPr>
            <w:r>
              <w:rPr>
                <w:rFonts w:ascii="Calibri" w:eastAsia="Calibri" w:hAnsi="Calibri" w:cs="Arial"/>
                <w:lang w:eastAsia="pl-PL"/>
              </w:rPr>
              <w:t>(PSP nr 2)</w:t>
            </w:r>
          </w:p>
        </w:tc>
      </w:tr>
      <w:tr w:rsidR="002D6EA4" w:rsidRPr="000A029E" w:rsidTr="00C77701">
        <w:trPr>
          <w:trHeight w:val="279"/>
          <w:jc w:val="center"/>
        </w:trPr>
        <w:tc>
          <w:tcPr>
            <w:tcW w:w="664" w:type="dxa"/>
            <w:shd w:val="clear" w:color="auto" w:fill="auto"/>
          </w:tcPr>
          <w:p w:rsidR="002D6EA4" w:rsidRDefault="002D6EA4" w:rsidP="000D654B">
            <w:pPr>
              <w:suppressAutoHyphens/>
              <w:spacing w:after="0" w:line="240" w:lineRule="auto"/>
              <w:rPr>
                <w:rFonts w:ascii="Calibri" w:eastAsia="Calibri" w:hAnsi="Calibri" w:cs="Times New Roman"/>
                <w:lang w:eastAsia="zh-CN"/>
              </w:rPr>
            </w:pPr>
            <w:r>
              <w:rPr>
                <w:rFonts w:ascii="Calibri" w:eastAsia="Calibri" w:hAnsi="Calibri" w:cs="Times New Roman"/>
                <w:lang w:eastAsia="zh-CN"/>
              </w:rPr>
              <w:lastRenderedPageBreak/>
              <w:t>1.4</w:t>
            </w:r>
          </w:p>
        </w:tc>
        <w:tc>
          <w:tcPr>
            <w:tcW w:w="7227" w:type="dxa"/>
            <w:shd w:val="clear" w:color="auto" w:fill="auto"/>
          </w:tcPr>
          <w:p w:rsidR="002D6EA4" w:rsidRPr="00552F84" w:rsidRDefault="002D6EA4" w:rsidP="000D654B">
            <w:pPr>
              <w:spacing w:after="0" w:line="240" w:lineRule="auto"/>
              <w:rPr>
                <w:rFonts w:ascii="Calibri" w:eastAsia="Calibri" w:hAnsi="Calibri" w:cs="Arial"/>
                <w:u w:val="single"/>
                <w:lang w:eastAsia="pl-PL"/>
              </w:rPr>
            </w:pPr>
            <w:r w:rsidRPr="00552F84">
              <w:rPr>
                <w:rFonts w:ascii="Calibri" w:eastAsia="Calibri" w:hAnsi="Calibri" w:cs="Arial"/>
                <w:u w:val="single"/>
                <w:lang w:eastAsia="pl-PL"/>
              </w:rPr>
              <w:t>Stół podwójny</w:t>
            </w:r>
          </w:p>
          <w:p w:rsidR="002D6EA4" w:rsidRPr="00552F84" w:rsidRDefault="002D6EA4"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552F84">
              <w:rPr>
                <w:rFonts w:ascii="Calibri" w:eastAsia="Calibri" w:hAnsi="Calibri" w:cs="Arial"/>
                <w:lang w:eastAsia="pl-PL"/>
              </w:rPr>
              <w:t>wymiar blatu: 1300 x 5</w:t>
            </w:r>
            <w:r w:rsidR="007F4221">
              <w:rPr>
                <w:rFonts w:ascii="Calibri" w:eastAsia="Calibri" w:hAnsi="Calibri" w:cs="Arial"/>
                <w:lang w:eastAsia="pl-PL"/>
              </w:rPr>
              <w:t>50 x h760</w:t>
            </w:r>
            <w:r w:rsidRPr="00552F84">
              <w:rPr>
                <w:rFonts w:ascii="Calibri" w:eastAsia="Calibri" w:hAnsi="Calibri" w:cs="Arial"/>
                <w:lang w:eastAsia="pl-PL"/>
              </w:rPr>
              <w:t xml:space="preserve"> mm</w:t>
            </w:r>
          </w:p>
          <w:p w:rsidR="002D6EA4" w:rsidRDefault="002D6EA4"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Pr>
                <w:rFonts w:ascii="Calibri" w:eastAsia="Calibri" w:hAnsi="Calibri" w:cs="Arial"/>
                <w:lang w:eastAsia="pl-PL"/>
              </w:rPr>
              <w:t>blat: płyta laminowana o grubości nie mniejszej niż 18 mm,</w:t>
            </w:r>
          </w:p>
          <w:p w:rsidR="002D6EA4" w:rsidRPr="006675C1" w:rsidRDefault="002D6EA4"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6675C1">
              <w:rPr>
                <w:rFonts w:ascii="Calibri" w:eastAsia="Calibri" w:hAnsi="Calibri" w:cs="Arial"/>
                <w:lang w:eastAsia="pl-PL"/>
              </w:rPr>
              <w:t xml:space="preserve">kolor blatu: </w:t>
            </w:r>
            <w:r w:rsidR="007F4221" w:rsidRPr="007F4221">
              <w:rPr>
                <w:rFonts w:ascii="Calibri" w:eastAsia="Calibri" w:hAnsi="Calibri" w:cs="Arial"/>
                <w:b/>
                <w:i/>
                <w:lang w:eastAsia="pl-PL"/>
              </w:rPr>
              <w:t>buk</w:t>
            </w:r>
          </w:p>
          <w:p w:rsidR="00F21CC9" w:rsidRDefault="002D6EA4" w:rsidP="00F21CC9">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7173AE">
              <w:rPr>
                <w:rFonts w:ascii="Calibri" w:eastAsia="Calibri" w:hAnsi="Calibri" w:cs="Arial"/>
                <w:lang w:eastAsia="pl-PL"/>
              </w:rPr>
              <w:t xml:space="preserve">obrzeże blatu zabezpieczone doklejką PCV w kolorze płyty o grubości nie mniejszej niż 2 mm,  </w:t>
            </w:r>
          </w:p>
          <w:p w:rsidR="00F21CC9" w:rsidRPr="00F21CC9" w:rsidRDefault="00F21CC9" w:rsidP="00F21CC9">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F21CC9">
              <w:rPr>
                <w:rFonts w:ascii="Calibri" w:eastAsia="Calibri" w:hAnsi="Calibri" w:cs="Arial"/>
                <w:lang w:eastAsia="pl-PL"/>
              </w:rPr>
              <w:t>2 niezależne wysuwane półki na klawiaturę i myszkę, mocowane na prowadnicach (osobna półka dla każdego użytkownika),</w:t>
            </w:r>
          </w:p>
          <w:p w:rsidR="00F21CC9" w:rsidRDefault="00CE6BCC" w:rsidP="00F21CC9">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Pr>
                <w:rFonts w:ascii="Calibri" w:eastAsia="Calibri" w:hAnsi="Calibri" w:cs="Arial"/>
                <w:lang w:eastAsia="pl-PL"/>
              </w:rPr>
              <w:t>bez półek na jednostkę centralną,</w:t>
            </w:r>
          </w:p>
          <w:p w:rsidR="00F21CC9" w:rsidRPr="00F21CC9" w:rsidRDefault="00F21CC9" w:rsidP="00F21CC9">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F21CC9">
              <w:rPr>
                <w:rFonts w:ascii="Calibri" w:eastAsia="Calibri" w:hAnsi="Calibri" w:cs="Arial"/>
                <w:lang w:eastAsia="pl-PL"/>
              </w:rPr>
              <w:t>przy 2 krawędziach biurka umieszczone przelotki na kable,</w:t>
            </w:r>
          </w:p>
          <w:p w:rsidR="002D6EA4" w:rsidRDefault="002D6EA4"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6675C1">
              <w:rPr>
                <w:rFonts w:ascii="Calibri" w:eastAsia="Calibri" w:hAnsi="Calibri" w:cs="Arial"/>
                <w:lang w:eastAsia="pl-PL"/>
              </w:rPr>
              <w:t xml:space="preserve">nogi z profili metalowych, z zatyczkami zabezpieczającymi podłogi przed zarysowaniem, </w:t>
            </w:r>
          </w:p>
          <w:p w:rsidR="002D6EA4" w:rsidRPr="007F4221" w:rsidRDefault="002D6EA4" w:rsidP="007F4221">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Pr>
                <w:rFonts w:ascii="Calibri" w:eastAsia="Calibri" w:hAnsi="Calibri" w:cs="Arial"/>
                <w:lang w:eastAsia="pl-PL"/>
              </w:rPr>
              <w:t xml:space="preserve">kolor profili: </w:t>
            </w:r>
            <w:r w:rsidR="00ED29DF">
              <w:rPr>
                <w:rFonts w:ascii="Calibri" w:eastAsia="Calibri" w:hAnsi="Calibri" w:cs="Arial"/>
                <w:lang w:eastAsia="pl-PL"/>
              </w:rPr>
              <w:t>niebieski</w:t>
            </w:r>
          </w:p>
          <w:p w:rsidR="002D6EA4" w:rsidRPr="007173AE" w:rsidRDefault="002D6EA4"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Pr>
                <w:rFonts w:ascii="Calibri" w:eastAsia="Calibri" w:hAnsi="Calibri" w:cs="Arial"/>
                <w:lang w:eastAsia="pl-PL"/>
              </w:rPr>
              <w:t>haczyki na tornistry,</w:t>
            </w:r>
          </w:p>
          <w:p w:rsidR="00B16096" w:rsidRDefault="00153939"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Pr>
                <w:rFonts w:ascii="Calibri" w:eastAsia="Calibri" w:hAnsi="Calibri" w:cs="Arial"/>
                <w:lang w:eastAsia="pl-PL"/>
              </w:rPr>
              <w:t xml:space="preserve">aktualny/ obowiązujący atest lub </w:t>
            </w:r>
            <w:r w:rsidR="002D6EA4" w:rsidRPr="007173AE">
              <w:rPr>
                <w:rFonts w:ascii="Calibri" w:eastAsia="Calibri" w:hAnsi="Calibri" w:cs="Arial"/>
                <w:lang w:eastAsia="pl-PL"/>
              </w:rPr>
              <w:t xml:space="preserve">certyfikat </w:t>
            </w:r>
            <w:r w:rsidR="002D6EA4" w:rsidRPr="000A029E">
              <w:rPr>
                <w:rFonts w:ascii="Calibri" w:eastAsia="Calibri" w:hAnsi="Calibri" w:cs="Arial"/>
                <w:lang w:eastAsia="pl-PL"/>
              </w:rPr>
              <w:t xml:space="preserve"> </w:t>
            </w:r>
            <w:r w:rsidR="002D6EA4" w:rsidRPr="007173AE">
              <w:rPr>
                <w:rFonts w:ascii="Calibri" w:eastAsia="Calibri" w:hAnsi="Calibri" w:cs="Arial"/>
                <w:lang w:eastAsia="pl-PL"/>
              </w:rPr>
              <w:t>dopuszczający do użytkowania w jednostkach oświatowych,</w:t>
            </w:r>
          </w:p>
          <w:p w:rsidR="002D6EA4" w:rsidRPr="00B16096" w:rsidRDefault="002D6EA4"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B16096">
              <w:rPr>
                <w:rFonts w:ascii="Calibri" w:eastAsia="Calibri" w:hAnsi="Calibri" w:cs="Arial"/>
                <w:lang w:eastAsia="pl-PL"/>
              </w:rPr>
              <w:t>gwarancja minimum 2 lata, okres gwarancji liczony będzie od dnia bezusterkowego odbioru wykonanych prac montażowych</w:t>
            </w:r>
          </w:p>
        </w:tc>
        <w:tc>
          <w:tcPr>
            <w:tcW w:w="1167" w:type="dxa"/>
          </w:tcPr>
          <w:p w:rsidR="002D6EA4" w:rsidRPr="00467490" w:rsidRDefault="00ED29DF" w:rsidP="000D654B">
            <w:pPr>
              <w:spacing w:after="0" w:line="240" w:lineRule="auto"/>
              <w:jc w:val="center"/>
              <w:rPr>
                <w:rFonts w:ascii="Calibri" w:eastAsia="Calibri" w:hAnsi="Calibri" w:cs="Arial"/>
                <w:b/>
                <w:lang w:eastAsia="pl-PL"/>
              </w:rPr>
            </w:pPr>
            <w:r w:rsidRPr="00B83C3A">
              <w:rPr>
                <w:rFonts w:ascii="Calibri" w:eastAsia="Calibri" w:hAnsi="Calibri" w:cs="Arial"/>
                <w:b/>
                <w:lang w:eastAsia="pl-PL"/>
              </w:rPr>
              <w:t>1</w:t>
            </w:r>
            <w:r w:rsidR="00B83C3A" w:rsidRPr="00B83C3A">
              <w:rPr>
                <w:rFonts w:ascii="Calibri" w:eastAsia="Calibri" w:hAnsi="Calibri" w:cs="Arial"/>
                <w:b/>
                <w:lang w:eastAsia="pl-PL"/>
              </w:rPr>
              <w:t>2</w:t>
            </w:r>
            <w:r w:rsidR="002D6EA4" w:rsidRPr="00B83C3A">
              <w:rPr>
                <w:rFonts w:ascii="Calibri" w:eastAsia="Calibri" w:hAnsi="Calibri" w:cs="Arial"/>
                <w:b/>
                <w:lang w:eastAsia="pl-PL"/>
              </w:rPr>
              <w:t xml:space="preserve"> szt.</w:t>
            </w:r>
          </w:p>
          <w:p w:rsidR="002D6EA4" w:rsidRPr="000A029E" w:rsidRDefault="00ED29DF" w:rsidP="00ED29DF">
            <w:pPr>
              <w:spacing w:after="0" w:line="240" w:lineRule="auto"/>
              <w:jc w:val="center"/>
              <w:rPr>
                <w:rFonts w:ascii="Calibri" w:eastAsia="Calibri" w:hAnsi="Calibri" w:cs="Arial"/>
                <w:lang w:eastAsia="pl-PL"/>
              </w:rPr>
            </w:pPr>
            <w:r>
              <w:rPr>
                <w:rFonts w:ascii="Calibri" w:eastAsia="Calibri" w:hAnsi="Calibri" w:cs="Arial"/>
                <w:lang w:eastAsia="pl-PL"/>
              </w:rPr>
              <w:t>(</w:t>
            </w:r>
            <w:r w:rsidR="002D6EA4">
              <w:rPr>
                <w:rFonts w:ascii="Calibri" w:eastAsia="Calibri" w:hAnsi="Calibri" w:cs="Arial"/>
                <w:lang w:eastAsia="pl-PL"/>
              </w:rPr>
              <w:t>PSP nr</w:t>
            </w:r>
            <w:r w:rsidR="007F4221">
              <w:rPr>
                <w:rFonts w:ascii="Calibri" w:eastAsia="Calibri" w:hAnsi="Calibri" w:cs="Arial"/>
                <w:lang w:eastAsia="pl-PL"/>
              </w:rPr>
              <w:t xml:space="preserve"> 3</w:t>
            </w:r>
            <w:r w:rsidR="002D6EA4">
              <w:rPr>
                <w:rFonts w:ascii="Calibri" w:eastAsia="Calibri" w:hAnsi="Calibri" w:cs="Arial"/>
                <w:lang w:eastAsia="pl-PL"/>
              </w:rPr>
              <w:t>)</w:t>
            </w:r>
          </w:p>
        </w:tc>
      </w:tr>
      <w:tr w:rsidR="00ED29DF" w:rsidRPr="000A029E" w:rsidTr="00C77701">
        <w:trPr>
          <w:trHeight w:val="279"/>
          <w:jc w:val="center"/>
        </w:trPr>
        <w:tc>
          <w:tcPr>
            <w:tcW w:w="664" w:type="dxa"/>
            <w:shd w:val="clear" w:color="auto" w:fill="auto"/>
          </w:tcPr>
          <w:p w:rsidR="00ED29DF" w:rsidRDefault="00ED29DF" w:rsidP="000D654B">
            <w:pPr>
              <w:suppressAutoHyphens/>
              <w:spacing w:after="0" w:line="240" w:lineRule="auto"/>
              <w:rPr>
                <w:rFonts w:ascii="Calibri" w:eastAsia="Calibri" w:hAnsi="Calibri" w:cs="Times New Roman"/>
                <w:lang w:eastAsia="zh-CN"/>
              </w:rPr>
            </w:pPr>
            <w:r>
              <w:rPr>
                <w:rFonts w:ascii="Calibri" w:eastAsia="Calibri" w:hAnsi="Calibri" w:cs="Times New Roman"/>
                <w:lang w:eastAsia="zh-CN"/>
              </w:rPr>
              <w:t>1.5</w:t>
            </w:r>
          </w:p>
        </w:tc>
        <w:tc>
          <w:tcPr>
            <w:tcW w:w="7227" w:type="dxa"/>
            <w:shd w:val="clear" w:color="auto" w:fill="auto"/>
          </w:tcPr>
          <w:p w:rsidR="00ED29DF" w:rsidRPr="00552F84" w:rsidRDefault="00ED29DF" w:rsidP="008A1F4D">
            <w:pPr>
              <w:spacing w:after="0" w:line="240" w:lineRule="auto"/>
              <w:rPr>
                <w:rFonts w:ascii="Calibri" w:eastAsia="Calibri" w:hAnsi="Calibri" w:cs="Arial"/>
                <w:u w:val="single"/>
                <w:lang w:eastAsia="pl-PL"/>
              </w:rPr>
            </w:pPr>
            <w:r w:rsidRPr="00552F84">
              <w:rPr>
                <w:rFonts w:ascii="Calibri" w:eastAsia="Calibri" w:hAnsi="Calibri" w:cs="Arial"/>
                <w:u w:val="single"/>
                <w:lang w:eastAsia="pl-PL"/>
              </w:rPr>
              <w:t>Stół podwójny</w:t>
            </w:r>
          </w:p>
          <w:p w:rsidR="00ED29DF" w:rsidRPr="00552F84" w:rsidRDefault="00ED29DF" w:rsidP="008A1F4D">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552F84">
              <w:rPr>
                <w:rFonts w:ascii="Calibri" w:eastAsia="Calibri" w:hAnsi="Calibri" w:cs="Arial"/>
                <w:lang w:eastAsia="pl-PL"/>
              </w:rPr>
              <w:t>wymiar blatu: 1300 x 5</w:t>
            </w:r>
            <w:r>
              <w:rPr>
                <w:rFonts w:ascii="Calibri" w:eastAsia="Calibri" w:hAnsi="Calibri" w:cs="Arial"/>
                <w:lang w:eastAsia="pl-PL"/>
              </w:rPr>
              <w:t>50 x h760</w:t>
            </w:r>
            <w:r w:rsidRPr="00552F84">
              <w:rPr>
                <w:rFonts w:ascii="Calibri" w:eastAsia="Calibri" w:hAnsi="Calibri" w:cs="Arial"/>
                <w:lang w:eastAsia="pl-PL"/>
              </w:rPr>
              <w:t xml:space="preserve"> mm</w:t>
            </w:r>
          </w:p>
          <w:p w:rsidR="00ED29DF" w:rsidRDefault="00ED29DF" w:rsidP="008A1F4D">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Pr>
                <w:rFonts w:ascii="Calibri" w:eastAsia="Calibri" w:hAnsi="Calibri" w:cs="Arial"/>
                <w:lang w:eastAsia="pl-PL"/>
              </w:rPr>
              <w:t>blat: płyta laminowana o grubości nie mniejszej niż 18 mm,</w:t>
            </w:r>
          </w:p>
          <w:p w:rsidR="00ED29DF" w:rsidRPr="006675C1" w:rsidRDefault="00ED29DF" w:rsidP="008A1F4D">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6675C1">
              <w:rPr>
                <w:rFonts w:ascii="Calibri" w:eastAsia="Calibri" w:hAnsi="Calibri" w:cs="Arial"/>
                <w:lang w:eastAsia="pl-PL"/>
              </w:rPr>
              <w:t xml:space="preserve">kolor blatu: </w:t>
            </w:r>
            <w:r w:rsidRPr="007F4221">
              <w:rPr>
                <w:rFonts w:ascii="Calibri" w:eastAsia="Calibri" w:hAnsi="Calibri" w:cs="Arial"/>
                <w:b/>
                <w:i/>
                <w:lang w:eastAsia="pl-PL"/>
              </w:rPr>
              <w:t>buk</w:t>
            </w:r>
          </w:p>
          <w:p w:rsidR="00F21CC9" w:rsidRDefault="00ED29DF" w:rsidP="00F21CC9">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7173AE">
              <w:rPr>
                <w:rFonts w:ascii="Calibri" w:eastAsia="Calibri" w:hAnsi="Calibri" w:cs="Arial"/>
                <w:lang w:eastAsia="pl-PL"/>
              </w:rPr>
              <w:t xml:space="preserve">obrzeże blatu zabezpieczone doklejką PCV w kolorze płyty o grubości nie mniejszej niż 2 mm,  </w:t>
            </w:r>
          </w:p>
          <w:p w:rsidR="00F21CC9" w:rsidRPr="00F21CC9" w:rsidRDefault="00F21CC9" w:rsidP="00F21CC9">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F21CC9">
              <w:rPr>
                <w:rFonts w:ascii="Calibri" w:eastAsia="Calibri" w:hAnsi="Calibri" w:cs="Arial"/>
                <w:lang w:eastAsia="pl-PL"/>
              </w:rPr>
              <w:t>2 niezależne wysuwane półki na klawiaturę i myszkę, mocowane na prowadnicach (osobna półka dla każdego użytkownika),</w:t>
            </w:r>
          </w:p>
          <w:p w:rsidR="00F21CC9" w:rsidRDefault="00CE6BCC" w:rsidP="00F21CC9">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Pr>
                <w:rFonts w:ascii="Calibri" w:eastAsia="Calibri" w:hAnsi="Calibri" w:cs="Arial"/>
                <w:lang w:eastAsia="pl-PL"/>
              </w:rPr>
              <w:t>bez półek na jednostkę centralną,</w:t>
            </w:r>
          </w:p>
          <w:p w:rsidR="00F21CC9" w:rsidRPr="00F21CC9" w:rsidRDefault="00F21CC9" w:rsidP="00F21CC9">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F21CC9">
              <w:rPr>
                <w:rFonts w:ascii="Calibri" w:eastAsia="Calibri" w:hAnsi="Calibri" w:cs="Arial"/>
                <w:lang w:eastAsia="pl-PL"/>
              </w:rPr>
              <w:t>przy 2 krawędziach biurka umieszczone przelotki na kable,</w:t>
            </w:r>
          </w:p>
          <w:p w:rsidR="00ED29DF" w:rsidRDefault="00ED29DF" w:rsidP="008A1F4D">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6675C1">
              <w:rPr>
                <w:rFonts w:ascii="Calibri" w:eastAsia="Calibri" w:hAnsi="Calibri" w:cs="Arial"/>
                <w:lang w:eastAsia="pl-PL"/>
              </w:rPr>
              <w:t xml:space="preserve">nogi z profili metalowych, z zatyczkami zabezpieczającymi podłogi przed zarysowaniem, </w:t>
            </w:r>
          </w:p>
          <w:p w:rsidR="00ED29DF" w:rsidRPr="007F4221" w:rsidRDefault="00ED29DF" w:rsidP="008A1F4D">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Pr>
                <w:rFonts w:ascii="Calibri" w:eastAsia="Calibri" w:hAnsi="Calibri" w:cs="Arial"/>
                <w:lang w:eastAsia="pl-PL"/>
              </w:rPr>
              <w:t xml:space="preserve">kolor profili: </w:t>
            </w:r>
            <w:r w:rsidR="00CE6BCC">
              <w:rPr>
                <w:rFonts w:ascii="Calibri" w:eastAsia="Calibri" w:hAnsi="Calibri" w:cs="Arial"/>
                <w:lang w:eastAsia="pl-PL"/>
              </w:rPr>
              <w:t>żółty lub pomarańczowy</w:t>
            </w:r>
            <w:r w:rsidR="008A08A9">
              <w:rPr>
                <w:rFonts w:ascii="Calibri" w:eastAsia="Calibri" w:hAnsi="Calibri" w:cs="Arial"/>
                <w:lang w:eastAsia="pl-PL"/>
              </w:rPr>
              <w:t xml:space="preserve"> </w:t>
            </w:r>
            <w:r w:rsidR="008A08A9" w:rsidRPr="00120AAC">
              <w:rPr>
                <w:rFonts w:ascii="Calibri" w:eastAsia="Calibri" w:hAnsi="Calibri" w:cs="Arial"/>
                <w:b/>
                <w:lang w:eastAsia="pl-PL"/>
              </w:rPr>
              <w:t>(kolor taki sam jak w poz. 1.8 i 1.11)</w:t>
            </w:r>
          </w:p>
          <w:p w:rsidR="00ED29DF" w:rsidRPr="007173AE" w:rsidRDefault="00ED29DF" w:rsidP="008A1F4D">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Pr>
                <w:rFonts w:ascii="Calibri" w:eastAsia="Calibri" w:hAnsi="Calibri" w:cs="Arial"/>
                <w:lang w:eastAsia="pl-PL"/>
              </w:rPr>
              <w:t>ha</w:t>
            </w:r>
            <w:r w:rsidR="00F21CC9">
              <w:rPr>
                <w:rFonts w:ascii="Calibri" w:eastAsia="Calibri" w:hAnsi="Calibri" w:cs="Arial"/>
                <w:lang w:eastAsia="pl-PL"/>
              </w:rPr>
              <w:t>czyki na tornistry</w:t>
            </w:r>
            <w:r>
              <w:rPr>
                <w:rFonts w:ascii="Calibri" w:eastAsia="Calibri" w:hAnsi="Calibri" w:cs="Arial"/>
                <w:lang w:eastAsia="pl-PL"/>
              </w:rPr>
              <w:t>,</w:t>
            </w:r>
          </w:p>
          <w:p w:rsidR="00B16096" w:rsidRDefault="00153939" w:rsidP="008A1F4D">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Pr>
                <w:rFonts w:ascii="Calibri" w:eastAsia="Calibri" w:hAnsi="Calibri" w:cs="Arial"/>
                <w:lang w:eastAsia="pl-PL"/>
              </w:rPr>
              <w:t xml:space="preserve">aktualny/ obowiązujący atest lub </w:t>
            </w:r>
            <w:r w:rsidR="00ED29DF" w:rsidRPr="007173AE">
              <w:rPr>
                <w:rFonts w:ascii="Calibri" w:eastAsia="Calibri" w:hAnsi="Calibri" w:cs="Arial"/>
                <w:lang w:eastAsia="pl-PL"/>
              </w:rPr>
              <w:t xml:space="preserve">certyfikat </w:t>
            </w:r>
            <w:r w:rsidR="00ED29DF" w:rsidRPr="000A029E">
              <w:rPr>
                <w:rFonts w:ascii="Calibri" w:eastAsia="Calibri" w:hAnsi="Calibri" w:cs="Arial"/>
                <w:lang w:eastAsia="pl-PL"/>
              </w:rPr>
              <w:t xml:space="preserve"> </w:t>
            </w:r>
            <w:r w:rsidR="00ED29DF" w:rsidRPr="007173AE">
              <w:rPr>
                <w:rFonts w:ascii="Calibri" w:eastAsia="Calibri" w:hAnsi="Calibri" w:cs="Arial"/>
                <w:lang w:eastAsia="pl-PL"/>
              </w:rPr>
              <w:t>dopuszczający do użytkowania w jednostkach oświatowych,</w:t>
            </w:r>
          </w:p>
          <w:p w:rsidR="00ED29DF" w:rsidRPr="00B16096" w:rsidRDefault="00ED29DF" w:rsidP="008A1F4D">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B16096">
              <w:rPr>
                <w:rFonts w:ascii="Calibri" w:eastAsia="Calibri" w:hAnsi="Calibri" w:cs="Arial"/>
                <w:lang w:eastAsia="pl-PL"/>
              </w:rPr>
              <w:t>gwarancja minimum 2 lata, okres gwarancji liczony będzie od dnia bezusterkowego odbioru wykonanych prac montażowych</w:t>
            </w:r>
          </w:p>
        </w:tc>
        <w:tc>
          <w:tcPr>
            <w:tcW w:w="1167" w:type="dxa"/>
          </w:tcPr>
          <w:p w:rsidR="00ED29DF" w:rsidRPr="00467490" w:rsidRDefault="00A22B5C" w:rsidP="008A1F4D">
            <w:pPr>
              <w:spacing w:after="0" w:line="240" w:lineRule="auto"/>
              <w:jc w:val="center"/>
              <w:rPr>
                <w:rFonts w:ascii="Calibri" w:eastAsia="Calibri" w:hAnsi="Calibri" w:cs="Arial"/>
                <w:b/>
                <w:lang w:eastAsia="pl-PL"/>
              </w:rPr>
            </w:pPr>
            <w:r>
              <w:rPr>
                <w:rFonts w:ascii="Calibri" w:eastAsia="Calibri" w:hAnsi="Calibri" w:cs="Arial"/>
                <w:b/>
                <w:lang w:eastAsia="pl-PL"/>
              </w:rPr>
              <w:t>12</w:t>
            </w:r>
            <w:r w:rsidR="00ED29DF" w:rsidRPr="00467490">
              <w:rPr>
                <w:rFonts w:ascii="Calibri" w:eastAsia="Calibri" w:hAnsi="Calibri" w:cs="Arial"/>
                <w:b/>
                <w:lang w:eastAsia="pl-PL"/>
              </w:rPr>
              <w:t xml:space="preserve"> szt.</w:t>
            </w:r>
          </w:p>
          <w:p w:rsidR="00ED29DF" w:rsidRPr="000A029E" w:rsidRDefault="00ED29DF" w:rsidP="00ED29DF">
            <w:pPr>
              <w:spacing w:after="0" w:line="240" w:lineRule="auto"/>
              <w:jc w:val="center"/>
              <w:rPr>
                <w:rFonts w:ascii="Calibri" w:eastAsia="Calibri" w:hAnsi="Calibri" w:cs="Arial"/>
                <w:lang w:eastAsia="pl-PL"/>
              </w:rPr>
            </w:pPr>
            <w:r>
              <w:rPr>
                <w:rFonts w:ascii="Calibri" w:eastAsia="Calibri" w:hAnsi="Calibri" w:cs="Arial"/>
                <w:lang w:eastAsia="pl-PL"/>
              </w:rPr>
              <w:t>(PSP Miłoszyce)</w:t>
            </w:r>
          </w:p>
        </w:tc>
      </w:tr>
      <w:tr w:rsidR="00ED29DF" w:rsidRPr="000A029E" w:rsidTr="00C77701">
        <w:trPr>
          <w:trHeight w:val="279"/>
          <w:jc w:val="center"/>
        </w:trPr>
        <w:tc>
          <w:tcPr>
            <w:tcW w:w="664" w:type="dxa"/>
            <w:shd w:val="clear" w:color="auto" w:fill="auto"/>
          </w:tcPr>
          <w:p w:rsidR="00ED29DF" w:rsidRDefault="00ED29DF" w:rsidP="000D654B">
            <w:pPr>
              <w:suppressAutoHyphens/>
              <w:spacing w:after="0" w:line="240" w:lineRule="auto"/>
              <w:rPr>
                <w:rFonts w:ascii="Calibri" w:eastAsia="Calibri" w:hAnsi="Calibri" w:cs="Times New Roman"/>
                <w:lang w:eastAsia="zh-CN"/>
              </w:rPr>
            </w:pPr>
            <w:r>
              <w:rPr>
                <w:rFonts w:ascii="Calibri" w:eastAsia="Calibri" w:hAnsi="Calibri" w:cs="Times New Roman"/>
                <w:lang w:eastAsia="zh-CN"/>
              </w:rPr>
              <w:t>1.6</w:t>
            </w:r>
          </w:p>
        </w:tc>
        <w:tc>
          <w:tcPr>
            <w:tcW w:w="7227" w:type="dxa"/>
            <w:shd w:val="clear" w:color="auto" w:fill="auto"/>
          </w:tcPr>
          <w:p w:rsidR="00ED29DF" w:rsidRPr="00A92F40" w:rsidRDefault="00ED29DF" w:rsidP="008A1F4D">
            <w:pPr>
              <w:spacing w:after="0" w:line="240" w:lineRule="auto"/>
              <w:jc w:val="both"/>
              <w:rPr>
                <w:rFonts w:ascii="Calibri" w:eastAsia="Calibri" w:hAnsi="Calibri" w:cs="Arial"/>
                <w:u w:val="single"/>
                <w:lang w:eastAsia="pl-PL"/>
              </w:rPr>
            </w:pPr>
            <w:r w:rsidRPr="00A92F40">
              <w:rPr>
                <w:rFonts w:ascii="Calibri" w:eastAsia="Calibri" w:hAnsi="Calibri" w:cs="Arial"/>
                <w:u w:val="single"/>
                <w:lang w:eastAsia="pl-PL"/>
              </w:rPr>
              <w:t>Stół pojedynczy</w:t>
            </w:r>
            <w:r>
              <w:rPr>
                <w:rFonts w:ascii="Calibri" w:eastAsia="Calibri" w:hAnsi="Calibri" w:cs="Arial"/>
                <w:u w:val="single"/>
                <w:lang w:eastAsia="pl-PL"/>
              </w:rPr>
              <w:t>/ Stół pojedynczy dla osoby niepełnosprawnej</w:t>
            </w:r>
          </w:p>
          <w:p w:rsidR="00ED29DF" w:rsidRPr="00A92F40" w:rsidRDefault="00ED29DF" w:rsidP="008A1F4D">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wymiar blatu: 700 x 5</w:t>
            </w:r>
            <w:r>
              <w:rPr>
                <w:rFonts w:ascii="Calibri" w:eastAsia="Calibri" w:hAnsi="Calibri" w:cs="Arial"/>
                <w:lang w:eastAsia="pl-PL"/>
              </w:rPr>
              <w:t>5</w:t>
            </w:r>
            <w:r w:rsidRPr="00A92F40">
              <w:rPr>
                <w:rFonts w:ascii="Calibri" w:eastAsia="Calibri" w:hAnsi="Calibri" w:cs="Arial"/>
                <w:lang w:eastAsia="pl-PL"/>
              </w:rPr>
              <w:t>0</w:t>
            </w:r>
            <w:r>
              <w:rPr>
                <w:rFonts w:ascii="Calibri" w:eastAsia="Calibri" w:hAnsi="Calibri" w:cs="Arial"/>
                <w:lang w:eastAsia="pl-PL"/>
              </w:rPr>
              <w:t xml:space="preserve"> x h760</w:t>
            </w:r>
            <w:r w:rsidRPr="00A92F40">
              <w:rPr>
                <w:rFonts w:ascii="Calibri" w:eastAsia="Calibri" w:hAnsi="Calibri" w:cs="Arial"/>
                <w:lang w:eastAsia="pl-PL"/>
              </w:rPr>
              <w:t xml:space="preserve"> mm</w:t>
            </w:r>
          </w:p>
          <w:p w:rsidR="00ED29DF" w:rsidRPr="00A92F40" w:rsidRDefault="00ED29DF" w:rsidP="008A1F4D">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blat: płyta laminowana o grubości nie mniejszej niż 18 mm,</w:t>
            </w:r>
          </w:p>
          <w:p w:rsidR="00ED29DF" w:rsidRPr="00A92F40" w:rsidRDefault="00ED29DF" w:rsidP="008A1F4D">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 xml:space="preserve">kolor blatu: </w:t>
            </w:r>
            <w:r w:rsidRPr="007F4221">
              <w:rPr>
                <w:rFonts w:ascii="Calibri" w:eastAsia="Calibri" w:hAnsi="Calibri" w:cs="Arial"/>
                <w:b/>
                <w:i/>
                <w:lang w:eastAsia="pl-PL"/>
              </w:rPr>
              <w:t>klon</w:t>
            </w:r>
          </w:p>
          <w:p w:rsidR="00ED29DF" w:rsidRDefault="00ED29DF" w:rsidP="008A1F4D">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 xml:space="preserve">obrzeże blatu zabezpieczone doklejką PCV w kolorze płyty o grubości nie mniejszej niż 2 mm,  </w:t>
            </w:r>
          </w:p>
          <w:p w:rsidR="00ED29DF" w:rsidRDefault="00ED29DF" w:rsidP="008A1F4D">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Pr>
                <w:rFonts w:ascii="Calibri" w:eastAsia="Calibri" w:hAnsi="Calibri" w:cs="Arial"/>
                <w:lang w:eastAsia="pl-PL"/>
              </w:rPr>
              <w:t>wysuwana półka na klawiaturę i myszkę</w:t>
            </w:r>
            <w:r w:rsidR="0092240D">
              <w:rPr>
                <w:rFonts w:ascii="Calibri" w:eastAsia="Calibri" w:hAnsi="Calibri" w:cs="Arial"/>
                <w:lang w:eastAsia="pl-PL"/>
              </w:rPr>
              <w:t>, mocowana na prowadnicach</w:t>
            </w:r>
            <w:r>
              <w:rPr>
                <w:rFonts w:ascii="Calibri" w:eastAsia="Calibri" w:hAnsi="Calibri" w:cs="Arial"/>
                <w:lang w:eastAsia="pl-PL"/>
              </w:rPr>
              <w:t>,</w:t>
            </w:r>
          </w:p>
          <w:p w:rsidR="00ED29DF" w:rsidRDefault="00ED29DF" w:rsidP="008A1F4D">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Pr>
                <w:rFonts w:ascii="Calibri" w:eastAsia="Calibri" w:hAnsi="Calibri" w:cs="Arial"/>
                <w:lang w:eastAsia="pl-PL"/>
              </w:rPr>
              <w:t>bez półki na jednostkę centralną,</w:t>
            </w:r>
          </w:p>
          <w:p w:rsidR="00B16096" w:rsidRPr="00A92F40" w:rsidRDefault="0092240D" w:rsidP="008A1F4D">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Pr>
                <w:rFonts w:ascii="Calibri" w:eastAsia="Calibri" w:hAnsi="Calibri" w:cs="Arial"/>
                <w:lang w:eastAsia="pl-PL"/>
              </w:rPr>
              <w:t>przy krawędzi biurka umieszczona przelotka na kable</w:t>
            </w:r>
            <w:r w:rsidR="00B16096">
              <w:rPr>
                <w:rFonts w:ascii="Calibri" w:eastAsia="Calibri" w:hAnsi="Calibri" w:cs="Arial"/>
                <w:lang w:eastAsia="pl-PL"/>
              </w:rPr>
              <w:t>,</w:t>
            </w:r>
          </w:p>
          <w:p w:rsidR="00ED29DF" w:rsidRDefault="00ED29DF" w:rsidP="008A1F4D">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 xml:space="preserve">nogi z profili metalowych, z zatyczkami zabezpieczającymi podłogi przed </w:t>
            </w:r>
            <w:r w:rsidRPr="00A92F40">
              <w:rPr>
                <w:rFonts w:ascii="Calibri" w:eastAsia="Calibri" w:hAnsi="Calibri" w:cs="Arial"/>
                <w:lang w:eastAsia="pl-PL"/>
              </w:rPr>
              <w:lastRenderedPageBreak/>
              <w:t xml:space="preserve">zarysowaniem, </w:t>
            </w:r>
          </w:p>
          <w:p w:rsidR="00ED29DF" w:rsidRDefault="00ED29DF" w:rsidP="008A1F4D">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Pr>
                <w:rFonts w:ascii="Calibri" w:eastAsia="Calibri" w:hAnsi="Calibri" w:cs="Arial"/>
                <w:lang w:eastAsia="pl-PL"/>
              </w:rPr>
              <w:t>kolor profili: zielony lub aluminium</w:t>
            </w:r>
          </w:p>
          <w:p w:rsidR="00ED29DF" w:rsidRPr="00A92F40" w:rsidRDefault="00ED29DF" w:rsidP="008A1F4D">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haczyki na tornistry,</w:t>
            </w:r>
          </w:p>
          <w:p w:rsidR="00ED29DF" w:rsidRPr="00A92F40" w:rsidRDefault="00153939" w:rsidP="008A1F4D">
            <w:pPr>
              <w:pStyle w:val="Akapitzlist"/>
              <w:numPr>
                <w:ilvl w:val="0"/>
                <w:numId w:val="2"/>
              </w:numPr>
              <w:tabs>
                <w:tab w:val="left" w:pos="256"/>
              </w:tabs>
              <w:spacing w:after="0" w:line="240" w:lineRule="auto"/>
              <w:ind w:left="0" w:firstLine="0"/>
              <w:jc w:val="both"/>
              <w:rPr>
                <w:rFonts w:ascii="Calibri" w:eastAsia="Calibri" w:hAnsi="Calibri" w:cs="Arial"/>
                <w:lang w:eastAsia="zh-CN"/>
              </w:rPr>
            </w:pPr>
            <w:r>
              <w:rPr>
                <w:rFonts w:ascii="Calibri" w:eastAsia="Calibri" w:hAnsi="Calibri" w:cs="Arial"/>
                <w:lang w:eastAsia="pl-PL"/>
              </w:rPr>
              <w:t xml:space="preserve">aktualny/ obowiązujący atest lub </w:t>
            </w:r>
            <w:r w:rsidR="00ED29DF" w:rsidRPr="00A92F40">
              <w:rPr>
                <w:rFonts w:ascii="Calibri" w:eastAsia="Calibri" w:hAnsi="Calibri" w:cs="Arial"/>
                <w:lang w:eastAsia="pl-PL"/>
              </w:rPr>
              <w:t>certyfikat  dopuszczający do użytkowania w jednostkach oświatowych,</w:t>
            </w:r>
          </w:p>
          <w:p w:rsidR="00ED29DF" w:rsidRPr="00A92F40" w:rsidRDefault="00ED29DF" w:rsidP="008A1F4D">
            <w:pPr>
              <w:pStyle w:val="Akapitzlist"/>
              <w:numPr>
                <w:ilvl w:val="0"/>
                <w:numId w:val="2"/>
              </w:numPr>
              <w:tabs>
                <w:tab w:val="left" w:pos="256"/>
              </w:tabs>
              <w:spacing w:after="0" w:line="240" w:lineRule="auto"/>
              <w:ind w:left="0" w:firstLine="0"/>
              <w:jc w:val="both"/>
              <w:rPr>
                <w:rFonts w:ascii="Calibri" w:eastAsia="Calibri" w:hAnsi="Calibri" w:cs="Arial"/>
                <w:lang w:eastAsia="zh-CN"/>
              </w:rPr>
            </w:pPr>
            <w:r w:rsidRPr="00A92F40">
              <w:rPr>
                <w:rFonts w:ascii="Calibri" w:eastAsia="Calibri" w:hAnsi="Calibri" w:cs="Arial"/>
                <w:lang w:eastAsia="pl-PL"/>
              </w:rPr>
              <w:t>gwarancja minimum 2 lata, okres gwarancji liczony będzie od dnia bezusterkowego odbioru wykonanych prac montażowych</w:t>
            </w:r>
          </w:p>
        </w:tc>
        <w:tc>
          <w:tcPr>
            <w:tcW w:w="1167" w:type="dxa"/>
          </w:tcPr>
          <w:p w:rsidR="00ED29DF" w:rsidRDefault="00E371A3" w:rsidP="008A1F4D">
            <w:pPr>
              <w:spacing w:after="0" w:line="240" w:lineRule="auto"/>
              <w:jc w:val="center"/>
              <w:rPr>
                <w:rFonts w:ascii="Calibri" w:eastAsia="Calibri" w:hAnsi="Calibri" w:cs="Arial"/>
                <w:lang w:eastAsia="pl-PL"/>
              </w:rPr>
            </w:pPr>
            <w:r>
              <w:rPr>
                <w:rFonts w:ascii="Calibri" w:eastAsia="Calibri" w:hAnsi="Calibri" w:cs="Arial"/>
                <w:b/>
                <w:lang w:eastAsia="pl-PL"/>
              </w:rPr>
              <w:lastRenderedPageBreak/>
              <w:t>1</w:t>
            </w:r>
            <w:r w:rsidR="00ED29DF">
              <w:rPr>
                <w:rFonts w:ascii="Calibri" w:eastAsia="Calibri" w:hAnsi="Calibri" w:cs="Arial"/>
                <w:b/>
                <w:lang w:eastAsia="pl-PL"/>
              </w:rPr>
              <w:t xml:space="preserve"> szt.</w:t>
            </w:r>
          </w:p>
          <w:p w:rsidR="00ED29DF" w:rsidRPr="00A92F40" w:rsidRDefault="00ED29DF" w:rsidP="008A1F4D">
            <w:pPr>
              <w:spacing w:after="0" w:line="240" w:lineRule="auto"/>
              <w:jc w:val="center"/>
              <w:rPr>
                <w:rFonts w:ascii="Calibri" w:eastAsia="Calibri" w:hAnsi="Calibri" w:cs="Arial"/>
                <w:lang w:eastAsia="pl-PL"/>
              </w:rPr>
            </w:pPr>
            <w:r>
              <w:rPr>
                <w:rFonts w:ascii="Calibri" w:eastAsia="Calibri" w:hAnsi="Calibri" w:cs="Arial"/>
                <w:lang w:eastAsia="pl-PL"/>
              </w:rPr>
              <w:t>(PSP nr 2)</w:t>
            </w:r>
          </w:p>
        </w:tc>
      </w:tr>
      <w:tr w:rsidR="00B35992" w:rsidRPr="000A029E" w:rsidTr="00C77701">
        <w:trPr>
          <w:trHeight w:val="279"/>
          <w:jc w:val="center"/>
        </w:trPr>
        <w:tc>
          <w:tcPr>
            <w:tcW w:w="664" w:type="dxa"/>
            <w:shd w:val="clear" w:color="auto" w:fill="auto"/>
          </w:tcPr>
          <w:p w:rsidR="00B35992" w:rsidRDefault="00B35992" w:rsidP="000D654B">
            <w:pPr>
              <w:suppressAutoHyphens/>
              <w:spacing w:after="0" w:line="240" w:lineRule="auto"/>
              <w:rPr>
                <w:rFonts w:ascii="Calibri" w:eastAsia="Calibri" w:hAnsi="Calibri" w:cs="Times New Roman"/>
                <w:lang w:eastAsia="zh-CN"/>
              </w:rPr>
            </w:pPr>
            <w:r>
              <w:rPr>
                <w:rFonts w:ascii="Calibri" w:eastAsia="Calibri" w:hAnsi="Calibri" w:cs="Times New Roman"/>
                <w:lang w:eastAsia="zh-CN"/>
              </w:rPr>
              <w:lastRenderedPageBreak/>
              <w:t>1.7</w:t>
            </w:r>
          </w:p>
        </w:tc>
        <w:tc>
          <w:tcPr>
            <w:tcW w:w="7227" w:type="dxa"/>
            <w:shd w:val="clear" w:color="auto" w:fill="auto"/>
          </w:tcPr>
          <w:p w:rsidR="00B35992" w:rsidRPr="00A92F40" w:rsidRDefault="00B35992" w:rsidP="008A1F4D">
            <w:pPr>
              <w:spacing w:after="0" w:line="240" w:lineRule="auto"/>
              <w:jc w:val="both"/>
              <w:rPr>
                <w:rFonts w:ascii="Calibri" w:eastAsia="Calibri" w:hAnsi="Calibri" w:cs="Arial"/>
                <w:u w:val="single"/>
                <w:lang w:eastAsia="pl-PL"/>
              </w:rPr>
            </w:pPr>
            <w:r w:rsidRPr="00A92F40">
              <w:rPr>
                <w:rFonts w:ascii="Calibri" w:eastAsia="Calibri" w:hAnsi="Calibri" w:cs="Arial"/>
                <w:u w:val="single"/>
                <w:lang w:eastAsia="pl-PL"/>
              </w:rPr>
              <w:t>Stół pojedynczy</w:t>
            </w:r>
            <w:r>
              <w:rPr>
                <w:rFonts w:ascii="Calibri" w:eastAsia="Calibri" w:hAnsi="Calibri" w:cs="Arial"/>
                <w:u w:val="single"/>
                <w:lang w:eastAsia="pl-PL"/>
              </w:rPr>
              <w:t xml:space="preserve">/ </w:t>
            </w:r>
            <w:r w:rsidRPr="0069380F">
              <w:rPr>
                <w:rFonts w:ascii="Calibri" w:eastAsia="Calibri" w:hAnsi="Calibri" w:cs="Arial"/>
                <w:u w:val="single"/>
                <w:lang w:eastAsia="pl-PL"/>
              </w:rPr>
              <w:t>Stół pojedynczy dla osoby niepełnosprawnej</w:t>
            </w:r>
          </w:p>
          <w:p w:rsidR="00B35992" w:rsidRPr="00A92F40" w:rsidRDefault="00B35992" w:rsidP="008A1F4D">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wymiar blatu: 700 x 5</w:t>
            </w:r>
            <w:r>
              <w:rPr>
                <w:rFonts w:ascii="Calibri" w:eastAsia="Calibri" w:hAnsi="Calibri" w:cs="Arial"/>
                <w:lang w:eastAsia="pl-PL"/>
              </w:rPr>
              <w:t>5</w:t>
            </w:r>
            <w:r w:rsidRPr="00A92F40">
              <w:rPr>
                <w:rFonts w:ascii="Calibri" w:eastAsia="Calibri" w:hAnsi="Calibri" w:cs="Arial"/>
                <w:lang w:eastAsia="pl-PL"/>
              </w:rPr>
              <w:t>0</w:t>
            </w:r>
            <w:r>
              <w:rPr>
                <w:rFonts w:ascii="Calibri" w:eastAsia="Calibri" w:hAnsi="Calibri" w:cs="Arial"/>
                <w:lang w:eastAsia="pl-PL"/>
              </w:rPr>
              <w:t xml:space="preserve"> x h760</w:t>
            </w:r>
            <w:r w:rsidRPr="00A92F40">
              <w:rPr>
                <w:rFonts w:ascii="Calibri" w:eastAsia="Calibri" w:hAnsi="Calibri" w:cs="Arial"/>
                <w:lang w:eastAsia="pl-PL"/>
              </w:rPr>
              <w:t xml:space="preserve"> mm</w:t>
            </w:r>
          </w:p>
          <w:p w:rsidR="00B35992" w:rsidRPr="00A92F40" w:rsidRDefault="00B35992" w:rsidP="008A1F4D">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blat: płyta laminowana o grubości nie mniejszej niż 18 mm,</w:t>
            </w:r>
          </w:p>
          <w:p w:rsidR="00B35992" w:rsidRPr="00A92F40" w:rsidRDefault="00B35992" w:rsidP="008A1F4D">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 xml:space="preserve">kolor blatu: </w:t>
            </w:r>
            <w:r w:rsidRPr="00B35992">
              <w:rPr>
                <w:rFonts w:ascii="Calibri" w:eastAsia="Calibri" w:hAnsi="Calibri" w:cs="Arial"/>
                <w:b/>
                <w:i/>
                <w:lang w:eastAsia="pl-PL"/>
              </w:rPr>
              <w:t>buk</w:t>
            </w:r>
          </w:p>
          <w:p w:rsidR="0092240D" w:rsidRDefault="00B35992" w:rsidP="0092240D">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 xml:space="preserve">obrzeże blatu zabezpieczone doklejką PCV w kolorze płyty o grubości nie mniejszej niż 2 mm,  </w:t>
            </w:r>
          </w:p>
          <w:p w:rsidR="00B35992" w:rsidRPr="0092240D" w:rsidRDefault="0092240D" w:rsidP="0092240D">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92240D">
              <w:rPr>
                <w:rFonts w:ascii="Calibri" w:eastAsia="Calibri" w:hAnsi="Calibri" w:cs="Arial"/>
                <w:lang w:eastAsia="pl-PL"/>
              </w:rPr>
              <w:t>wysuwana półka na klawiaturę i myszkę, mocowana na prowadnicach</w:t>
            </w:r>
            <w:r w:rsidR="00B35992" w:rsidRPr="0092240D">
              <w:rPr>
                <w:rFonts w:ascii="Calibri" w:eastAsia="Calibri" w:hAnsi="Calibri" w:cs="Arial"/>
                <w:lang w:eastAsia="pl-PL"/>
              </w:rPr>
              <w:t>,</w:t>
            </w:r>
          </w:p>
          <w:p w:rsidR="0092240D" w:rsidRDefault="00B35992" w:rsidP="0092240D">
            <w:pPr>
              <w:pStyle w:val="Akapitzlist"/>
              <w:tabs>
                <w:tab w:val="left" w:pos="256"/>
              </w:tabs>
              <w:spacing w:after="0" w:line="240" w:lineRule="auto"/>
              <w:ind w:left="0"/>
              <w:jc w:val="both"/>
              <w:rPr>
                <w:rFonts w:ascii="Calibri" w:eastAsia="Calibri" w:hAnsi="Calibri" w:cs="Arial"/>
                <w:lang w:eastAsia="pl-PL"/>
              </w:rPr>
            </w:pPr>
            <w:r w:rsidRPr="00B35992">
              <w:rPr>
                <w:rFonts w:ascii="Calibri" w:eastAsia="Calibri" w:hAnsi="Calibri" w:cs="Arial"/>
                <w:lang w:eastAsia="pl-PL"/>
              </w:rPr>
              <w:t>•</w:t>
            </w:r>
            <w:r w:rsidRPr="00B35992">
              <w:rPr>
                <w:rFonts w:ascii="Calibri" w:eastAsia="Calibri" w:hAnsi="Calibri" w:cs="Arial"/>
                <w:lang w:eastAsia="pl-PL"/>
              </w:rPr>
              <w:tab/>
              <w:t>bez półki na jednostkę centralną,</w:t>
            </w:r>
          </w:p>
          <w:p w:rsidR="00B16096" w:rsidRPr="0092240D" w:rsidRDefault="0092240D" w:rsidP="0092240D">
            <w:pPr>
              <w:pStyle w:val="Akapitzlist"/>
              <w:tabs>
                <w:tab w:val="left" w:pos="256"/>
              </w:tabs>
              <w:spacing w:after="0" w:line="240" w:lineRule="auto"/>
              <w:ind w:left="0"/>
              <w:jc w:val="both"/>
              <w:rPr>
                <w:rFonts w:ascii="Calibri" w:eastAsia="Calibri" w:hAnsi="Calibri" w:cs="Arial"/>
                <w:lang w:eastAsia="pl-PL"/>
              </w:rPr>
            </w:pPr>
            <w:r w:rsidRPr="0092240D">
              <w:rPr>
                <w:rFonts w:ascii="Calibri" w:eastAsia="Calibri" w:hAnsi="Calibri" w:cs="Arial"/>
                <w:lang w:eastAsia="pl-PL"/>
              </w:rPr>
              <w:t>przy krawędzi biurka umieszczona przelotka na kable</w:t>
            </w:r>
            <w:r w:rsidR="00B16096" w:rsidRPr="0092240D">
              <w:rPr>
                <w:rFonts w:ascii="Calibri" w:eastAsia="Calibri" w:hAnsi="Calibri" w:cs="Arial"/>
                <w:lang w:eastAsia="pl-PL"/>
              </w:rPr>
              <w:t>,</w:t>
            </w:r>
          </w:p>
          <w:p w:rsidR="00B35992" w:rsidRPr="005D1771" w:rsidRDefault="00B35992" w:rsidP="008A1F4D">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 xml:space="preserve">nogi z profili metalowych, z zatyczkami zabezpieczającymi podłogi przed zarysowaniem, </w:t>
            </w:r>
          </w:p>
          <w:p w:rsidR="00B35992" w:rsidRDefault="00B35992" w:rsidP="008A1F4D">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Pr>
                <w:rFonts w:ascii="Calibri" w:eastAsia="Calibri" w:hAnsi="Calibri" w:cs="Arial"/>
                <w:lang w:eastAsia="pl-PL"/>
              </w:rPr>
              <w:t>kolor profili: niebieski</w:t>
            </w:r>
          </w:p>
          <w:p w:rsidR="00B35992" w:rsidRPr="00A92F40" w:rsidRDefault="00B35992" w:rsidP="008A1F4D">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haczyki na tornistry</w:t>
            </w:r>
            <w:r>
              <w:rPr>
                <w:rFonts w:ascii="Calibri" w:eastAsia="Calibri" w:hAnsi="Calibri" w:cs="Arial"/>
                <w:lang w:eastAsia="pl-PL"/>
              </w:rPr>
              <w:t xml:space="preserve"> (opcjonalnie)</w:t>
            </w:r>
            <w:r w:rsidRPr="00A92F40">
              <w:rPr>
                <w:rFonts w:ascii="Calibri" w:eastAsia="Calibri" w:hAnsi="Calibri" w:cs="Arial"/>
                <w:lang w:eastAsia="pl-PL"/>
              </w:rPr>
              <w:t>,</w:t>
            </w:r>
          </w:p>
          <w:p w:rsidR="00B35992" w:rsidRPr="00A92F40" w:rsidRDefault="00153939" w:rsidP="008A1F4D">
            <w:pPr>
              <w:pStyle w:val="Akapitzlist"/>
              <w:numPr>
                <w:ilvl w:val="0"/>
                <w:numId w:val="2"/>
              </w:numPr>
              <w:tabs>
                <w:tab w:val="left" w:pos="256"/>
              </w:tabs>
              <w:spacing w:after="0" w:line="240" w:lineRule="auto"/>
              <w:ind w:left="0" w:firstLine="0"/>
              <w:jc w:val="both"/>
              <w:rPr>
                <w:rFonts w:ascii="Calibri" w:eastAsia="Calibri" w:hAnsi="Calibri" w:cs="Arial"/>
                <w:lang w:eastAsia="zh-CN"/>
              </w:rPr>
            </w:pPr>
            <w:r>
              <w:rPr>
                <w:rFonts w:ascii="Calibri" w:eastAsia="Calibri" w:hAnsi="Calibri" w:cs="Arial"/>
                <w:lang w:eastAsia="pl-PL"/>
              </w:rPr>
              <w:t xml:space="preserve">aktualny/ obowiązujący atest lub </w:t>
            </w:r>
            <w:r w:rsidR="00B35992" w:rsidRPr="00A92F40">
              <w:rPr>
                <w:rFonts w:ascii="Calibri" w:eastAsia="Calibri" w:hAnsi="Calibri" w:cs="Arial"/>
                <w:lang w:eastAsia="pl-PL"/>
              </w:rPr>
              <w:t>certyfikat  dopuszczający do użytkowania w jednostkach oświatowych,</w:t>
            </w:r>
          </w:p>
          <w:p w:rsidR="00B35992" w:rsidRPr="00A92F40" w:rsidRDefault="00B35992" w:rsidP="008A1F4D">
            <w:pPr>
              <w:pStyle w:val="Akapitzlist"/>
              <w:numPr>
                <w:ilvl w:val="0"/>
                <w:numId w:val="2"/>
              </w:numPr>
              <w:tabs>
                <w:tab w:val="left" w:pos="256"/>
              </w:tabs>
              <w:spacing w:after="0" w:line="240" w:lineRule="auto"/>
              <w:ind w:left="0" w:firstLine="0"/>
              <w:jc w:val="both"/>
              <w:rPr>
                <w:rFonts w:ascii="Calibri" w:eastAsia="Calibri" w:hAnsi="Calibri" w:cs="Arial"/>
                <w:lang w:eastAsia="zh-CN"/>
              </w:rPr>
            </w:pPr>
            <w:r w:rsidRPr="00A92F40">
              <w:rPr>
                <w:rFonts w:ascii="Calibri" w:eastAsia="Calibri" w:hAnsi="Calibri" w:cs="Arial"/>
                <w:lang w:eastAsia="pl-PL"/>
              </w:rPr>
              <w:t>gwarancja minimum 2 lata, okres gwarancji liczony będzie od dnia bezusterkowego odbioru wykonanych prac montażowych</w:t>
            </w:r>
          </w:p>
        </w:tc>
        <w:tc>
          <w:tcPr>
            <w:tcW w:w="1167" w:type="dxa"/>
          </w:tcPr>
          <w:p w:rsidR="00B35992" w:rsidRPr="00B83C3A" w:rsidRDefault="00B83C3A" w:rsidP="008A1F4D">
            <w:pPr>
              <w:spacing w:after="0" w:line="240" w:lineRule="auto"/>
              <w:jc w:val="center"/>
              <w:rPr>
                <w:rFonts w:ascii="Calibri" w:eastAsia="Calibri" w:hAnsi="Calibri" w:cs="Arial"/>
                <w:b/>
                <w:lang w:eastAsia="pl-PL"/>
              </w:rPr>
            </w:pPr>
            <w:r w:rsidRPr="00B83C3A">
              <w:rPr>
                <w:rFonts w:ascii="Calibri" w:eastAsia="Calibri" w:hAnsi="Calibri" w:cs="Arial"/>
                <w:b/>
                <w:lang w:eastAsia="pl-PL"/>
              </w:rPr>
              <w:t>1</w:t>
            </w:r>
            <w:r w:rsidR="00B35992" w:rsidRPr="00B83C3A">
              <w:rPr>
                <w:rFonts w:ascii="Calibri" w:eastAsia="Calibri" w:hAnsi="Calibri" w:cs="Arial"/>
                <w:b/>
                <w:lang w:eastAsia="pl-PL"/>
              </w:rPr>
              <w:t xml:space="preserve"> szt.</w:t>
            </w:r>
          </w:p>
          <w:p w:rsidR="00B35992" w:rsidRPr="00B83C3A" w:rsidRDefault="00B35992" w:rsidP="008A1F4D">
            <w:pPr>
              <w:spacing w:after="0" w:line="240" w:lineRule="auto"/>
              <w:jc w:val="center"/>
              <w:rPr>
                <w:rFonts w:ascii="Calibri" w:eastAsia="Calibri" w:hAnsi="Calibri" w:cs="Arial"/>
                <w:lang w:eastAsia="pl-PL"/>
              </w:rPr>
            </w:pPr>
            <w:r w:rsidRPr="00B83C3A">
              <w:rPr>
                <w:rFonts w:ascii="Calibri" w:eastAsia="Calibri" w:hAnsi="Calibri" w:cs="Arial"/>
                <w:lang w:eastAsia="pl-PL"/>
              </w:rPr>
              <w:t>(PSP nr 3)</w:t>
            </w:r>
          </w:p>
        </w:tc>
      </w:tr>
      <w:tr w:rsidR="00B35992" w:rsidRPr="000A029E" w:rsidTr="00C77701">
        <w:trPr>
          <w:trHeight w:val="279"/>
          <w:jc w:val="center"/>
        </w:trPr>
        <w:tc>
          <w:tcPr>
            <w:tcW w:w="664" w:type="dxa"/>
            <w:shd w:val="clear" w:color="auto" w:fill="auto"/>
          </w:tcPr>
          <w:p w:rsidR="00B35992" w:rsidRDefault="00B35992" w:rsidP="000D654B">
            <w:pPr>
              <w:suppressAutoHyphens/>
              <w:spacing w:after="0" w:line="240" w:lineRule="auto"/>
              <w:rPr>
                <w:rFonts w:ascii="Calibri" w:eastAsia="Calibri" w:hAnsi="Calibri" w:cs="Times New Roman"/>
                <w:lang w:eastAsia="zh-CN"/>
              </w:rPr>
            </w:pPr>
            <w:r>
              <w:rPr>
                <w:rFonts w:ascii="Calibri" w:eastAsia="Calibri" w:hAnsi="Calibri" w:cs="Times New Roman"/>
                <w:lang w:eastAsia="zh-CN"/>
              </w:rPr>
              <w:t>1.8</w:t>
            </w:r>
          </w:p>
        </w:tc>
        <w:tc>
          <w:tcPr>
            <w:tcW w:w="7227" w:type="dxa"/>
            <w:shd w:val="clear" w:color="auto" w:fill="auto"/>
          </w:tcPr>
          <w:p w:rsidR="00B35992" w:rsidRPr="00A92F40" w:rsidRDefault="00B35992" w:rsidP="000D654B">
            <w:pPr>
              <w:spacing w:after="0" w:line="240" w:lineRule="auto"/>
              <w:jc w:val="both"/>
              <w:rPr>
                <w:rFonts w:ascii="Calibri" w:eastAsia="Calibri" w:hAnsi="Calibri" w:cs="Arial"/>
                <w:u w:val="single"/>
                <w:lang w:eastAsia="pl-PL"/>
              </w:rPr>
            </w:pPr>
            <w:r w:rsidRPr="00A92F40">
              <w:rPr>
                <w:rFonts w:ascii="Calibri" w:eastAsia="Calibri" w:hAnsi="Calibri" w:cs="Arial"/>
                <w:u w:val="single"/>
                <w:lang w:eastAsia="pl-PL"/>
              </w:rPr>
              <w:t>Stół pojedynczy</w:t>
            </w:r>
            <w:r>
              <w:rPr>
                <w:rFonts w:ascii="Calibri" w:eastAsia="Calibri" w:hAnsi="Calibri" w:cs="Arial"/>
                <w:u w:val="single"/>
                <w:lang w:eastAsia="pl-PL"/>
              </w:rPr>
              <w:t xml:space="preserve">/ </w:t>
            </w:r>
            <w:r w:rsidRPr="0069380F">
              <w:rPr>
                <w:rFonts w:ascii="Calibri" w:eastAsia="Calibri" w:hAnsi="Calibri" w:cs="Arial"/>
                <w:u w:val="single"/>
                <w:lang w:eastAsia="pl-PL"/>
              </w:rPr>
              <w:t>Stół pojedynczy dla osoby niepełnosprawnej</w:t>
            </w:r>
          </w:p>
          <w:p w:rsidR="00B35992" w:rsidRPr="00A92F40" w:rsidRDefault="00B35992"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wymiar blatu: 700 x 5</w:t>
            </w:r>
            <w:r>
              <w:rPr>
                <w:rFonts w:ascii="Calibri" w:eastAsia="Calibri" w:hAnsi="Calibri" w:cs="Arial"/>
                <w:lang w:eastAsia="pl-PL"/>
              </w:rPr>
              <w:t xml:space="preserve">50 x h760 </w:t>
            </w:r>
            <w:r w:rsidRPr="00A92F40">
              <w:rPr>
                <w:rFonts w:ascii="Calibri" w:eastAsia="Calibri" w:hAnsi="Calibri" w:cs="Arial"/>
                <w:lang w:eastAsia="pl-PL"/>
              </w:rPr>
              <w:t>mm</w:t>
            </w:r>
          </w:p>
          <w:p w:rsidR="00B35992" w:rsidRPr="00A92F40" w:rsidRDefault="00B35992"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blat: płyta laminowana o grubości nie mniejszej niż 18 mm,</w:t>
            </w:r>
          </w:p>
          <w:p w:rsidR="00B35992" w:rsidRPr="00A92F40" w:rsidRDefault="00B35992"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 xml:space="preserve">kolor blatu: </w:t>
            </w:r>
            <w:r w:rsidRPr="00B35992">
              <w:rPr>
                <w:rFonts w:ascii="Calibri" w:eastAsia="Calibri" w:hAnsi="Calibri" w:cs="Arial"/>
                <w:b/>
                <w:i/>
                <w:lang w:eastAsia="pl-PL"/>
              </w:rPr>
              <w:t>buk</w:t>
            </w:r>
          </w:p>
          <w:p w:rsidR="0092240D" w:rsidRDefault="00B35992" w:rsidP="0092240D">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 xml:space="preserve">obrzeże blatu zabezpieczone doklejką PCV w kolorze płyty o grubości nie mniejszej niż 2 mm,  </w:t>
            </w:r>
          </w:p>
          <w:p w:rsidR="00B35992" w:rsidRPr="0092240D" w:rsidRDefault="0092240D" w:rsidP="0092240D">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92240D">
              <w:rPr>
                <w:rFonts w:ascii="Calibri" w:eastAsia="Calibri" w:hAnsi="Calibri" w:cs="Arial"/>
                <w:lang w:eastAsia="pl-PL"/>
              </w:rPr>
              <w:t>wysuwana półka na klawiaturę i myszkę, mocowana na prowadnicach</w:t>
            </w:r>
            <w:r w:rsidR="00B35992" w:rsidRPr="0092240D">
              <w:rPr>
                <w:rFonts w:ascii="Calibri" w:eastAsia="Calibri" w:hAnsi="Calibri" w:cs="Arial"/>
                <w:lang w:eastAsia="pl-PL"/>
              </w:rPr>
              <w:t>,</w:t>
            </w:r>
          </w:p>
          <w:p w:rsidR="0092240D" w:rsidRDefault="00B35992" w:rsidP="0092240D">
            <w:pPr>
              <w:pStyle w:val="Akapitzlist"/>
              <w:tabs>
                <w:tab w:val="left" w:pos="256"/>
              </w:tabs>
              <w:spacing w:after="0" w:line="240" w:lineRule="auto"/>
              <w:ind w:left="0"/>
              <w:jc w:val="both"/>
              <w:rPr>
                <w:rFonts w:ascii="Calibri" w:eastAsia="Calibri" w:hAnsi="Calibri" w:cs="Arial"/>
                <w:lang w:eastAsia="pl-PL"/>
              </w:rPr>
            </w:pPr>
            <w:r w:rsidRPr="00B35992">
              <w:rPr>
                <w:rFonts w:ascii="Calibri" w:eastAsia="Calibri" w:hAnsi="Calibri" w:cs="Arial"/>
                <w:lang w:eastAsia="pl-PL"/>
              </w:rPr>
              <w:t>•</w:t>
            </w:r>
            <w:r w:rsidRPr="00B35992">
              <w:rPr>
                <w:rFonts w:ascii="Calibri" w:eastAsia="Calibri" w:hAnsi="Calibri" w:cs="Arial"/>
                <w:lang w:eastAsia="pl-PL"/>
              </w:rPr>
              <w:tab/>
              <w:t>bez półki na jednostkę centralną,</w:t>
            </w:r>
          </w:p>
          <w:p w:rsidR="00B16096" w:rsidRPr="0092240D" w:rsidRDefault="0092240D" w:rsidP="0092240D">
            <w:pPr>
              <w:pStyle w:val="Akapitzlist"/>
              <w:tabs>
                <w:tab w:val="left" w:pos="256"/>
              </w:tabs>
              <w:spacing w:after="0" w:line="240" w:lineRule="auto"/>
              <w:ind w:left="0"/>
              <w:jc w:val="both"/>
              <w:rPr>
                <w:rFonts w:ascii="Calibri" w:eastAsia="Calibri" w:hAnsi="Calibri" w:cs="Arial"/>
                <w:lang w:eastAsia="pl-PL"/>
              </w:rPr>
            </w:pPr>
            <w:r w:rsidRPr="0092240D">
              <w:rPr>
                <w:rFonts w:ascii="Calibri" w:eastAsia="Calibri" w:hAnsi="Calibri" w:cs="Arial"/>
                <w:lang w:eastAsia="pl-PL"/>
              </w:rPr>
              <w:t>przy krawędzi biurka umieszczona przelotka na kable</w:t>
            </w:r>
            <w:r w:rsidR="00B16096" w:rsidRPr="0092240D">
              <w:rPr>
                <w:rFonts w:ascii="Calibri" w:eastAsia="Calibri" w:hAnsi="Calibri" w:cs="Arial"/>
                <w:lang w:eastAsia="pl-PL"/>
              </w:rPr>
              <w:t>,</w:t>
            </w:r>
          </w:p>
          <w:p w:rsidR="00B35992" w:rsidRDefault="00B35992"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 xml:space="preserve">nogi z profili metalowych, z zatyczkami zabezpieczającymi podłogi przed zarysowaniem, </w:t>
            </w:r>
          </w:p>
          <w:p w:rsidR="001A2D66" w:rsidRPr="005D1771" w:rsidRDefault="001A2D66"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Pr>
                <w:rFonts w:ascii="Calibri" w:eastAsia="Calibri" w:hAnsi="Calibri" w:cs="Arial"/>
                <w:lang w:eastAsia="pl-PL"/>
              </w:rPr>
              <w:t>kolor profili: żółty lub pomarańczowy</w:t>
            </w:r>
          </w:p>
          <w:p w:rsidR="00B35992" w:rsidRPr="00A92F40" w:rsidRDefault="00B35992"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haczyki na tornistry</w:t>
            </w:r>
            <w:r>
              <w:rPr>
                <w:rFonts w:ascii="Calibri" w:eastAsia="Calibri" w:hAnsi="Calibri" w:cs="Arial"/>
                <w:lang w:eastAsia="pl-PL"/>
              </w:rPr>
              <w:t xml:space="preserve"> (opcjonalnie)</w:t>
            </w:r>
            <w:r w:rsidRPr="00A92F40">
              <w:rPr>
                <w:rFonts w:ascii="Calibri" w:eastAsia="Calibri" w:hAnsi="Calibri" w:cs="Arial"/>
                <w:lang w:eastAsia="pl-PL"/>
              </w:rPr>
              <w:t>,</w:t>
            </w:r>
          </w:p>
          <w:p w:rsidR="00B35992" w:rsidRPr="00A92F40" w:rsidRDefault="00153939" w:rsidP="000D654B">
            <w:pPr>
              <w:pStyle w:val="Akapitzlist"/>
              <w:numPr>
                <w:ilvl w:val="0"/>
                <w:numId w:val="2"/>
              </w:numPr>
              <w:tabs>
                <w:tab w:val="left" w:pos="256"/>
              </w:tabs>
              <w:spacing w:after="0" w:line="240" w:lineRule="auto"/>
              <w:ind w:left="0" w:firstLine="0"/>
              <w:jc w:val="both"/>
              <w:rPr>
                <w:rFonts w:ascii="Calibri" w:eastAsia="Calibri" w:hAnsi="Calibri" w:cs="Arial"/>
                <w:lang w:eastAsia="zh-CN"/>
              </w:rPr>
            </w:pPr>
            <w:r>
              <w:rPr>
                <w:rFonts w:ascii="Calibri" w:eastAsia="Calibri" w:hAnsi="Calibri" w:cs="Arial"/>
                <w:lang w:eastAsia="pl-PL"/>
              </w:rPr>
              <w:t xml:space="preserve">aktualny/ obowiązujący atest lub </w:t>
            </w:r>
            <w:r w:rsidR="00B35992" w:rsidRPr="00A92F40">
              <w:rPr>
                <w:rFonts w:ascii="Calibri" w:eastAsia="Calibri" w:hAnsi="Calibri" w:cs="Arial"/>
                <w:lang w:eastAsia="pl-PL"/>
              </w:rPr>
              <w:t>certyfikat  dopuszczający do użytkowania w jednostkach oświatowych,</w:t>
            </w:r>
          </w:p>
          <w:p w:rsidR="00B35992" w:rsidRPr="00A92F40" w:rsidRDefault="00B35992" w:rsidP="000D654B">
            <w:pPr>
              <w:pStyle w:val="Akapitzlist"/>
              <w:numPr>
                <w:ilvl w:val="0"/>
                <w:numId w:val="2"/>
              </w:numPr>
              <w:tabs>
                <w:tab w:val="left" w:pos="256"/>
              </w:tabs>
              <w:spacing w:after="0" w:line="240" w:lineRule="auto"/>
              <w:ind w:left="0" w:firstLine="0"/>
              <w:jc w:val="both"/>
              <w:rPr>
                <w:rFonts w:ascii="Calibri" w:eastAsia="Calibri" w:hAnsi="Calibri" w:cs="Arial"/>
                <w:lang w:eastAsia="zh-CN"/>
              </w:rPr>
            </w:pPr>
            <w:r w:rsidRPr="00A92F40">
              <w:rPr>
                <w:rFonts w:ascii="Calibri" w:eastAsia="Calibri" w:hAnsi="Calibri" w:cs="Arial"/>
                <w:lang w:eastAsia="pl-PL"/>
              </w:rPr>
              <w:t>gwarancja minimum 2 lata, okres gwarancji liczony będzie od dnia bezusterkowego odbioru wykonanych prac montażowych</w:t>
            </w:r>
          </w:p>
        </w:tc>
        <w:tc>
          <w:tcPr>
            <w:tcW w:w="1167" w:type="dxa"/>
          </w:tcPr>
          <w:p w:rsidR="00B35992" w:rsidRDefault="00A22B5C" w:rsidP="000D654B">
            <w:pPr>
              <w:spacing w:after="0" w:line="240" w:lineRule="auto"/>
              <w:jc w:val="center"/>
              <w:rPr>
                <w:rFonts w:ascii="Calibri" w:eastAsia="Calibri" w:hAnsi="Calibri" w:cs="Arial"/>
                <w:b/>
                <w:lang w:eastAsia="pl-PL"/>
              </w:rPr>
            </w:pPr>
            <w:r>
              <w:rPr>
                <w:rFonts w:ascii="Calibri" w:eastAsia="Calibri" w:hAnsi="Calibri" w:cs="Arial"/>
                <w:b/>
                <w:lang w:eastAsia="pl-PL"/>
              </w:rPr>
              <w:t>1</w:t>
            </w:r>
            <w:r w:rsidR="00B35992">
              <w:rPr>
                <w:rFonts w:ascii="Calibri" w:eastAsia="Calibri" w:hAnsi="Calibri" w:cs="Arial"/>
                <w:b/>
                <w:lang w:eastAsia="pl-PL"/>
              </w:rPr>
              <w:t xml:space="preserve"> szt.</w:t>
            </w:r>
          </w:p>
          <w:p w:rsidR="00B35992" w:rsidRPr="005D1771" w:rsidRDefault="00B35992" w:rsidP="000D654B">
            <w:pPr>
              <w:spacing w:after="0" w:line="240" w:lineRule="auto"/>
              <w:jc w:val="center"/>
              <w:rPr>
                <w:rFonts w:ascii="Calibri" w:eastAsia="Calibri" w:hAnsi="Calibri" w:cs="Arial"/>
                <w:lang w:eastAsia="pl-PL"/>
              </w:rPr>
            </w:pPr>
            <w:r>
              <w:rPr>
                <w:rFonts w:ascii="Calibri" w:eastAsia="Calibri" w:hAnsi="Calibri" w:cs="Arial"/>
                <w:lang w:eastAsia="pl-PL"/>
              </w:rPr>
              <w:t xml:space="preserve"> (PSP Miłoszyce)</w:t>
            </w:r>
          </w:p>
        </w:tc>
      </w:tr>
      <w:tr w:rsidR="00B35992" w:rsidRPr="000A029E" w:rsidTr="00C77701">
        <w:trPr>
          <w:trHeight w:val="279"/>
          <w:jc w:val="center"/>
        </w:trPr>
        <w:tc>
          <w:tcPr>
            <w:tcW w:w="664" w:type="dxa"/>
            <w:shd w:val="clear" w:color="auto" w:fill="auto"/>
          </w:tcPr>
          <w:p w:rsidR="00B35992" w:rsidRDefault="00B35992" w:rsidP="000D654B">
            <w:pPr>
              <w:suppressAutoHyphens/>
              <w:spacing w:after="0" w:line="240" w:lineRule="auto"/>
              <w:rPr>
                <w:rFonts w:ascii="Calibri" w:eastAsia="Calibri" w:hAnsi="Calibri" w:cs="Times New Roman"/>
                <w:lang w:eastAsia="zh-CN"/>
              </w:rPr>
            </w:pPr>
            <w:r>
              <w:rPr>
                <w:rFonts w:ascii="Calibri" w:eastAsia="Calibri" w:hAnsi="Calibri" w:cs="Times New Roman"/>
                <w:lang w:eastAsia="zh-CN"/>
              </w:rPr>
              <w:t>1.9</w:t>
            </w:r>
          </w:p>
        </w:tc>
        <w:tc>
          <w:tcPr>
            <w:tcW w:w="7227" w:type="dxa"/>
            <w:shd w:val="clear" w:color="auto" w:fill="auto"/>
          </w:tcPr>
          <w:p w:rsidR="00B35992" w:rsidRPr="00A92F40" w:rsidRDefault="00B35992" w:rsidP="000D654B">
            <w:pPr>
              <w:spacing w:after="0" w:line="240" w:lineRule="auto"/>
              <w:jc w:val="both"/>
              <w:rPr>
                <w:rFonts w:ascii="Calibri" w:eastAsia="Calibri" w:hAnsi="Calibri" w:cs="Arial"/>
                <w:u w:val="single"/>
                <w:lang w:eastAsia="pl-PL"/>
              </w:rPr>
            </w:pPr>
            <w:r w:rsidRPr="00A92F40">
              <w:rPr>
                <w:rFonts w:ascii="Calibri" w:eastAsia="Calibri" w:hAnsi="Calibri" w:cs="Arial"/>
                <w:u w:val="single"/>
                <w:lang w:eastAsia="pl-PL"/>
              </w:rPr>
              <w:t>Stół pojedynczy</w:t>
            </w:r>
            <w:r>
              <w:rPr>
                <w:rFonts w:ascii="Calibri" w:eastAsia="Calibri" w:hAnsi="Calibri" w:cs="Arial"/>
                <w:u w:val="single"/>
                <w:lang w:eastAsia="pl-PL"/>
              </w:rPr>
              <w:t xml:space="preserve"> pod drukarkę</w:t>
            </w:r>
          </w:p>
          <w:p w:rsidR="00B35992" w:rsidRPr="00A92F40" w:rsidRDefault="00B35992"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wymiar blatu: 700 x 500 mm</w:t>
            </w:r>
          </w:p>
          <w:p w:rsidR="00B35992" w:rsidRPr="00A92F40" w:rsidRDefault="00B35992"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blat: płyta laminowana o grubości nie mniejszej niż 18 mm,</w:t>
            </w:r>
          </w:p>
          <w:p w:rsidR="00B35992" w:rsidRPr="00A92F40" w:rsidRDefault="00B35992"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 xml:space="preserve">kolor blatu: </w:t>
            </w:r>
            <w:r w:rsidRPr="001A2D66">
              <w:rPr>
                <w:rFonts w:ascii="Calibri" w:eastAsia="Calibri" w:hAnsi="Calibri" w:cs="Arial"/>
                <w:b/>
                <w:i/>
                <w:lang w:eastAsia="pl-PL"/>
              </w:rPr>
              <w:t>klon</w:t>
            </w:r>
          </w:p>
          <w:p w:rsidR="00B35992" w:rsidRDefault="00B35992"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 xml:space="preserve">obrzeże blatu zabezpieczone doklejką PCV w kolorze płyty o grubości nie mniejszej niż 2 mm,  </w:t>
            </w:r>
          </w:p>
          <w:p w:rsidR="001A2D66" w:rsidRPr="00A92F40" w:rsidRDefault="001A2D66"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Pr>
                <w:rFonts w:ascii="Calibri" w:eastAsia="Calibri" w:hAnsi="Calibri" w:cs="Arial"/>
                <w:lang w:eastAsia="pl-PL"/>
              </w:rPr>
              <w:t>kolor profili: zielony lub aluminium</w:t>
            </w:r>
          </w:p>
          <w:p w:rsidR="00B35992" w:rsidRPr="005D1771" w:rsidRDefault="00B35992"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 xml:space="preserve">nogi z profili metalowych, z zatyczkami zabezpieczającymi podłogi przed zarysowaniem, </w:t>
            </w:r>
          </w:p>
          <w:p w:rsidR="00B35992" w:rsidRPr="00A92F40" w:rsidRDefault="00B35992"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 xml:space="preserve">wysokość regulowana </w:t>
            </w:r>
            <w:r>
              <w:rPr>
                <w:rFonts w:ascii="Calibri" w:eastAsia="Calibri" w:hAnsi="Calibri" w:cs="Arial"/>
                <w:lang w:eastAsia="pl-PL"/>
              </w:rPr>
              <w:t xml:space="preserve"> 2-3</w:t>
            </w:r>
            <w:r w:rsidRPr="00A92F40">
              <w:rPr>
                <w:rFonts w:ascii="Calibri" w:eastAsia="Calibri" w:hAnsi="Calibri" w:cs="Arial"/>
                <w:lang w:eastAsia="pl-PL"/>
              </w:rPr>
              <w:t>,</w:t>
            </w:r>
          </w:p>
          <w:p w:rsidR="00B35992" w:rsidRPr="00A92F40" w:rsidRDefault="00153939" w:rsidP="000D654B">
            <w:pPr>
              <w:pStyle w:val="Akapitzlist"/>
              <w:numPr>
                <w:ilvl w:val="0"/>
                <w:numId w:val="2"/>
              </w:numPr>
              <w:tabs>
                <w:tab w:val="left" w:pos="256"/>
              </w:tabs>
              <w:spacing w:after="0" w:line="240" w:lineRule="auto"/>
              <w:ind w:left="0" w:firstLine="0"/>
              <w:jc w:val="both"/>
              <w:rPr>
                <w:rFonts w:ascii="Calibri" w:eastAsia="Calibri" w:hAnsi="Calibri" w:cs="Arial"/>
                <w:lang w:eastAsia="zh-CN"/>
              </w:rPr>
            </w:pPr>
            <w:r>
              <w:rPr>
                <w:rFonts w:ascii="Calibri" w:eastAsia="Calibri" w:hAnsi="Calibri" w:cs="Arial"/>
                <w:lang w:eastAsia="pl-PL"/>
              </w:rPr>
              <w:lastRenderedPageBreak/>
              <w:t xml:space="preserve">aktualny/ obowiązujący atest lub </w:t>
            </w:r>
            <w:r w:rsidR="00B35992" w:rsidRPr="00A92F40">
              <w:rPr>
                <w:rFonts w:ascii="Calibri" w:eastAsia="Calibri" w:hAnsi="Calibri" w:cs="Arial"/>
                <w:lang w:eastAsia="pl-PL"/>
              </w:rPr>
              <w:t>certyfikat  dopuszczający do użytkowania w jednostkach oświatowych,</w:t>
            </w:r>
          </w:p>
          <w:p w:rsidR="00B35992" w:rsidRPr="00A92F40" w:rsidRDefault="00B35992" w:rsidP="000D654B">
            <w:pPr>
              <w:pStyle w:val="Akapitzlist"/>
              <w:numPr>
                <w:ilvl w:val="0"/>
                <w:numId w:val="2"/>
              </w:numPr>
              <w:tabs>
                <w:tab w:val="left" w:pos="256"/>
              </w:tabs>
              <w:spacing w:after="0" w:line="240" w:lineRule="auto"/>
              <w:ind w:left="0" w:firstLine="0"/>
              <w:jc w:val="both"/>
              <w:rPr>
                <w:rFonts w:ascii="Calibri" w:eastAsia="Calibri" w:hAnsi="Calibri" w:cs="Arial"/>
                <w:lang w:eastAsia="zh-CN"/>
              </w:rPr>
            </w:pPr>
            <w:r w:rsidRPr="00A92F40">
              <w:rPr>
                <w:rFonts w:ascii="Calibri" w:eastAsia="Calibri" w:hAnsi="Calibri" w:cs="Arial"/>
                <w:lang w:eastAsia="pl-PL"/>
              </w:rPr>
              <w:t>gwarancja minimum 2 lata, okres gwarancji liczony będzie od dnia bezusterkowego odbioru wykonanych prac montażowych</w:t>
            </w:r>
          </w:p>
        </w:tc>
        <w:tc>
          <w:tcPr>
            <w:tcW w:w="1167" w:type="dxa"/>
          </w:tcPr>
          <w:p w:rsidR="00B35992" w:rsidRDefault="00B35992" w:rsidP="000D654B">
            <w:pPr>
              <w:spacing w:after="0" w:line="240" w:lineRule="auto"/>
              <w:jc w:val="center"/>
              <w:rPr>
                <w:rFonts w:ascii="Calibri" w:eastAsia="Calibri" w:hAnsi="Calibri" w:cs="Arial"/>
                <w:b/>
                <w:lang w:eastAsia="pl-PL"/>
              </w:rPr>
            </w:pPr>
            <w:r>
              <w:rPr>
                <w:rFonts w:ascii="Calibri" w:eastAsia="Calibri" w:hAnsi="Calibri" w:cs="Arial"/>
                <w:b/>
                <w:lang w:eastAsia="pl-PL"/>
              </w:rPr>
              <w:lastRenderedPageBreak/>
              <w:t>1 szt.</w:t>
            </w:r>
          </w:p>
          <w:p w:rsidR="00B35992" w:rsidRPr="00791AE5" w:rsidRDefault="00B35992" w:rsidP="000D654B">
            <w:pPr>
              <w:spacing w:after="0" w:line="240" w:lineRule="auto"/>
              <w:jc w:val="center"/>
              <w:rPr>
                <w:rFonts w:ascii="Calibri" w:eastAsia="Calibri" w:hAnsi="Calibri" w:cs="Arial"/>
                <w:lang w:eastAsia="pl-PL"/>
              </w:rPr>
            </w:pPr>
            <w:r>
              <w:rPr>
                <w:rFonts w:ascii="Calibri" w:eastAsia="Calibri" w:hAnsi="Calibri" w:cs="Arial"/>
                <w:lang w:eastAsia="pl-PL"/>
              </w:rPr>
              <w:t>(PSP nr 2)</w:t>
            </w:r>
          </w:p>
        </w:tc>
      </w:tr>
      <w:tr w:rsidR="00B35992" w:rsidRPr="000A029E" w:rsidTr="00C77701">
        <w:trPr>
          <w:trHeight w:val="279"/>
          <w:jc w:val="center"/>
        </w:trPr>
        <w:tc>
          <w:tcPr>
            <w:tcW w:w="664" w:type="dxa"/>
            <w:shd w:val="clear" w:color="auto" w:fill="auto"/>
          </w:tcPr>
          <w:p w:rsidR="00B35992" w:rsidRDefault="00B35992" w:rsidP="000D654B">
            <w:pPr>
              <w:suppressAutoHyphens/>
              <w:spacing w:after="0" w:line="240" w:lineRule="auto"/>
              <w:rPr>
                <w:rFonts w:ascii="Calibri" w:eastAsia="Calibri" w:hAnsi="Calibri" w:cs="Times New Roman"/>
                <w:lang w:eastAsia="zh-CN"/>
              </w:rPr>
            </w:pPr>
            <w:r>
              <w:rPr>
                <w:rFonts w:ascii="Calibri" w:eastAsia="Calibri" w:hAnsi="Calibri" w:cs="Times New Roman"/>
                <w:lang w:eastAsia="zh-CN"/>
              </w:rPr>
              <w:lastRenderedPageBreak/>
              <w:t>1.10</w:t>
            </w:r>
          </w:p>
        </w:tc>
        <w:tc>
          <w:tcPr>
            <w:tcW w:w="7227" w:type="dxa"/>
            <w:shd w:val="clear" w:color="auto" w:fill="auto"/>
          </w:tcPr>
          <w:p w:rsidR="00B35992" w:rsidRPr="00A92F40" w:rsidRDefault="00B35992" w:rsidP="000D654B">
            <w:pPr>
              <w:spacing w:after="0" w:line="240" w:lineRule="auto"/>
              <w:jc w:val="both"/>
              <w:rPr>
                <w:rFonts w:ascii="Calibri" w:eastAsia="Calibri" w:hAnsi="Calibri" w:cs="Arial"/>
                <w:u w:val="single"/>
                <w:lang w:eastAsia="pl-PL"/>
              </w:rPr>
            </w:pPr>
            <w:r w:rsidRPr="00A92F40">
              <w:rPr>
                <w:rFonts w:ascii="Calibri" w:eastAsia="Calibri" w:hAnsi="Calibri" w:cs="Arial"/>
                <w:u w:val="single"/>
                <w:lang w:eastAsia="pl-PL"/>
              </w:rPr>
              <w:t>Stół pojedynczy</w:t>
            </w:r>
            <w:r>
              <w:rPr>
                <w:rFonts w:ascii="Calibri" w:eastAsia="Calibri" w:hAnsi="Calibri" w:cs="Arial"/>
                <w:u w:val="single"/>
                <w:lang w:eastAsia="pl-PL"/>
              </w:rPr>
              <w:t xml:space="preserve"> pod drukarkę</w:t>
            </w:r>
          </w:p>
          <w:p w:rsidR="00B35992" w:rsidRPr="00A92F40" w:rsidRDefault="00B35992"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wymiar blatu: 700 x 500 mm</w:t>
            </w:r>
          </w:p>
          <w:p w:rsidR="00B35992" w:rsidRPr="00A92F40" w:rsidRDefault="00B35992"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blat: płyta laminowana o grubości nie mniejszej niż 18 mm,</w:t>
            </w:r>
          </w:p>
          <w:p w:rsidR="00B35992" w:rsidRPr="00A92F40" w:rsidRDefault="00B35992"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 xml:space="preserve">kolor blatu: </w:t>
            </w:r>
            <w:r w:rsidRPr="001A2D66">
              <w:rPr>
                <w:rFonts w:ascii="Calibri" w:eastAsia="Calibri" w:hAnsi="Calibri" w:cs="Arial"/>
                <w:b/>
                <w:i/>
                <w:lang w:eastAsia="pl-PL"/>
              </w:rPr>
              <w:t>buk</w:t>
            </w:r>
          </w:p>
          <w:p w:rsidR="00B35992" w:rsidRDefault="00B35992"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 xml:space="preserve">obrzeże blatu zabezpieczone doklejką PCV w kolorze płyty o grubości nie mniejszej niż 2 mm,  </w:t>
            </w:r>
          </w:p>
          <w:p w:rsidR="008A08A9" w:rsidRPr="00A92F40" w:rsidRDefault="008A08A9"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Pr>
                <w:rFonts w:ascii="Calibri" w:eastAsia="Calibri" w:hAnsi="Calibri" w:cs="Arial"/>
                <w:lang w:eastAsia="pl-PL"/>
              </w:rPr>
              <w:t>kolor profili: niebieski</w:t>
            </w:r>
          </w:p>
          <w:p w:rsidR="00B35992" w:rsidRPr="005D1771" w:rsidRDefault="00B35992"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 xml:space="preserve">nogi z profili metalowych, z zatyczkami zabezpieczającymi podłogi przed zarysowaniem, </w:t>
            </w:r>
          </w:p>
          <w:p w:rsidR="00B35992" w:rsidRPr="00A92F40" w:rsidRDefault="00B35992" w:rsidP="000D654B">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 xml:space="preserve">wysokość regulowana </w:t>
            </w:r>
            <w:r>
              <w:rPr>
                <w:rFonts w:ascii="Calibri" w:eastAsia="Calibri" w:hAnsi="Calibri" w:cs="Arial"/>
                <w:lang w:eastAsia="pl-PL"/>
              </w:rPr>
              <w:t>2-3</w:t>
            </w:r>
            <w:r w:rsidRPr="00A92F40">
              <w:rPr>
                <w:rFonts w:ascii="Calibri" w:eastAsia="Calibri" w:hAnsi="Calibri" w:cs="Arial"/>
                <w:lang w:eastAsia="pl-PL"/>
              </w:rPr>
              <w:t>,</w:t>
            </w:r>
          </w:p>
          <w:p w:rsidR="00B35992" w:rsidRPr="00A92F40" w:rsidRDefault="00153939" w:rsidP="000D654B">
            <w:pPr>
              <w:pStyle w:val="Akapitzlist"/>
              <w:numPr>
                <w:ilvl w:val="0"/>
                <w:numId w:val="2"/>
              </w:numPr>
              <w:tabs>
                <w:tab w:val="left" w:pos="256"/>
              </w:tabs>
              <w:spacing w:after="0" w:line="240" w:lineRule="auto"/>
              <w:ind w:left="0" w:firstLine="0"/>
              <w:jc w:val="both"/>
              <w:rPr>
                <w:rFonts w:ascii="Calibri" w:eastAsia="Calibri" w:hAnsi="Calibri" w:cs="Arial"/>
                <w:lang w:eastAsia="zh-CN"/>
              </w:rPr>
            </w:pPr>
            <w:r>
              <w:rPr>
                <w:rFonts w:ascii="Calibri" w:eastAsia="Calibri" w:hAnsi="Calibri" w:cs="Arial"/>
                <w:lang w:eastAsia="pl-PL"/>
              </w:rPr>
              <w:t xml:space="preserve">aktualny/ obowiązujący atest lub </w:t>
            </w:r>
            <w:r w:rsidR="00B35992" w:rsidRPr="00A92F40">
              <w:rPr>
                <w:rFonts w:ascii="Calibri" w:eastAsia="Calibri" w:hAnsi="Calibri" w:cs="Arial"/>
                <w:lang w:eastAsia="pl-PL"/>
              </w:rPr>
              <w:t>certyfikat  dopuszczający do użytkowania w jednostkach oświatowych,</w:t>
            </w:r>
          </w:p>
          <w:p w:rsidR="00B35992" w:rsidRPr="001162DD" w:rsidRDefault="00B35992" w:rsidP="000D654B">
            <w:pPr>
              <w:pStyle w:val="Akapitzlist"/>
              <w:numPr>
                <w:ilvl w:val="0"/>
                <w:numId w:val="2"/>
              </w:numPr>
              <w:tabs>
                <w:tab w:val="left" w:pos="256"/>
              </w:tabs>
              <w:spacing w:after="0" w:line="240" w:lineRule="auto"/>
              <w:ind w:left="0" w:firstLine="0"/>
              <w:jc w:val="both"/>
              <w:rPr>
                <w:rFonts w:ascii="Calibri" w:eastAsia="Calibri" w:hAnsi="Calibri" w:cs="Arial"/>
                <w:lang w:eastAsia="zh-CN"/>
              </w:rPr>
            </w:pPr>
            <w:r w:rsidRPr="00A92F40">
              <w:rPr>
                <w:rFonts w:ascii="Calibri" w:eastAsia="Calibri" w:hAnsi="Calibri" w:cs="Arial"/>
                <w:lang w:eastAsia="pl-PL"/>
              </w:rPr>
              <w:t>gwarancja minimum 2 lata, okres gwarancji liczony będzie od dnia bezusterkowego odbioru wykonanych prac montażowych</w:t>
            </w:r>
          </w:p>
        </w:tc>
        <w:tc>
          <w:tcPr>
            <w:tcW w:w="1167" w:type="dxa"/>
          </w:tcPr>
          <w:p w:rsidR="00B35992" w:rsidRDefault="008A08A9" w:rsidP="000D654B">
            <w:pPr>
              <w:spacing w:after="0" w:line="240" w:lineRule="auto"/>
              <w:jc w:val="center"/>
              <w:rPr>
                <w:rFonts w:ascii="Calibri" w:eastAsia="Calibri" w:hAnsi="Calibri" w:cs="Arial"/>
                <w:b/>
                <w:lang w:eastAsia="pl-PL"/>
              </w:rPr>
            </w:pPr>
            <w:r>
              <w:rPr>
                <w:rFonts w:ascii="Calibri" w:eastAsia="Calibri" w:hAnsi="Calibri" w:cs="Arial"/>
                <w:b/>
                <w:lang w:eastAsia="pl-PL"/>
              </w:rPr>
              <w:t>1</w:t>
            </w:r>
            <w:r w:rsidR="00B35992">
              <w:rPr>
                <w:rFonts w:ascii="Calibri" w:eastAsia="Calibri" w:hAnsi="Calibri" w:cs="Arial"/>
                <w:b/>
                <w:lang w:eastAsia="pl-PL"/>
              </w:rPr>
              <w:t xml:space="preserve"> szt.</w:t>
            </w:r>
          </w:p>
          <w:p w:rsidR="00B35992" w:rsidRPr="005D1771" w:rsidRDefault="00B35992" w:rsidP="008A08A9">
            <w:pPr>
              <w:spacing w:after="0" w:line="240" w:lineRule="auto"/>
              <w:jc w:val="center"/>
              <w:rPr>
                <w:rFonts w:ascii="Calibri" w:eastAsia="Calibri" w:hAnsi="Calibri" w:cs="Arial"/>
                <w:lang w:eastAsia="pl-PL"/>
              </w:rPr>
            </w:pPr>
            <w:r>
              <w:rPr>
                <w:rFonts w:ascii="Calibri" w:eastAsia="Calibri" w:hAnsi="Calibri" w:cs="Arial"/>
                <w:lang w:eastAsia="pl-PL"/>
              </w:rPr>
              <w:t>(PSP nr 3)</w:t>
            </w:r>
          </w:p>
        </w:tc>
      </w:tr>
      <w:tr w:rsidR="00E568FE" w:rsidRPr="000A029E" w:rsidTr="00C77701">
        <w:trPr>
          <w:trHeight w:val="279"/>
          <w:jc w:val="center"/>
        </w:trPr>
        <w:tc>
          <w:tcPr>
            <w:tcW w:w="664" w:type="dxa"/>
            <w:shd w:val="clear" w:color="auto" w:fill="auto"/>
          </w:tcPr>
          <w:p w:rsidR="00E568FE" w:rsidRDefault="008A08A9" w:rsidP="000D654B">
            <w:pPr>
              <w:suppressAutoHyphens/>
              <w:spacing w:after="0" w:line="240" w:lineRule="auto"/>
              <w:rPr>
                <w:rFonts w:ascii="Calibri" w:eastAsia="Calibri" w:hAnsi="Calibri" w:cs="Times New Roman"/>
                <w:lang w:eastAsia="zh-CN"/>
              </w:rPr>
            </w:pPr>
            <w:r>
              <w:rPr>
                <w:rFonts w:ascii="Calibri" w:eastAsia="Calibri" w:hAnsi="Calibri" w:cs="Times New Roman"/>
                <w:lang w:eastAsia="zh-CN"/>
              </w:rPr>
              <w:t>1.11</w:t>
            </w:r>
          </w:p>
        </w:tc>
        <w:tc>
          <w:tcPr>
            <w:tcW w:w="7227" w:type="dxa"/>
            <w:shd w:val="clear" w:color="auto" w:fill="auto"/>
          </w:tcPr>
          <w:p w:rsidR="008A08A9" w:rsidRPr="00A92F40" w:rsidRDefault="008A08A9" w:rsidP="008A08A9">
            <w:pPr>
              <w:spacing w:after="0" w:line="240" w:lineRule="auto"/>
              <w:jc w:val="both"/>
              <w:rPr>
                <w:rFonts w:ascii="Calibri" w:eastAsia="Calibri" w:hAnsi="Calibri" w:cs="Arial"/>
                <w:u w:val="single"/>
                <w:lang w:eastAsia="pl-PL"/>
              </w:rPr>
            </w:pPr>
            <w:r w:rsidRPr="00A92F40">
              <w:rPr>
                <w:rFonts w:ascii="Calibri" w:eastAsia="Calibri" w:hAnsi="Calibri" w:cs="Arial"/>
                <w:u w:val="single"/>
                <w:lang w:eastAsia="pl-PL"/>
              </w:rPr>
              <w:t>Stół pojedynczy</w:t>
            </w:r>
            <w:r>
              <w:rPr>
                <w:rFonts w:ascii="Calibri" w:eastAsia="Calibri" w:hAnsi="Calibri" w:cs="Arial"/>
                <w:u w:val="single"/>
                <w:lang w:eastAsia="pl-PL"/>
              </w:rPr>
              <w:t xml:space="preserve"> pod drukarkę</w:t>
            </w:r>
          </w:p>
          <w:p w:rsidR="008A08A9" w:rsidRPr="00A92F40" w:rsidRDefault="008A08A9" w:rsidP="008A08A9">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wymiar blatu: 700 x 500 mm</w:t>
            </w:r>
          </w:p>
          <w:p w:rsidR="008A08A9" w:rsidRPr="00A92F40" w:rsidRDefault="008A08A9" w:rsidP="008A08A9">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blat: płyta laminowana o grubości nie mniejszej niż 18 mm,</w:t>
            </w:r>
          </w:p>
          <w:p w:rsidR="008A08A9" w:rsidRPr="00A92F40" w:rsidRDefault="008A08A9" w:rsidP="008A08A9">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 xml:space="preserve">kolor blatu: </w:t>
            </w:r>
            <w:r w:rsidRPr="001A2D66">
              <w:rPr>
                <w:rFonts w:ascii="Calibri" w:eastAsia="Calibri" w:hAnsi="Calibri" w:cs="Arial"/>
                <w:b/>
                <w:i/>
                <w:lang w:eastAsia="pl-PL"/>
              </w:rPr>
              <w:t>buk</w:t>
            </w:r>
          </w:p>
          <w:p w:rsidR="008A08A9" w:rsidRDefault="008A08A9" w:rsidP="008A08A9">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 xml:space="preserve">obrzeże blatu zabezpieczone doklejką PCV w kolorze płyty o grubości nie mniejszej niż 2 mm,  </w:t>
            </w:r>
          </w:p>
          <w:p w:rsidR="008A08A9" w:rsidRPr="00A92F40" w:rsidRDefault="008A08A9" w:rsidP="008A08A9">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Pr>
                <w:rFonts w:ascii="Calibri" w:eastAsia="Calibri" w:hAnsi="Calibri" w:cs="Arial"/>
                <w:lang w:eastAsia="pl-PL"/>
              </w:rPr>
              <w:t>kolor profili: żółty lub pomarańczowy</w:t>
            </w:r>
          </w:p>
          <w:p w:rsidR="008A08A9" w:rsidRPr="005D1771" w:rsidRDefault="008A08A9" w:rsidP="008A08A9">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 xml:space="preserve">nogi z profili metalowych, z zatyczkami zabezpieczającymi podłogi przed zarysowaniem, </w:t>
            </w:r>
          </w:p>
          <w:p w:rsidR="008A08A9" w:rsidRPr="00A92F40" w:rsidRDefault="008A08A9" w:rsidP="008A08A9">
            <w:pPr>
              <w:pStyle w:val="Akapitzlist"/>
              <w:numPr>
                <w:ilvl w:val="0"/>
                <w:numId w:val="2"/>
              </w:numPr>
              <w:tabs>
                <w:tab w:val="left" w:pos="256"/>
              </w:tabs>
              <w:spacing w:after="0" w:line="240" w:lineRule="auto"/>
              <w:ind w:left="0" w:firstLine="0"/>
              <w:jc w:val="both"/>
              <w:rPr>
                <w:rFonts w:ascii="Calibri" w:eastAsia="Calibri" w:hAnsi="Calibri" w:cs="Arial"/>
                <w:lang w:eastAsia="pl-PL"/>
              </w:rPr>
            </w:pPr>
            <w:r w:rsidRPr="00A92F40">
              <w:rPr>
                <w:rFonts w:ascii="Calibri" w:eastAsia="Calibri" w:hAnsi="Calibri" w:cs="Arial"/>
                <w:lang w:eastAsia="pl-PL"/>
              </w:rPr>
              <w:t xml:space="preserve">wysokość regulowana </w:t>
            </w:r>
            <w:r>
              <w:rPr>
                <w:rFonts w:ascii="Calibri" w:eastAsia="Calibri" w:hAnsi="Calibri" w:cs="Arial"/>
                <w:lang w:eastAsia="pl-PL"/>
              </w:rPr>
              <w:t>2-3</w:t>
            </w:r>
            <w:r w:rsidRPr="00A92F40">
              <w:rPr>
                <w:rFonts w:ascii="Calibri" w:eastAsia="Calibri" w:hAnsi="Calibri" w:cs="Arial"/>
                <w:lang w:eastAsia="pl-PL"/>
              </w:rPr>
              <w:t>,</w:t>
            </w:r>
          </w:p>
          <w:p w:rsidR="008A08A9" w:rsidRPr="00A92F40" w:rsidRDefault="00153939" w:rsidP="008A08A9">
            <w:pPr>
              <w:pStyle w:val="Akapitzlist"/>
              <w:numPr>
                <w:ilvl w:val="0"/>
                <w:numId w:val="2"/>
              </w:numPr>
              <w:tabs>
                <w:tab w:val="left" w:pos="256"/>
              </w:tabs>
              <w:spacing w:after="0" w:line="240" w:lineRule="auto"/>
              <w:ind w:left="0" w:firstLine="0"/>
              <w:jc w:val="both"/>
              <w:rPr>
                <w:rFonts w:ascii="Calibri" w:eastAsia="Calibri" w:hAnsi="Calibri" w:cs="Arial"/>
                <w:lang w:eastAsia="zh-CN"/>
              </w:rPr>
            </w:pPr>
            <w:r>
              <w:rPr>
                <w:rFonts w:ascii="Calibri" w:eastAsia="Calibri" w:hAnsi="Calibri" w:cs="Arial"/>
                <w:lang w:eastAsia="pl-PL"/>
              </w:rPr>
              <w:t xml:space="preserve">aktualny/ obowiązujący atest lub </w:t>
            </w:r>
            <w:r w:rsidR="008A08A9" w:rsidRPr="00A92F40">
              <w:rPr>
                <w:rFonts w:ascii="Calibri" w:eastAsia="Calibri" w:hAnsi="Calibri" w:cs="Arial"/>
                <w:lang w:eastAsia="pl-PL"/>
              </w:rPr>
              <w:t>certyfikat  dopuszczający do użytkowania w jednostkach oświatowych,</w:t>
            </w:r>
          </w:p>
          <w:p w:rsidR="00E568FE" w:rsidRPr="00A92F40" w:rsidRDefault="008A08A9" w:rsidP="008A08A9">
            <w:pPr>
              <w:spacing w:after="0" w:line="240" w:lineRule="auto"/>
              <w:jc w:val="both"/>
              <w:rPr>
                <w:rFonts w:ascii="Calibri" w:eastAsia="Calibri" w:hAnsi="Calibri" w:cs="Arial"/>
                <w:u w:val="single"/>
                <w:lang w:eastAsia="pl-PL"/>
              </w:rPr>
            </w:pPr>
            <w:r w:rsidRPr="00A92F40">
              <w:rPr>
                <w:rFonts w:ascii="Calibri" w:eastAsia="Calibri" w:hAnsi="Calibri" w:cs="Arial"/>
                <w:lang w:eastAsia="pl-PL"/>
              </w:rPr>
              <w:t>gwarancja minimum 2 lata, okres gwarancji liczony będzie od dnia bezusterkowego odbioru wykonanych prac montażowych</w:t>
            </w:r>
          </w:p>
        </w:tc>
        <w:tc>
          <w:tcPr>
            <w:tcW w:w="1167" w:type="dxa"/>
          </w:tcPr>
          <w:p w:rsidR="008A08A9" w:rsidRDefault="008A08A9" w:rsidP="000D654B">
            <w:pPr>
              <w:spacing w:after="0" w:line="240" w:lineRule="auto"/>
              <w:jc w:val="center"/>
              <w:rPr>
                <w:rFonts w:ascii="Calibri" w:eastAsia="Calibri" w:hAnsi="Calibri" w:cs="Arial"/>
                <w:b/>
                <w:lang w:eastAsia="pl-PL"/>
              </w:rPr>
            </w:pPr>
            <w:r>
              <w:rPr>
                <w:rFonts w:ascii="Calibri" w:eastAsia="Calibri" w:hAnsi="Calibri" w:cs="Arial"/>
                <w:b/>
                <w:lang w:eastAsia="pl-PL"/>
              </w:rPr>
              <w:t xml:space="preserve">1 szt. </w:t>
            </w:r>
          </w:p>
          <w:p w:rsidR="00E568FE" w:rsidRPr="008A08A9" w:rsidRDefault="008A08A9" w:rsidP="000D654B">
            <w:pPr>
              <w:spacing w:after="0" w:line="240" w:lineRule="auto"/>
              <w:jc w:val="center"/>
              <w:rPr>
                <w:rFonts w:ascii="Calibri" w:eastAsia="Calibri" w:hAnsi="Calibri" w:cs="Arial"/>
                <w:lang w:eastAsia="pl-PL"/>
              </w:rPr>
            </w:pPr>
            <w:r>
              <w:rPr>
                <w:rFonts w:ascii="Calibri" w:eastAsia="Calibri" w:hAnsi="Calibri" w:cs="Arial"/>
                <w:lang w:eastAsia="pl-PL"/>
              </w:rPr>
              <w:t>(PSP Miłoszyce)</w:t>
            </w:r>
          </w:p>
        </w:tc>
      </w:tr>
      <w:tr w:rsidR="00B35992" w:rsidRPr="00487A5A" w:rsidTr="00C77701">
        <w:trPr>
          <w:trHeight w:val="279"/>
          <w:jc w:val="center"/>
        </w:trPr>
        <w:tc>
          <w:tcPr>
            <w:tcW w:w="664" w:type="dxa"/>
            <w:shd w:val="clear" w:color="auto" w:fill="auto"/>
          </w:tcPr>
          <w:p w:rsidR="00B35992" w:rsidRPr="00487A5A" w:rsidRDefault="00B35992" w:rsidP="000D654B">
            <w:pPr>
              <w:suppressAutoHyphens/>
              <w:spacing w:after="0" w:line="240" w:lineRule="auto"/>
              <w:rPr>
                <w:rFonts w:ascii="Calibri" w:eastAsia="Calibri" w:hAnsi="Calibri" w:cs="Times New Roman"/>
                <w:b/>
                <w:lang w:eastAsia="zh-CN"/>
              </w:rPr>
            </w:pPr>
            <w:r>
              <w:rPr>
                <w:rFonts w:ascii="Calibri" w:eastAsia="Calibri" w:hAnsi="Calibri" w:cs="Times New Roman"/>
                <w:b/>
                <w:lang w:eastAsia="zh-CN"/>
              </w:rPr>
              <w:t>2.</w:t>
            </w:r>
          </w:p>
        </w:tc>
        <w:tc>
          <w:tcPr>
            <w:tcW w:w="7227" w:type="dxa"/>
            <w:shd w:val="clear" w:color="auto" w:fill="auto"/>
          </w:tcPr>
          <w:p w:rsidR="00B35992" w:rsidRPr="00487A5A" w:rsidRDefault="00B35992" w:rsidP="000D654B">
            <w:pPr>
              <w:spacing w:after="0" w:line="240" w:lineRule="auto"/>
              <w:rPr>
                <w:rFonts w:ascii="Calibri" w:eastAsia="Calibri" w:hAnsi="Calibri" w:cs="Arial"/>
                <w:b/>
                <w:lang w:eastAsia="pl-PL"/>
              </w:rPr>
            </w:pPr>
            <w:r w:rsidRPr="00487A5A">
              <w:rPr>
                <w:rFonts w:ascii="Calibri" w:eastAsia="Calibri" w:hAnsi="Calibri" w:cs="Arial"/>
                <w:b/>
                <w:lang w:eastAsia="pl-PL"/>
              </w:rPr>
              <w:t>Krzesła, w tym:</w:t>
            </w:r>
          </w:p>
        </w:tc>
        <w:tc>
          <w:tcPr>
            <w:tcW w:w="1167" w:type="dxa"/>
          </w:tcPr>
          <w:p w:rsidR="00B35992" w:rsidRPr="00487A5A" w:rsidRDefault="00B35992" w:rsidP="000D654B">
            <w:pPr>
              <w:spacing w:after="0" w:line="240" w:lineRule="auto"/>
              <w:jc w:val="center"/>
              <w:rPr>
                <w:rFonts w:ascii="Calibri" w:eastAsia="Calibri" w:hAnsi="Calibri" w:cs="Arial"/>
                <w:b/>
                <w:lang w:eastAsia="pl-PL"/>
              </w:rPr>
            </w:pPr>
            <w:r>
              <w:rPr>
                <w:rFonts w:ascii="Calibri" w:eastAsia="Calibri" w:hAnsi="Calibri" w:cs="Arial"/>
                <w:b/>
                <w:lang w:eastAsia="pl-PL"/>
              </w:rPr>
              <w:t>78 szt.</w:t>
            </w:r>
          </w:p>
        </w:tc>
      </w:tr>
      <w:tr w:rsidR="00B35992" w:rsidRPr="000A029E" w:rsidTr="00153939">
        <w:trPr>
          <w:trHeight w:val="292"/>
          <w:jc w:val="center"/>
        </w:trPr>
        <w:tc>
          <w:tcPr>
            <w:tcW w:w="664" w:type="dxa"/>
            <w:shd w:val="clear" w:color="auto" w:fill="auto"/>
          </w:tcPr>
          <w:p w:rsidR="00B35992" w:rsidRPr="000A029E" w:rsidRDefault="00B35992" w:rsidP="000D654B">
            <w:pPr>
              <w:suppressAutoHyphens/>
              <w:spacing w:after="0" w:line="240" w:lineRule="auto"/>
              <w:rPr>
                <w:rFonts w:ascii="Calibri" w:eastAsia="Calibri" w:hAnsi="Calibri" w:cs="Times New Roman"/>
                <w:lang w:eastAsia="zh-CN"/>
              </w:rPr>
            </w:pPr>
            <w:r>
              <w:rPr>
                <w:rFonts w:ascii="Calibri" w:eastAsia="Calibri" w:hAnsi="Calibri" w:cs="Times New Roman"/>
                <w:lang w:eastAsia="zh-CN"/>
              </w:rPr>
              <w:t>2.1</w:t>
            </w:r>
          </w:p>
        </w:tc>
        <w:tc>
          <w:tcPr>
            <w:tcW w:w="7227" w:type="dxa"/>
            <w:shd w:val="clear" w:color="auto" w:fill="auto"/>
          </w:tcPr>
          <w:p w:rsidR="00B35992" w:rsidRDefault="00B35992" w:rsidP="000D654B">
            <w:pPr>
              <w:spacing w:after="0" w:line="240" w:lineRule="auto"/>
              <w:jc w:val="both"/>
              <w:rPr>
                <w:rFonts w:ascii="Calibri" w:eastAsia="Calibri" w:hAnsi="Calibri" w:cs="Arial"/>
                <w:u w:val="single"/>
                <w:lang w:eastAsia="zh-CN" w:bidi="hi-IN"/>
              </w:rPr>
            </w:pPr>
            <w:r w:rsidRPr="00487A5A">
              <w:rPr>
                <w:rFonts w:ascii="Calibri" w:eastAsia="Calibri" w:hAnsi="Calibri" w:cs="Arial"/>
                <w:u w:val="single"/>
                <w:lang w:eastAsia="zh-CN" w:bidi="hi-IN"/>
              </w:rPr>
              <w:t>Krzesło dla nauczyciela</w:t>
            </w:r>
          </w:p>
          <w:p w:rsidR="00B35992" w:rsidRDefault="00B35992" w:rsidP="000D654B">
            <w:pPr>
              <w:pStyle w:val="Akapitzlist"/>
              <w:numPr>
                <w:ilvl w:val="0"/>
                <w:numId w:val="2"/>
              </w:numPr>
              <w:tabs>
                <w:tab w:val="left" w:pos="256"/>
              </w:tabs>
              <w:spacing w:after="0" w:line="240" w:lineRule="auto"/>
              <w:ind w:left="0" w:firstLine="0"/>
              <w:jc w:val="both"/>
              <w:rPr>
                <w:rFonts w:ascii="Calibri" w:eastAsia="Calibri" w:hAnsi="Calibri" w:cs="Arial"/>
                <w:lang w:eastAsia="zh-CN" w:bidi="hi-IN"/>
              </w:rPr>
            </w:pPr>
            <w:r w:rsidRPr="00487A5A">
              <w:rPr>
                <w:rFonts w:ascii="Calibri" w:eastAsia="Calibri" w:hAnsi="Calibri" w:cs="Arial"/>
                <w:lang w:eastAsia="zh-CN" w:bidi="hi-IN"/>
              </w:rPr>
              <w:t>krzesło obrotowe</w:t>
            </w:r>
            <w:r w:rsidR="0092240D">
              <w:rPr>
                <w:rFonts w:ascii="Calibri" w:eastAsia="Calibri" w:hAnsi="Calibri" w:cs="Arial"/>
                <w:lang w:eastAsia="zh-CN" w:bidi="hi-IN"/>
              </w:rPr>
              <w:t xml:space="preserve"> </w:t>
            </w:r>
          </w:p>
          <w:p w:rsidR="00B35992" w:rsidRDefault="00B35992" w:rsidP="000D654B">
            <w:pPr>
              <w:pStyle w:val="Akapitzlist"/>
              <w:numPr>
                <w:ilvl w:val="0"/>
                <w:numId w:val="2"/>
              </w:numPr>
              <w:tabs>
                <w:tab w:val="left" w:pos="256"/>
              </w:tabs>
              <w:spacing w:after="0" w:line="240" w:lineRule="auto"/>
              <w:ind w:left="0" w:firstLine="0"/>
              <w:jc w:val="both"/>
              <w:rPr>
                <w:rFonts w:ascii="Calibri" w:eastAsia="Calibri" w:hAnsi="Calibri" w:cs="Arial"/>
                <w:lang w:eastAsia="zh-CN" w:bidi="hi-IN"/>
              </w:rPr>
            </w:pPr>
            <w:r>
              <w:rPr>
                <w:rFonts w:ascii="Calibri" w:eastAsia="Calibri" w:hAnsi="Calibri" w:cs="Arial"/>
                <w:lang w:eastAsia="zh-CN" w:bidi="hi-IN"/>
              </w:rPr>
              <w:t>t</w:t>
            </w:r>
            <w:r w:rsidRPr="00487A5A">
              <w:rPr>
                <w:rFonts w:ascii="Calibri" w:eastAsia="Calibri" w:hAnsi="Calibri" w:cs="Arial"/>
                <w:lang w:eastAsia="zh-CN" w:bidi="hi-IN"/>
              </w:rPr>
              <w:t>apicerowane siedzisko i oparcie</w:t>
            </w:r>
            <w:r>
              <w:rPr>
                <w:rFonts w:ascii="Calibri" w:eastAsia="Calibri" w:hAnsi="Calibri" w:cs="Arial"/>
                <w:lang w:eastAsia="zh-CN" w:bidi="hi-IN"/>
              </w:rPr>
              <w:t>,</w:t>
            </w:r>
          </w:p>
          <w:p w:rsidR="00B35992" w:rsidRDefault="00B35992" w:rsidP="000D654B">
            <w:pPr>
              <w:pStyle w:val="Akapitzlist"/>
              <w:numPr>
                <w:ilvl w:val="0"/>
                <w:numId w:val="2"/>
              </w:numPr>
              <w:tabs>
                <w:tab w:val="left" w:pos="256"/>
              </w:tabs>
              <w:spacing w:after="0" w:line="240" w:lineRule="auto"/>
              <w:ind w:left="0" w:firstLine="0"/>
              <w:jc w:val="both"/>
              <w:rPr>
                <w:rFonts w:ascii="Calibri" w:eastAsia="Calibri" w:hAnsi="Calibri" w:cs="Arial"/>
                <w:lang w:eastAsia="zh-CN" w:bidi="hi-IN"/>
              </w:rPr>
            </w:pPr>
            <w:r>
              <w:rPr>
                <w:rFonts w:ascii="Calibri" w:eastAsia="Calibri" w:hAnsi="Calibri" w:cs="Arial"/>
                <w:lang w:eastAsia="zh-CN" w:bidi="hi-IN"/>
              </w:rPr>
              <w:t>m</w:t>
            </w:r>
            <w:r w:rsidRPr="00487A5A">
              <w:rPr>
                <w:rFonts w:ascii="Calibri" w:eastAsia="Calibri" w:hAnsi="Calibri" w:cs="Arial"/>
                <w:lang w:eastAsia="zh-CN" w:bidi="hi-IN"/>
              </w:rPr>
              <w:t>ożliwość blok</w:t>
            </w:r>
            <w:r>
              <w:rPr>
                <w:rFonts w:ascii="Calibri" w:eastAsia="Calibri" w:hAnsi="Calibri" w:cs="Arial"/>
                <w:lang w:eastAsia="zh-CN" w:bidi="hi-IN"/>
              </w:rPr>
              <w:t>ady oparcia w wybranej pozycji,</w:t>
            </w:r>
          </w:p>
          <w:p w:rsidR="00B35992" w:rsidRPr="00615D67" w:rsidRDefault="00B35992" w:rsidP="000D654B">
            <w:pPr>
              <w:pStyle w:val="Akapitzlist"/>
              <w:numPr>
                <w:ilvl w:val="0"/>
                <w:numId w:val="2"/>
              </w:numPr>
              <w:tabs>
                <w:tab w:val="left" w:pos="256"/>
              </w:tabs>
              <w:spacing w:after="0" w:line="240" w:lineRule="auto"/>
              <w:ind w:left="0" w:firstLine="0"/>
              <w:jc w:val="both"/>
              <w:rPr>
                <w:rFonts w:ascii="Calibri" w:eastAsia="Calibri" w:hAnsi="Calibri" w:cs="Arial"/>
                <w:lang w:eastAsia="zh-CN" w:bidi="hi-IN"/>
              </w:rPr>
            </w:pPr>
            <w:r w:rsidRPr="00615D67">
              <w:rPr>
                <w:rFonts w:ascii="Calibri" w:eastAsia="Calibri" w:hAnsi="Calibri" w:cs="Arial"/>
                <w:lang w:eastAsia="zh-CN" w:bidi="hi-IN"/>
              </w:rPr>
              <w:t>regulacja głębokości siedziska oraz wysokość krzesła,</w:t>
            </w:r>
          </w:p>
          <w:p w:rsidR="00B35992" w:rsidRDefault="00B35992" w:rsidP="000D654B">
            <w:pPr>
              <w:pStyle w:val="Akapitzlist"/>
              <w:numPr>
                <w:ilvl w:val="0"/>
                <w:numId w:val="2"/>
              </w:numPr>
              <w:tabs>
                <w:tab w:val="left" w:pos="256"/>
              </w:tabs>
              <w:spacing w:after="0" w:line="240" w:lineRule="auto"/>
              <w:ind w:left="0" w:firstLine="0"/>
              <w:jc w:val="both"/>
              <w:rPr>
                <w:rFonts w:ascii="Calibri" w:eastAsia="Calibri" w:hAnsi="Calibri" w:cs="Arial"/>
                <w:lang w:eastAsia="zh-CN" w:bidi="hi-IN"/>
              </w:rPr>
            </w:pPr>
            <w:r>
              <w:rPr>
                <w:rFonts w:ascii="Calibri" w:eastAsia="Calibri" w:hAnsi="Calibri" w:cs="Arial"/>
                <w:lang w:eastAsia="zh-CN" w:bidi="hi-IN"/>
              </w:rPr>
              <w:t>p</w:t>
            </w:r>
            <w:r w:rsidRPr="00487A5A">
              <w:rPr>
                <w:rFonts w:ascii="Calibri" w:eastAsia="Calibri" w:hAnsi="Calibri" w:cs="Arial"/>
                <w:lang w:eastAsia="zh-CN" w:bidi="hi-IN"/>
              </w:rPr>
              <w:t>odłokietniki</w:t>
            </w:r>
            <w:r>
              <w:rPr>
                <w:rFonts w:ascii="Calibri" w:eastAsia="Calibri" w:hAnsi="Calibri" w:cs="Arial"/>
                <w:lang w:eastAsia="zh-CN" w:bidi="hi-IN"/>
              </w:rPr>
              <w:t>,</w:t>
            </w:r>
          </w:p>
          <w:p w:rsidR="00B35992" w:rsidRDefault="00B35992" w:rsidP="000D654B">
            <w:pPr>
              <w:pStyle w:val="Akapitzlist"/>
              <w:numPr>
                <w:ilvl w:val="0"/>
                <w:numId w:val="2"/>
              </w:numPr>
              <w:tabs>
                <w:tab w:val="left" w:pos="256"/>
              </w:tabs>
              <w:spacing w:after="0" w:line="240" w:lineRule="auto"/>
              <w:ind w:left="0" w:firstLine="0"/>
              <w:jc w:val="both"/>
              <w:rPr>
                <w:rFonts w:ascii="Calibri" w:eastAsia="Calibri" w:hAnsi="Calibri" w:cs="Arial"/>
                <w:lang w:eastAsia="zh-CN" w:bidi="hi-IN"/>
              </w:rPr>
            </w:pPr>
            <w:r>
              <w:rPr>
                <w:rFonts w:ascii="Calibri" w:eastAsia="Calibri" w:hAnsi="Calibri" w:cs="Arial"/>
                <w:lang w:eastAsia="zh-CN" w:bidi="hi-IN"/>
              </w:rPr>
              <w:t>p</w:t>
            </w:r>
            <w:r w:rsidRPr="00487A5A">
              <w:rPr>
                <w:rFonts w:ascii="Calibri" w:eastAsia="Calibri" w:hAnsi="Calibri" w:cs="Arial"/>
                <w:lang w:eastAsia="zh-CN" w:bidi="hi-IN"/>
              </w:rPr>
              <w:t>odstawa czarna nylonowa</w:t>
            </w:r>
            <w:r>
              <w:rPr>
                <w:rFonts w:ascii="Calibri" w:eastAsia="Calibri" w:hAnsi="Calibri" w:cs="Arial"/>
                <w:lang w:eastAsia="zh-CN" w:bidi="hi-IN"/>
              </w:rPr>
              <w:t>,</w:t>
            </w:r>
          </w:p>
          <w:p w:rsidR="00B35992" w:rsidRPr="00615D67" w:rsidRDefault="00B35992" w:rsidP="000D654B">
            <w:pPr>
              <w:pStyle w:val="Akapitzlist"/>
              <w:numPr>
                <w:ilvl w:val="0"/>
                <w:numId w:val="2"/>
              </w:numPr>
              <w:tabs>
                <w:tab w:val="left" w:pos="256"/>
              </w:tabs>
              <w:spacing w:after="0" w:line="240" w:lineRule="auto"/>
              <w:ind w:left="0" w:firstLine="0"/>
              <w:jc w:val="both"/>
              <w:rPr>
                <w:rFonts w:ascii="Calibri" w:eastAsia="Calibri" w:hAnsi="Calibri" w:cs="Arial"/>
                <w:bCs/>
                <w:kern w:val="3"/>
                <w:lang w:eastAsia="zh-CN" w:bidi="hi-IN"/>
              </w:rPr>
            </w:pPr>
            <w:r>
              <w:rPr>
                <w:rFonts w:ascii="Calibri" w:eastAsia="Calibri" w:hAnsi="Calibri" w:cs="Arial"/>
                <w:lang w:eastAsia="zh-CN" w:bidi="hi-IN"/>
              </w:rPr>
              <w:t>s</w:t>
            </w:r>
            <w:r w:rsidRPr="00487A5A">
              <w:rPr>
                <w:rFonts w:ascii="Calibri" w:eastAsia="Calibri" w:hAnsi="Calibri" w:cs="Arial"/>
                <w:lang w:eastAsia="zh-CN" w:bidi="hi-IN"/>
              </w:rPr>
              <w:t>amohamowne kółka do powierzchni dywanowy</w:t>
            </w:r>
            <w:r>
              <w:rPr>
                <w:rFonts w:ascii="Calibri" w:eastAsia="Calibri" w:hAnsi="Calibri" w:cs="Arial"/>
                <w:lang w:eastAsia="zh-CN" w:bidi="hi-IN"/>
              </w:rPr>
              <w:t>ch lub do powierzchni twardych,</w:t>
            </w:r>
          </w:p>
          <w:p w:rsidR="00B35992" w:rsidRDefault="00B35992" w:rsidP="000D654B">
            <w:pPr>
              <w:pStyle w:val="Akapitzlist"/>
              <w:numPr>
                <w:ilvl w:val="0"/>
                <w:numId w:val="2"/>
              </w:numPr>
              <w:tabs>
                <w:tab w:val="left" w:pos="256"/>
              </w:tabs>
              <w:spacing w:after="0" w:line="240" w:lineRule="auto"/>
              <w:ind w:left="0" w:firstLine="0"/>
              <w:jc w:val="both"/>
              <w:rPr>
                <w:rFonts w:ascii="Calibri" w:eastAsia="Calibri" w:hAnsi="Calibri" w:cs="Arial"/>
                <w:bCs/>
                <w:kern w:val="3"/>
                <w:lang w:eastAsia="zh-CN" w:bidi="hi-IN"/>
              </w:rPr>
            </w:pPr>
            <w:r>
              <w:rPr>
                <w:rFonts w:ascii="Calibri" w:eastAsia="Calibri" w:hAnsi="Calibri" w:cs="Arial"/>
                <w:lang w:eastAsia="zh-CN" w:bidi="hi-IN"/>
              </w:rPr>
              <w:t>w</w:t>
            </w:r>
            <w:r w:rsidRPr="000A029E">
              <w:rPr>
                <w:rFonts w:ascii="Calibri" w:eastAsia="Calibri" w:hAnsi="Calibri" w:cs="Arial"/>
                <w:bCs/>
                <w:kern w:val="3"/>
                <w:lang w:eastAsia="zh-CN" w:bidi="hi-IN"/>
              </w:rPr>
              <w:t xml:space="preserve">ymiary siedziska: </w:t>
            </w:r>
            <w:r>
              <w:rPr>
                <w:rFonts w:ascii="Calibri" w:eastAsia="Calibri" w:hAnsi="Calibri" w:cs="Arial"/>
                <w:bCs/>
                <w:kern w:val="3"/>
                <w:lang w:eastAsia="zh-CN" w:bidi="hi-IN"/>
              </w:rPr>
              <w:t xml:space="preserve">nie mniej niż </w:t>
            </w:r>
            <w:r w:rsidRPr="000A029E">
              <w:rPr>
                <w:rFonts w:ascii="Calibri" w:eastAsia="Calibri" w:hAnsi="Calibri" w:cs="Arial"/>
                <w:bCs/>
                <w:kern w:val="3"/>
                <w:lang w:eastAsia="zh-CN" w:bidi="hi-IN"/>
              </w:rPr>
              <w:t>46</w:t>
            </w:r>
            <w:r>
              <w:rPr>
                <w:rFonts w:ascii="Calibri" w:eastAsia="Calibri" w:hAnsi="Calibri" w:cs="Arial"/>
                <w:bCs/>
                <w:kern w:val="3"/>
                <w:lang w:eastAsia="zh-CN" w:bidi="hi-IN"/>
              </w:rPr>
              <w:t xml:space="preserve"> </w:t>
            </w:r>
            <w:r w:rsidRPr="000A029E">
              <w:rPr>
                <w:rFonts w:ascii="Calibri" w:eastAsia="Calibri" w:hAnsi="Calibri" w:cs="Arial"/>
                <w:bCs/>
                <w:kern w:val="3"/>
                <w:lang w:eastAsia="zh-CN" w:bidi="hi-IN"/>
              </w:rPr>
              <w:t>x</w:t>
            </w:r>
            <w:r>
              <w:rPr>
                <w:rFonts w:ascii="Calibri" w:eastAsia="Calibri" w:hAnsi="Calibri" w:cs="Arial"/>
                <w:bCs/>
                <w:kern w:val="3"/>
                <w:lang w:eastAsia="zh-CN" w:bidi="hi-IN"/>
              </w:rPr>
              <w:t xml:space="preserve"> </w:t>
            </w:r>
            <w:r w:rsidRPr="000A029E">
              <w:rPr>
                <w:rFonts w:ascii="Calibri" w:eastAsia="Calibri" w:hAnsi="Calibri" w:cs="Arial"/>
                <w:bCs/>
                <w:kern w:val="3"/>
                <w:lang w:eastAsia="zh-CN" w:bidi="hi-IN"/>
              </w:rPr>
              <w:t>45</w:t>
            </w:r>
            <w:r>
              <w:rPr>
                <w:rFonts w:ascii="Calibri" w:eastAsia="Calibri" w:hAnsi="Calibri" w:cs="Arial"/>
                <w:bCs/>
                <w:kern w:val="3"/>
                <w:lang w:eastAsia="zh-CN" w:bidi="hi-IN"/>
              </w:rPr>
              <w:t xml:space="preserve"> </w:t>
            </w:r>
            <w:r w:rsidRPr="000A029E">
              <w:rPr>
                <w:rFonts w:ascii="Calibri" w:eastAsia="Calibri" w:hAnsi="Calibri" w:cs="Arial"/>
                <w:bCs/>
                <w:kern w:val="3"/>
                <w:lang w:eastAsia="zh-CN" w:bidi="hi-IN"/>
              </w:rPr>
              <w:t>cm</w:t>
            </w:r>
          </w:p>
          <w:p w:rsidR="00B35992" w:rsidRPr="00615D67" w:rsidRDefault="00153939" w:rsidP="000D654B">
            <w:pPr>
              <w:pStyle w:val="Akapitzlist"/>
              <w:numPr>
                <w:ilvl w:val="0"/>
                <w:numId w:val="2"/>
              </w:numPr>
              <w:tabs>
                <w:tab w:val="left" w:pos="256"/>
              </w:tabs>
              <w:spacing w:after="0" w:line="240" w:lineRule="auto"/>
              <w:ind w:left="0" w:firstLine="0"/>
              <w:jc w:val="both"/>
              <w:rPr>
                <w:rFonts w:ascii="Calibri" w:eastAsia="Calibri" w:hAnsi="Calibri" w:cs="Arial"/>
                <w:bCs/>
                <w:kern w:val="3"/>
                <w:lang w:eastAsia="zh-CN" w:bidi="hi-IN"/>
              </w:rPr>
            </w:pPr>
            <w:r>
              <w:rPr>
                <w:rFonts w:ascii="Calibri" w:eastAsia="Calibri" w:hAnsi="Calibri" w:cs="Arial"/>
                <w:bCs/>
                <w:kern w:val="3"/>
                <w:lang w:eastAsia="zh-CN" w:bidi="hi-IN"/>
              </w:rPr>
              <w:t xml:space="preserve">aktualny/ obowiązujący atest lub </w:t>
            </w:r>
            <w:r w:rsidR="00B35992" w:rsidRPr="00615D67">
              <w:rPr>
                <w:rFonts w:ascii="Calibri" w:eastAsia="Calibri" w:hAnsi="Calibri" w:cs="Arial"/>
                <w:bCs/>
                <w:kern w:val="3"/>
                <w:lang w:eastAsia="zh-CN" w:bidi="hi-IN"/>
              </w:rPr>
              <w:t>certyfikat  dopuszczający do użytko</w:t>
            </w:r>
            <w:r>
              <w:rPr>
                <w:rFonts w:ascii="Calibri" w:eastAsia="Calibri" w:hAnsi="Calibri" w:cs="Arial"/>
                <w:bCs/>
                <w:kern w:val="3"/>
                <w:lang w:eastAsia="zh-CN" w:bidi="hi-IN"/>
              </w:rPr>
              <w:t>wania w jednostkach oświatowych oraz potwierdzający spełnienie wymagań wytrzymałości, stateczności i bezpieczeństwa użytkowania,</w:t>
            </w:r>
          </w:p>
          <w:p w:rsidR="00B35992" w:rsidRPr="000A029E" w:rsidRDefault="00B35992" w:rsidP="000D654B">
            <w:pPr>
              <w:pStyle w:val="Akapitzlist"/>
              <w:tabs>
                <w:tab w:val="left" w:pos="256"/>
              </w:tabs>
              <w:spacing w:after="0" w:line="240" w:lineRule="auto"/>
              <w:ind w:left="0"/>
              <w:jc w:val="both"/>
              <w:rPr>
                <w:rFonts w:ascii="Calibri" w:eastAsia="Calibri" w:hAnsi="Calibri" w:cs="Arial"/>
                <w:bCs/>
                <w:kern w:val="3"/>
                <w:lang w:eastAsia="zh-CN" w:bidi="hi-IN"/>
              </w:rPr>
            </w:pPr>
            <w:r w:rsidRPr="00615D67">
              <w:rPr>
                <w:rFonts w:ascii="Calibri" w:eastAsia="Calibri" w:hAnsi="Calibri" w:cs="Arial"/>
                <w:bCs/>
                <w:kern w:val="3"/>
                <w:lang w:eastAsia="zh-CN" w:bidi="hi-IN"/>
              </w:rPr>
              <w:t>•</w:t>
            </w:r>
            <w:r w:rsidRPr="00615D67">
              <w:rPr>
                <w:rFonts w:ascii="Calibri" w:eastAsia="Calibri" w:hAnsi="Calibri" w:cs="Arial"/>
                <w:bCs/>
                <w:kern w:val="3"/>
                <w:lang w:eastAsia="zh-CN" w:bidi="hi-IN"/>
              </w:rPr>
              <w:tab/>
              <w:t>gwarancja minimum 2 lata, okres gwarancji liczony będzie od dnia bezusterkowego odbioru wykonanych prac montażowych</w:t>
            </w:r>
          </w:p>
        </w:tc>
        <w:tc>
          <w:tcPr>
            <w:tcW w:w="1167" w:type="dxa"/>
          </w:tcPr>
          <w:p w:rsidR="00B35992" w:rsidRPr="0006146A" w:rsidRDefault="00B35992" w:rsidP="000D654B">
            <w:pPr>
              <w:spacing w:after="0" w:line="240" w:lineRule="auto"/>
              <w:jc w:val="center"/>
              <w:rPr>
                <w:rFonts w:ascii="Calibri" w:eastAsia="Calibri" w:hAnsi="Calibri" w:cs="Arial"/>
                <w:b/>
                <w:lang w:eastAsia="zh-CN" w:bidi="hi-IN"/>
              </w:rPr>
            </w:pPr>
            <w:r w:rsidRPr="0006146A">
              <w:rPr>
                <w:rFonts w:ascii="Calibri" w:eastAsia="Calibri" w:hAnsi="Calibri" w:cs="Arial"/>
                <w:b/>
                <w:lang w:eastAsia="zh-CN" w:bidi="hi-IN"/>
              </w:rPr>
              <w:t>3 szt.</w:t>
            </w:r>
          </w:p>
          <w:p w:rsidR="00B35992" w:rsidRPr="000A029E" w:rsidRDefault="00A07468" w:rsidP="00A07468">
            <w:pPr>
              <w:spacing w:after="0" w:line="240" w:lineRule="auto"/>
              <w:jc w:val="center"/>
              <w:rPr>
                <w:rFonts w:ascii="Calibri" w:eastAsia="Calibri" w:hAnsi="Calibri" w:cs="Arial"/>
                <w:lang w:eastAsia="zh-CN" w:bidi="hi-IN"/>
              </w:rPr>
            </w:pPr>
            <w:r>
              <w:rPr>
                <w:rFonts w:ascii="Calibri" w:eastAsia="Calibri" w:hAnsi="Calibri" w:cs="Arial"/>
                <w:lang w:eastAsia="zh-CN" w:bidi="hi-IN"/>
              </w:rPr>
              <w:t>(</w:t>
            </w:r>
            <w:r w:rsidR="00B35992">
              <w:rPr>
                <w:rFonts w:ascii="Calibri" w:eastAsia="Calibri" w:hAnsi="Calibri" w:cs="Arial"/>
                <w:lang w:eastAsia="zh-CN" w:bidi="hi-IN"/>
              </w:rPr>
              <w:t>PSP nr 2, PSP nr 3</w:t>
            </w:r>
            <w:r>
              <w:rPr>
                <w:rFonts w:ascii="Calibri" w:eastAsia="Calibri" w:hAnsi="Calibri" w:cs="Arial"/>
                <w:lang w:eastAsia="zh-CN" w:bidi="hi-IN"/>
              </w:rPr>
              <w:t>, PSP Miłoszyce</w:t>
            </w:r>
            <w:r w:rsidR="00B35992">
              <w:rPr>
                <w:rFonts w:ascii="Calibri" w:eastAsia="Calibri" w:hAnsi="Calibri" w:cs="Arial"/>
                <w:lang w:eastAsia="zh-CN" w:bidi="hi-IN"/>
              </w:rPr>
              <w:t>)</w:t>
            </w:r>
          </w:p>
        </w:tc>
      </w:tr>
      <w:tr w:rsidR="00B35992" w:rsidRPr="000A029E" w:rsidTr="00C77701">
        <w:trPr>
          <w:trHeight w:val="1562"/>
          <w:jc w:val="center"/>
        </w:trPr>
        <w:tc>
          <w:tcPr>
            <w:tcW w:w="664" w:type="dxa"/>
            <w:shd w:val="clear" w:color="auto" w:fill="auto"/>
          </w:tcPr>
          <w:p w:rsidR="00B35992" w:rsidRPr="000A029E" w:rsidRDefault="00B35992" w:rsidP="000D654B">
            <w:pPr>
              <w:suppressAutoHyphens/>
              <w:spacing w:after="0" w:line="240" w:lineRule="auto"/>
              <w:rPr>
                <w:rFonts w:ascii="Calibri" w:eastAsia="Calibri" w:hAnsi="Calibri" w:cs="Times New Roman"/>
                <w:lang w:eastAsia="zh-CN"/>
              </w:rPr>
            </w:pPr>
            <w:r>
              <w:rPr>
                <w:rFonts w:ascii="Calibri" w:eastAsia="Calibri" w:hAnsi="Calibri" w:cs="Times New Roman"/>
                <w:lang w:eastAsia="zh-CN"/>
              </w:rPr>
              <w:lastRenderedPageBreak/>
              <w:t>2.2</w:t>
            </w:r>
          </w:p>
        </w:tc>
        <w:tc>
          <w:tcPr>
            <w:tcW w:w="7227" w:type="dxa"/>
            <w:shd w:val="clear" w:color="auto" w:fill="auto"/>
          </w:tcPr>
          <w:p w:rsidR="00B35992" w:rsidRPr="00635460" w:rsidRDefault="00B35992" w:rsidP="000D654B">
            <w:pPr>
              <w:spacing w:after="0" w:line="240" w:lineRule="auto"/>
              <w:jc w:val="both"/>
              <w:rPr>
                <w:rFonts w:ascii="Calibri" w:eastAsia="Calibri" w:hAnsi="Calibri" w:cs="Arial"/>
                <w:u w:val="single"/>
                <w:lang w:eastAsia="zh-CN" w:bidi="hi-IN"/>
              </w:rPr>
            </w:pPr>
            <w:r w:rsidRPr="00635460">
              <w:rPr>
                <w:rFonts w:ascii="Calibri" w:eastAsia="Calibri" w:hAnsi="Calibri" w:cs="Arial"/>
                <w:u w:val="single"/>
                <w:lang w:eastAsia="zh-CN" w:bidi="hi-IN"/>
              </w:rPr>
              <w:t>Krzesło uczniowskie</w:t>
            </w:r>
          </w:p>
          <w:p w:rsidR="00500543" w:rsidRDefault="00500543" w:rsidP="0092240D">
            <w:pPr>
              <w:pStyle w:val="Akapitzlist"/>
              <w:numPr>
                <w:ilvl w:val="0"/>
                <w:numId w:val="2"/>
              </w:numPr>
              <w:tabs>
                <w:tab w:val="left" w:pos="268"/>
              </w:tabs>
              <w:spacing w:after="0" w:line="240" w:lineRule="auto"/>
              <w:ind w:left="0" w:firstLine="0"/>
              <w:jc w:val="both"/>
              <w:rPr>
                <w:rFonts w:ascii="Calibri" w:eastAsia="Calibri" w:hAnsi="Calibri" w:cs="Arial"/>
                <w:lang w:eastAsia="zh-CN" w:bidi="hi-IN"/>
              </w:rPr>
            </w:pPr>
            <w:r>
              <w:rPr>
                <w:rFonts w:ascii="Calibri" w:eastAsia="Calibri" w:hAnsi="Calibri" w:cs="Arial"/>
                <w:lang w:eastAsia="zh-CN" w:bidi="hi-IN"/>
              </w:rPr>
              <w:t>krzesło obrotowe bez podłokietników,</w:t>
            </w:r>
            <w:r w:rsidR="0092240D">
              <w:t xml:space="preserve"> </w:t>
            </w:r>
            <w:r w:rsidR="0092240D" w:rsidRPr="0092240D">
              <w:rPr>
                <w:rFonts w:ascii="Calibri" w:eastAsia="Calibri" w:hAnsi="Calibri" w:cs="Arial"/>
                <w:lang w:eastAsia="zh-CN" w:bidi="hi-IN"/>
              </w:rPr>
              <w:t>na podnośniku gazowym/ pneumatycznym,</w:t>
            </w:r>
          </w:p>
          <w:p w:rsidR="00B35992" w:rsidRDefault="00B35992" w:rsidP="000D654B">
            <w:pPr>
              <w:pStyle w:val="Akapitzlist"/>
              <w:numPr>
                <w:ilvl w:val="0"/>
                <w:numId w:val="2"/>
              </w:numPr>
              <w:tabs>
                <w:tab w:val="left" w:pos="268"/>
              </w:tabs>
              <w:spacing w:after="0" w:line="240" w:lineRule="auto"/>
              <w:ind w:left="-15" w:firstLine="15"/>
              <w:jc w:val="both"/>
              <w:rPr>
                <w:rFonts w:ascii="Calibri" w:eastAsia="Calibri" w:hAnsi="Calibri" w:cs="Arial"/>
                <w:lang w:eastAsia="zh-CN" w:bidi="hi-IN"/>
              </w:rPr>
            </w:pPr>
            <w:r w:rsidRPr="00635460">
              <w:rPr>
                <w:rFonts w:ascii="Calibri" w:eastAsia="Calibri" w:hAnsi="Calibri" w:cs="Arial"/>
                <w:lang w:eastAsia="zh-CN" w:bidi="hi-IN"/>
              </w:rPr>
              <w:t>stelaż krzesła wykonany z rury okrągłej Ø min. 25 mm, malowany proszkowo,</w:t>
            </w:r>
          </w:p>
          <w:p w:rsidR="00B35992" w:rsidRDefault="00120AAC" w:rsidP="000D654B">
            <w:pPr>
              <w:pStyle w:val="Akapitzlist"/>
              <w:numPr>
                <w:ilvl w:val="0"/>
                <w:numId w:val="2"/>
              </w:numPr>
              <w:tabs>
                <w:tab w:val="left" w:pos="268"/>
              </w:tabs>
              <w:spacing w:after="0" w:line="240" w:lineRule="auto"/>
              <w:ind w:left="-15" w:firstLine="15"/>
              <w:jc w:val="both"/>
              <w:rPr>
                <w:rFonts w:ascii="Calibri" w:eastAsia="Calibri" w:hAnsi="Calibri" w:cs="Arial"/>
                <w:lang w:eastAsia="zh-CN" w:bidi="hi-IN"/>
              </w:rPr>
            </w:pPr>
            <w:r>
              <w:rPr>
                <w:rFonts w:ascii="Calibri" w:eastAsia="Calibri" w:hAnsi="Calibri" w:cs="Arial"/>
                <w:lang w:eastAsia="zh-CN" w:bidi="hi-IN"/>
              </w:rPr>
              <w:t>kolor stelażu: aluminium</w:t>
            </w:r>
            <w:r w:rsidR="00B16096">
              <w:rPr>
                <w:rFonts w:ascii="Calibri" w:eastAsia="Calibri" w:hAnsi="Calibri" w:cs="Arial"/>
                <w:lang w:eastAsia="zh-CN" w:bidi="hi-IN"/>
              </w:rPr>
              <w:t xml:space="preserve"> lub czarny</w:t>
            </w:r>
            <w:r w:rsidR="0092240D">
              <w:rPr>
                <w:rFonts w:ascii="Calibri" w:eastAsia="Calibri" w:hAnsi="Calibri" w:cs="Arial"/>
                <w:lang w:eastAsia="zh-CN" w:bidi="hi-IN"/>
              </w:rPr>
              <w:t>,</w:t>
            </w:r>
          </w:p>
          <w:p w:rsidR="00B35992" w:rsidRPr="003400EC" w:rsidRDefault="0092240D" w:rsidP="0092240D">
            <w:pPr>
              <w:pStyle w:val="Akapitzlist"/>
              <w:numPr>
                <w:ilvl w:val="0"/>
                <w:numId w:val="2"/>
              </w:numPr>
              <w:tabs>
                <w:tab w:val="left" w:pos="268"/>
              </w:tabs>
              <w:spacing w:after="0" w:line="240" w:lineRule="auto"/>
              <w:ind w:left="-15" w:firstLine="15"/>
              <w:jc w:val="both"/>
              <w:rPr>
                <w:rFonts w:ascii="Calibri" w:eastAsia="Calibri" w:hAnsi="Calibri" w:cs="Arial"/>
                <w:lang w:eastAsia="zh-CN" w:bidi="hi-IN"/>
              </w:rPr>
            </w:pPr>
            <w:r w:rsidRPr="003400EC">
              <w:rPr>
                <w:rFonts w:ascii="Calibri" w:eastAsia="Calibri" w:hAnsi="Calibri" w:cs="Arial"/>
                <w:lang w:eastAsia="zh-CN" w:bidi="hi-IN"/>
              </w:rPr>
              <w:t xml:space="preserve">pięcioramienna podstawa zakończona </w:t>
            </w:r>
            <w:r w:rsidR="00E371A3">
              <w:rPr>
                <w:rFonts w:ascii="Calibri" w:eastAsia="Calibri" w:hAnsi="Calibri" w:cs="Arial"/>
                <w:lang w:eastAsia="zh-CN" w:bidi="hi-IN"/>
              </w:rPr>
              <w:t>stopkami,</w:t>
            </w:r>
            <w:r w:rsidR="003400EC" w:rsidRPr="003400EC">
              <w:rPr>
                <w:rFonts w:ascii="Calibri" w:eastAsia="Calibri" w:hAnsi="Calibri" w:cs="Arial"/>
                <w:lang w:eastAsia="zh-CN" w:bidi="hi-IN"/>
              </w:rPr>
              <w:t xml:space="preserve"> </w:t>
            </w:r>
            <w:r w:rsidR="009E54EC" w:rsidRPr="003400EC">
              <w:rPr>
                <w:rFonts w:ascii="Calibri" w:eastAsia="Calibri" w:hAnsi="Calibri" w:cs="Arial"/>
                <w:lang w:eastAsia="zh-CN" w:bidi="hi-IN"/>
              </w:rPr>
              <w:t>posiadając</w:t>
            </w:r>
            <w:r w:rsidR="003400EC">
              <w:rPr>
                <w:rFonts w:ascii="Calibri" w:eastAsia="Calibri" w:hAnsi="Calibri" w:cs="Arial"/>
                <w:lang w:eastAsia="zh-CN" w:bidi="hi-IN"/>
              </w:rPr>
              <w:t>ymi</w:t>
            </w:r>
            <w:r w:rsidR="00B35992" w:rsidRPr="003400EC">
              <w:rPr>
                <w:rFonts w:ascii="Calibri" w:eastAsia="Calibri" w:hAnsi="Calibri" w:cs="Arial"/>
                <w:lang w:eastAsia="zh-CN" w:bidi="hi-IN"/>
              </w:rPr>
              <w:t xml:space="preserve"> zabezpiecz</w:t>
            </w:r>
            <w:r w:rsidR="009E54EC" w:rsidRPr="003400EC">
              <w:rPr>
                <w:rFonts w:ascii="Calibri" w:eastAsia="Calibri" w:hAnsi="Calibri" w:cs="Arial"/>
                <w:lang w:eastAsia="zh-CN" w:bidi="hi-IN"/>
              </w:rPr>
              <w:t xml:space="preserve">enie </w:t>
            </w:r>
            <w:r w:rsidR="00B35992" w:rsidRPr="003400EC">
              <w:rPr>
                <w:rFonts w:ascii="Calibri" w:eastAsia="Calibri" w:hAnsi="Calibri" w:cs="Arial"/>
                <w:lang w:eastAsia="zh-CN" w:bidi="hi-IN"/>
              </w:rPr>
              <w:t>przez zarysowaniem</w:t>
            </w:r>
            <w:r w:rsidR="009E54EC" w:rsidRPr="003400EC">
              <w:rPr>
                <w:rFonts w:ascii="Calibri" w:eastAsia="Calibri" w:hAnsi="Calibri" w:cs="Arial"/>
                <w:lang w:eastAsia="zh-CN" w:bidi="hi-IN"/>
              </w:rPr>
              <w:t xml:space="preserve"> podłogi</w:t>
            </w:r>
            <w:r w:rsidR="00B35992" w:rsidRPr="003400EC">
              <w:rPr>
                <w:rFonts w:ascii="Calibri" w:eastAsia="Calibri" w:hAnsi="Calibri" w:cs="Arial"/>
                <w:lang w:eastAsia="zh-CN" w:bidi="hi-IN"/>
              </w:rPr>
              <w:t>,</w:t>
            </w:r>
          </w:p>
          <w:p w:rsidR="00B35992" w:rsidRPr="00120AAC" w:rsidRDefault="00B35992" w:rsidP="00120AAC">
            <w:pPr>
              <w:pStyle w:val="Akapitzlist"/>
              <w:numPr>
                <w:ilvl w:val="0"/>
                <w:numId w:val="2"/>
              </w:numPr>
              <w:tabs>
                <w:tab w:val="left" w:pos="268"/>
              </w:tabs>
              <w:spacing w:after="0" w:line="240" w:lineRule="auto"/>
              <w:ind w:left="-15" w:firstLine="15"/>
              <w:jc w:val="both"/>
              <w:rPr>
                <w:rFonts w:ascii="Calibri" w:eastAsia="Calibri" w:hAnsi="Calibri" w:cs="Arial"/>
                <w:lang w:eastAsia="zh-CN" w:bidi="hi-IN"/>
              </w:rPr>
            </w:pPr>
            <w:r w:rsidRPr="00635460">
              <w:rPr>
                <w:rFonts w:ascii="Calibri" w:eastAsia="Calibri" w:hAnsi="Calibri" w:cs="Arial"/>
                <w:lang w:eastAsia="zh-CN" w:bidi="hi-IN"/>
              </w:rPr>
              <w:t xml:space="preserve">siedzisko i oparcie wykonane ze sklejki w kolorze </w:t>
            </w:r>
            <w:r w:rsidRPr="008A1F4D">
              <w:rPr>
                <w:rFonts w:ascii="Calibri" w:eastAsia="Calibri" w:hAnsi="Calibri" w:cs="Arial"/>
                <w:b/>
                <w:i/>
                <w:lang w:eastAsia="zh-CN" w:bidi="hi-IN"/>
              </w:rPr>
              <w:t>klon</w:t>
            </w:r>
            <w:r w:rsidRPr="00635460">
              <w:rPr>
                <w:rFonts w:ascii="Calibri" w:eastAsia="Calibri" w:hAnsi="Calibri" w:cs="Arial"/>
                <w:lang w:eastAsia="zh-CN" w:bidi="hi-IN"/>
              </w:rPr>
              <w:t>, lakierowanej lakierem bezbarwnym,</w:t>
            </w:r>
          </w:p>
          <w:p w:rsidR="00B35992" w:rsidRPr="00120AAC" w:rsidRDefault="00B35992" w:rsidP="00120AAC">
            <w:pPr>
              <w:pStyle w:val="Akapitzlist"/>
              <w:numPr>
                <w:ilvl w:val="0"/>
                <w:numId w:val="2"/>
              </w:numPr>
              <w:tabs>
                <w:tab w:val="left" w:pos="268"/>
              </w:tabs>
              <w:spacing w:after="0" w:line="240" w:lineRule="auto"/>
              <w:ind w:left="-15" w:firstLine="15"/>
              <w:jc w:val="both"/>
              <w:rPr>
                <w:rFonts w:ascii="Calibri" w:eastAsia="Calibri" w:hAnsi="Calibri" w:cs="Arial"/>
                <w:lang w:eastAsia="zh-CN" w:bidi="hi-IN"/>
              </w:rPr>
            </w:pPr>
            <w:r w:rsidRPr="00635460">
              <w:rPr>
                <w:rFonts w:ascii="Calibri" w:eastAsia="Calibri" w:hAnsi="Calibri" w:cs="Arial"/>
                <w:lang w:eastAsia="zh-CN" w:bidi="hi-IN"/>
              </w:rPr>
              <w:t>krzesło bezpieczne z zaokrąglonymi krawędziami,</w:t>
            </w:r>
          </w:p>
          <w:p w:rsidR="00B35992" w:rsidRPr="00635460" w:rsidRDefault="00B35992" w:rsidP="000D654B">
            <w:pPr>
              <w:pStyle w:val="Akapitzlist"/>
              <w:numPr>
                <w:ilvl w:val="0"/>
                <w:numId w:val="2"/>
              </w:numPr>
              <w:tabs>
                <w:tab w:val="left" w:pos="256"/>
              </w:tabs>
              <w:spacing w:after="0" w:line="240" w:lineRule="auto"/>
              <w:ind w:left="0" w:firstLine="0"/>
              <w:jc w:val="both"/>
              <w:rPr>
                <w:rFonts w:ascii="Calibri" w:eastAsia="Calibri" w:hAnsi="Calibri" w:cs="Arial"/>
                <w:bCs/>
                <w:kern w:val="3"/>
                <w:lang w:eastAsia="zh-CN" w:bidi="hi-IN"/>
              </w:rPr>
            </w:pPr>
            <w:r w:rsidRPr="00635460">
              <w:rPr>
                <w:rFonts w:ascii="Calibri" w:eastAsia="Calibri" w:hAnsi="Calibri" w:cs="Arial"/>
                <w:bCs/>
                <w:kern w:val="3"/>
                <w:lang w:eastAsia="zh-CN" w:bidi="hi-IN"/>
              </w:rPr>
              <w:t>certyfikat  dopuszczający do użytkowania w jednostkach oświatowych,</w:t>
            </w:r>
          </w:p>
          <w:p w:rsidR="00B35992" w:rsidRPr="00635460" w:rsidRDefault="00B35992" w:rsidP="000D654B">
            <w:pPr>
              <w:pStyle w:val="Akapitzlist"/>
              <w:tabs>
                <w:tab w:val="left" w:pos="268"/>
              </w:tabs>
              <w:spacing w:after="0" w:line="240" w:lineRule="auto"/>
              <w:ind w:left="0"/>
              <w:jc w:val="both"/>
              <w:rPr>
                <w:rFonts w:ascii="Calibri" w:eastAsia="Calibri" w:hAnsi="Calibri" w:cs="Arial"/>
                <w:lang w:eastAsia="zh-CN" w:bidi="hi-IN"/>
              </w:rPr>
            </w:pPr>
            <w:r w:rsidRPr="00635460">
              <w:rPr>
                <w:rFonts w:ascii="Calibri" w:eastAsia="Calibri" w:hAnsi="Calibri" w:cs="Arial"/>
                <w:bCs/>
                <w:kern w:val="3"/>
                <w:lang w:eastAsia="zh-CN" w:bidi="hi-IN"/>
              </w:rPr>
              <w:t>•</w:t>
            </w:r>
            <w:r w:rsidRPr="00635460">
              <w:rPr>
                <w:rFonts w:ascii="Calibri" w:eastAsia="Calibri" w:hAnsi="Calibri" w:cs="Arial"/>
                <w:bCs/>
                <w:kern w:val="3"/>
                <w:lang w:eastAsia="zh-CN" w:bidi="hi-IN"/>
              </w:rPr>
              <w:tab/>
              <w:t>gwarancja minimum 2 lata, okres gwarancji liczony będzie od dnia bezusterkowego odbioru wykonanych prac montażowych</w:t>
            </w:r>
          </w:p>
        </w:tc>
        <w:tc>
          <w:tcPr>
            <w:tcW w:w="1167" w:type="dxa"/>
          </w:tcPr>
          <w:p w:rsidR="00B35992" w:rsidRPr="00635460" w:rsidRDefault="00027DBD" w:rsidP="000D654B">
            <w:pPr>
              <w:spacing w:after="0" w:line="240" w:lineRule="auto"/>
              <w:jc w:val="center"/>
              <w:rPr>
                <w:rFonts w:ascii="Calibri" w:eastAsia="Calibri" w:hAnsi="Calibri" w:cs="Arial"/>
                <w:b/>
                <w:lang w:eastAsia="zh-CN" w:bidi="hi-IN"/>
              </w:rPr>
            </w:pPr>
            <w:r>
              <w:rPr>
                <w:rFonts w:ascii="Calibri" w:eastAsia="Calibri" w:hAnsi="Calibri" w:cs="Arial"/>
                <w:b/>
                <w:lang w:eastAsia="zh-CN" w:bidi="hi-IN"/>
              </w:rPr>
              <w:t>25</w:t>
            </w:r>
            <w:r w:rsidR="00B35992" w:rsidRPr="00635460">
              <w:rPr>
                <w:rFonts w:ascii="Calibri" w:eastAsia="Calibri" w:hAnsi="Calibri" w:cs="Arial"/>
                <w:b/>
                <w:lang w:eastAsia="zh-CN" w:bidi="hi-IN"/>
              </w:rPr>
              <w:t xml:space="preserve"> szt.</w:t>
            </w:r>
          </w:p>
          <w:p w:rsidR="00B35992" w:rsidRPr="000A029E" w:rsidRDefault="00B35992" w:rsidP="000D654B">
            <w:pPr>
              <w:spacing w:after="0" w:line="240" w:lineRule="auto"/>
              <w:jc w:val="center"/>
              <w:rPr>
                <w:rFonts w:ascii="Calibri" w:eastAsia="Calibri" w:hAnsi="Calibri" w:cs="Arial"/>
                <w:lang w:eastAsia="zh-CN" w:bidi="hi-IN"/>
              </w:rPr>
            </w:pPr>
            <w:r>
              <w:rPr>
                <w:rFonts w:ascii="Calibri" w:eastAsia="Calibri" w:hAnsi="Calibri" w:cs="Arial"/>
                <w:lang w:eastAsia="zh-CN" w:bidi="hi-IN"/>
              </w:rPr>
              <w:t>(PSP nr 2)</w:t>
            </w:r>
          </w:p>
        </w:tc>
      </w:tr>
      <w:tr w:rsidR="003400EC" w:rsidRPr="000A029E" w:rsidTr="00C77701">
        <w:trPr>
          <w:trHeight w:val="1562"/>
          <w:jc w:val="center"/>
        </w:trPr>
        <w:tc>
          <w:tcPr>
            <w:tcW w:w="664" w:type="dxa"/>
            <w:shd w:val="clear" w:color="auto" w:fill="auto"/>
          </w:tcPr>
          <w:p w:rsidR="003400EC" w:rsidRDefault="003400EC" w:rsidP="000D654B">
            <w:pPr>
              <w:suppressAutoHyphens/>
              <w:spacing w:after="0" w:line="240" w:lineRule="auto"/>
              <w:rPr>
                <w:rFonts w:ascii="Calibri" w:eastAsia="Calibri" w:hAnsi="Calibri" w:cs="Times New Roman"/>
                <w:lang w:eastAsia="zh-CN"/>
              </w:rPr>
            </w:pPr>
            <w:r>
              <w:rPr>
                <w:rFonts w:ascii="Calibri" w:eastAsia="Calibri" w:hAnsi="Calibri" w:cs="Times New Roman"/>
                <w:lang w:eastAsia="zh-CN"/>
              </w:rPr>
              <w:t>2.3</w:t>
            </w:r>
          </w:p>
        </w:tc>
        <w:tc>
          <w:tcPr>
            <w:tcW w:w="7227" w:type="dxa"/>
            <w:shd w:val="clear" w:color="auto" w:fill="auto"/>
          </w:tcPr>
          <w:p w:rsidR="003400EC" w:rsidRPr="00635460" w:rsidRDefault="003400EC" w:rsidP="00100C4A">
            <w:pPr>
              <w:spacing w:after="0" w:line="240" w:lineRule="auto"/>
              <w:jc w:val="both"/>
              <w:rPr>
                <w:rFonts w:ascii="Calibri" w:eastAsia="Calibri" w:hAnsi="Calibri" w:cs="Arial"/>
                <w:u w:val="single"/>
                <w:lang w:eastAsia="zh-CN" w:bidi="hi-IN"/>
              </w:rPr>
            </w:pPr>
            <w:r w:rsidRPr="00635460">
              <w:rPr>
                <w:rFonts w:ascii="Calibri" w:eastAsia="Calibri" w:hAnsi="Calibri" w:cs="Arial"/>
                <w:u w:val="single"/>
                <w:lang w:eastAsia="zh-CN" w:bidi="hi-IN"/>
              </w:rPr>
              <w:t>Krzesło uczniowskie</w:t>
            </w:r>
          </w:p>
          <w:p w:rsidR="003400EC" w:rsidRDefault="003400EC" w:rsidP="00100C4A">
            <w:pPr>
              <w:pStyle w:val="Akapitzlist"/>
              <w:numPr>
                <w:ilvl w:val="0"/>
                <w:numId w:val="2"/>
              </w:numPr>
              <w:tabs>
                <w:tab w:val="left" w:pos="268"/>
              </w:tabs>
              <w:spacing w:after="0" w:line="240" w:lineRule="auto"/>
              <w:ind w:left="0" w:firstLine="0"/>
              <w:jc w:val="both"/>
              <w:rPr>
                <w:rFonts w:ascii="Calibri" w:eastAsia="Calibri" w:hAnsi="Calibri" w:cs="Arial"/>
                <w:lang w:eastAsia="zh-CN" w:bidi="hi-IN"/>
              </w:rPr>
            </w:pPr>
            <w:r>
              <w:rPr>
                <w:rFonts w:ascii="Calibri" w:eastAsia="Calibri" w:hAnsi="Calibri" w:cs="Arial"/>
                <w:lang w:eastAsia="zh-CN" w:bidi="hi-IN"/>
              </w:rPr>
              <w:t>krzesło obrotowe bez podłokietników,</w:t>
            </w:r>
            <w:r>
              <w:t xml:space="preserve"> </w:t>
            </w:r>
            <w:r w:rsidRPr="0092240D">
              <w:rPr>
                <w:rFonts w:ascii="Calibri" w:eastAsia="Calibri" w:hAnsi="Calibri" w:cs="Arial"/>
                <w:lang w:eastAsia="zh-CN" w:bidi="hi-IN"/>
              </w:rPr>
              <w:t>na podnośniku gazowym/ pneumatycznym,</w:t>
            </w:r>
          </w:p>
          <w:p w:rsidR="003400EC" w:rsidRDefault="003400EC" w:rsidP="00100C4A">
            <w:pPr>
              <w:pStyle w:val="Akapitzlist"/>
              <w:numPr>
                <w:ilvl w:val="0"/>
                <w:numId w:val="2"/>
              </w:numPr>
              <w:tabs>
                <w:tab w:val="left" w:pos="268"/>
              </w:tabs>
              <w:spacing w:after="0" w:line="240" w:lineRule="auto"/>
              <w:ind w:left="-15" w:firstLine="15"/>
              <w:jc w:val="both"/>
              <w:rPr>
                <w:rFonts w:ascii="Calibri" w:eastAsia="Calibri" w:hAnsi="Calibri" w:cs="Arial"/>
                <w:lang w:eastAsia="zh-CN" w:bidi="hi-IN"/>
              </w:rPr>
            </w:pPr>
            <w:r w:rsidRPr="00635460">
              <w:rPr>
                <w:rFonts w:ascii="Calibri" w:eastAsia="Calibri" w:hAnsi="Calibri" w:cs="Arial"/>
                <w:lang w:eastAsia="zh-CN" w:bidi="hi-IN"/>
              </w:rPr>
              <w:t>stelaż krzesła wykonany z rury okrągłej Ø min. 25 mm, malowany proszkowo,</w:t>
            </w:r>
          </w:p>
          <w:p w:rsidR="003400EC" w:rsidRDefault="003400EC" w:rsidP="00100C4A">
            <w:pPr>
              <w:pStyle w:val="Akapitzlist"/>
              <w:numPr>
                <w:ilvl w:val="0"/>
                <w:numId w:val="2"/>
              </w:numPr>
              <w:tabs>
                <w:tab w:val="left" w:pos="268"/>
              </w:tabs>
              <w:spacing w:after="0" w:line="240" w:lineRule="auto"/>
              <w:ind w:left="-15" w:firstLine="15"/>
              <w:jc w:val="both"/>
              <w:rPr>
                <w:rFonts w:ascii="Calibri" w:eastAsia="Calibri" w:hAnsi="Calibri" w:cs="Arial"/>
                <w:lang w:eastAsia="zh-CN" w:bidi="hi-IN"/>
              </w:rPr>
            </w:pPr>
            <w:r>
              <w:rPr>
                <w:rFonts w:ascii="Calibri" w:eastAsia="Calibri" w:hAnsi="Calibri" w:cs="Arial"/>
                <w:lang w:eastAsia="zh-CN" w:bidi="hi-IN"/>
              </w:rPr>
              <w:t>kolor stelażu: aluminium lub czarny,</w:t>
            </w:r>
          </w:p>
          <w:p w:rsidR="003400EC" w:rsidRPr="003400EC" w:rsidRDefault="003400EC" w:rsidP="00100C4A">
            <w:pPr>
              <w:pStyle w:val="Akapitzlist"/>
              <w:numPr>
                <w:ilvl w:val="0"/>
                <w:numId w:val="2"/>
              </w:numPr>
              <w:tabs>
                <w:tab w:val="left" w:pos="268"/>
              </w:tabs>
              <w:spacing w:after="0" w:line="240" w:lineRule="auto"/>
              <w:ind w:left="-15" w:firstLine="15"/>
              <w:jc w:val="both"/>
              <w:rPr>
                <w:rFonts w:ascii="Calibri" w:eastAsia="Calibri" w:hAnsi="Calibri" w:cs="Arial"/>
                <w:lang w:eastAsia="zh-CN" w:bidi="hi-IN"/>
              </w:rPr>
            </w:pPr>
            <w:r w:rsidRPr="003400EC">
              <w:rPr>
                <w:rFonts w:ascii="Calibri" w:eastAsia="Calibri" w:hAnsi="Calibri" w:cs="Arial"/>
                <w:lang w:eastAsia="zh-CN" w:bidi="hi-IN"/>
              </w:rPr>
              <w:t xml:space="preserve">pięcioramienna podstawa zakończona </w:t>
            </w:r>
            <w:r w:rsidR="00457E81" w:rsidRPr="00457E81">
              <w:rPr>
                <w:rFonts w:ascii="Calibri" w:eastAsia="Calibri" w:hAnsi="Calibri" w:cs="Arial"/>
                <w:lang w:eastAsia="zh-CN" w:bidi="hi-IN"/>
              </w:rPr>
              <w:t>kółkami</w:t>
            </w:r>
            <w:r w:rsidRPr="00457E81">
              <w:rPr>
                <w:rFonts w:ascii="Calibri" w:eastAsia="Calibri" w:hAnsi="Calibri" w:cs="Arial"/>
                <w:lang w:eastAsia="zh-CN" w:bidi="hi-IN"/>
              </w:rPr>
              <w:t>,</w:t>
            </w:r>
            <w:r w:rsidRPr="003400EC">
              <w:rPr>
                <w:rFonts w:ascii="Calibri" w:eastAsia="Calibri" w:hAnsi="Calibri" w:cs="Arial"/>
                <w:lang w:eastAsia="zh-CN" w:bidi="hi-IN"/>
              </w:rPr>
              <w:t xml:space="preserve"> posiadając</w:t>
            </w:r>
            <w:r>
              <w:rPr>
                <w:rFonts w:ascii="Calibri" w:eastAsia="Calibri" w:hAnsi="Calibri" w:cs="Arial"/>
                <w:lang w:eastAsia="zh-CN" w:bidi="hi-IN"/>
              </w:rPr>
              <w:t>ymi</w:t>
            </w:r>
            <w:r w:rsidRPr="003400EC">
              <w:rPr>
                <w:rFonts w:ascii="Calibri" w:eastAsia="Calibri" w:hAnsi="Calibri" w:cs="Arial"/>
                <w:lang w:eastAsia="zh-CN" w:bidi="hi-IN"/>
              </w:rPr>
              <w:t xml:space="preserve"> zabezpieczenie przez zarysowaniem podłogi,</w:t>
            </w:r>
          </w:p>
          <w:p w:rsidR="003400EC" w:rsidRPr="00120AAC" w:rsidRDefault="003400EC" w:rsidP="00100C4A">
            <w:pPr>
              <w:pStyle w:val="Akapitzlist"/>
              <w:numPr>
                <w:ilvl w:val="0"/>
                <w:numId w:val="2"/>
              </w:numPr>
              <w:tabs>
                <w:tab w:val="left" w:pos="268"/>
              </w:tabs>
              <w:spacing w:after="0" w:line="240" w:lineRule="auto"/>
              <w:ind w:left="-15" w:firstLine="15"/>
              <w:jc w:val="both"/>
              <w:rPr>
                <w:rFonts w:ascii="Calibri" w:eastAsia="Calibri" w:hAnsi="Calibri" w:cs="Arial"/>
                <w:lang w:eastAsia="zh-CN" w:bidi="hi-IN"/>
              </w:rPr>
            </w:pPr>
            <w:r w:rsidRPr="00635460">
              <w:rPr>
                <w:rFonts w:ascii="Calibri" w:eastAsia="Calibri" w:hAnsi="Calibri" w:cs="Arial"/>
                <w:lang w:eastAsia="zh-CN" w:bidi="hi-IN"/>
              </w:rPr>
              <w:t xml:space="preserve">siedzisko i oparcie wykonane ze sklejki w kolorze </w:t>
            </w:r>
            <w:r>
              <w:rPr>
                <w:rFonts w:ascii="Calibri" w:eastAsia="Calibri" w:hAnsi="Calibri" w:cs="Arial"/>
                <w:b/>
                <w:i/>
                <w:lang w:eastAsia="zh-CN" w:bidi="hi-IN"/>
              </w:rPr>
              <w:t>buk</w:t>
            </w:r>
            <w:r w:rsidRPr="00635460">
              <w:rPr>
                <w:rFonts w:ascii="Calibri" w:eastAsia="Calibri" w:hAnsi="Calibri" w:cs="Arial"/>
                <w:lang w:eastAsia="zh-CN" w:bidi="hi-IN"/>
              </w:rPr>
              <w:t>, lakierowanej lakierem bezbarwnym,</w:t>
            </w:r>
          </w:p>
          <w:p w:rsidR="003400EC" w:rsidRPr="00120AAC" w:rsidRDefault="003400EC" w:rsidP="00100C4A">
            <w:pPr>
              <w:pStyle w:val="Akapitzlist"/>
              <w:numPr>
                <w:ilvl w:val="0"/>
                <w:numId w:val="2"/>
              </w:numPr>
              <w:tabs>
                <w:tab w:val="left" w:pos="268"/>
              </w:tabs>
              <w:spacing w:after="0" w:line="240" w:lineRule="auto"/>
              <w:ind w:left="-15" w:firstLine="15"/>
              <w:jc w:val="both"/>
              <w:rPr>
                <w:rFonts w:ascii="Calibri" w:eastAsia="Calibri" w:hAnsi="Calibri" w:cs="Arial"/>
                <w:lang w:eastAsia="zh-CN" w:bidi="hi-IN"/>
              </w:rPr>
            </w:pPr>
            <w:r w:rsidRPr="00635460">
              <w:rPr>
                <w:rFonts w:ascii="Calibri" w:eastAsia="Calibri" w:hAnsi="Calibri" w:cs="Arial"/>
                <w:lang w:eastAsia="zh-CN" w:bidi="hi-IN"/>
              </w:rPr>
              <w:t>krzesło bezpieczne z zaokrąglonymi krawędziami,</w:t>
            </w:r>
          </w:p>
          <w:p w:rsidR="003400EC" w:rsidRPr="00635460" w:rsidRDefault="003400EC" w:rsidP="00100C4A">
            <w:pPr>
              <w:pStyle w:val="Akapitzlist"/>
              <w:numPr>
                <w:ilvl w:val="0"/>
                <w:numId w:val="2"/>
              </w:numPr>
              <w:tabs>
                <w:tab w:val="left" w:pos="256"/>
              </w:tabs>
              <w:spacing w:after="0" w:line="240" w:lineRule="auto"/>
              <w:ind w:left="0" w:firstLine="0"/>
              <w:jc w:val="both"/>
              <w:rPr>
                <w:rFonts w:ascii="Calibri" w:eastAsia="Calibri" w:hAnsi="Calibri" w:cs="Arial"/>
                <w:bCs/>
                <w:kern w:val="3"/>
                <w:lang w:eastAsia="zh-CN" w:bidi="hi-IN"/>
              </w:rPr>
            </w:pPr>
            <w:r w:rsidRPr="00635460">
              <w:rPr>
                <w:rFonts w:ascii="Calibri" w:eastAsia="Calibri" w:hAnsi="Calibri" w:cs="Arial"/>
                <w:bCs/>
                <w:kern w:val="3"/>
                <w:lang w:eastAsia="zh-CN" w:bidi="hi-IN"/>
              </w:rPr>
              <w:t>certyfikat  dopuszczający do użytkowania w jednostkach oświatowych,</w:t>
            </w:r>
          </w:p>
          <w:p w:rsidR="003400EC" w:rsidRPr="00635460" w:rsidRDefault="003400EC" w:rsidP="00100C4A">
            <w:pPr>
              <w:pStyle w:val="Akapitzlist"/>
              <w:tabs>
                <w:tab w:val="left" w:pos="268"/>
              </w:tabs>
              <w:spacing w:after="0" w:line="240" w:lineRule="auto"/>
              <w:ind w:left="0"/>
              <w:jc w:val="both"/>
              <w:rPr>
                <w:rFonts w:ascii="Calibri" w:eastAsia="Calibri" w:hAnsi="Calibri" w:cs="Arial"/>
                <w:lang w:eastAsia="zh-CN" w:bidi="hi-IN"/>
              </w:rPr>
            </w:pPr>
            <w:r w:rsidRPr="00635460">
              <w:rPr>
                <w:rFonts w:ascii="Calibri" w:eastAsia="Calibri" w:hAnsi="Calibri" w:cs="Arial"/>
                <w:bCs/>
                <w:kern w:val="3"/>
                <w:lang w:eastAsia="zh-CN" w:bidi="hi-IN"/>
              </w:rPr>
              <w:t>•</w:t>
            </w:r>
            <w:r w:rsidRPr="00635460">
              <w:rPr>
                <w:rFonts w:ascii="Calibri" w:eastAsia="Calibri" w:hAnsi="Calibri" w:cs="Arial"/>
                <w:bCs/>
                <w:kern w:val="3"/>
                <w:lang w:eastAsia="zh-CN" w:bidi="hi-IN"/>
              </w:rPr>
              <w:tab/>
              <w:t>gwarancja minimum 2 lata, okres gwarancji liczony będzie od dnia bezusterkowego odbioru wykonanych prac montażowych</w:t>
            </w:r>
          </w:p>
        </w:tc>
        <w:tc>
          <w:tcPr>
            <w:tcW w:w="1167" w:type="dxa"/>
          </w:tcPr>
          <w:p w:rsidR="003400EC" w:rsidRPr="00635460" w:rsidRDefault="00DF1708" w:rsidP="000D654B">
            <w:pPr>
              <w:spacing w:after="0" w:line="240" w:lineRule="auto"/>
              <w:jc w:val="center"/>
              <w:rPr>
                <w:rFonts w:ascii="Calibri" w:eastAsia="Calibri" w:hAnsi="Calibri" w:cs="Arial"/>
                <w:b/>
                <w:lang w:eastAsia="zh-CN" w:bidi="hi-IN"/>
              </w:rPr>
            </w:pPr>
            <w:r>
              <w:rPr>
                <w:rFonts w:ascii="Calibri" w:eastAsia="Calibri" w:hAnsi="Calibri" w:cs="Arial"/>
                <w:b/>
                <w:lang w:eastAsia="zh-CN" w:bidi="hi-IN"/>
              </w:rPr>
              <w:t>5</w:t>
            </w:r>
            <w:r w:rsidR="00457E81">
              <w:rPr>
                <w:rFonts w:ascii="Calibri" w:eastAsia="Calibri" w:hAnsi="Calibri" w:cs="Arial"/>
                <w:b/>
                <w:lang w:eastAsia="zh-CN" w:bidi="hi-IN"/>
              </w:rPr>
              <w:t>0</w:t>
            </w:r>
            <w:r w:rsidR="003400EC" w:rsidRPr="00635460">
              <w:rPr>
                <w:rFonts w:ascii="Calibri" w:eastAsia="Calibri" w:hAnsi="Calibri" w:cs="Arial"/>
                <w:b/>
                <w:lang w:eastAsia="zh-CN" w:bidi="hi-IN"/>
              </w:rPr>
              <w:t xml:space="preserve"> szt.</w:t>
            </w:r>
          </w:p>
          <w:p w:rsidR="003400EC" w:rsidRPr="000A029E" w:rsidRDefault="003400EC" w:rsidP="00DF1708">
            <w:pPr>
              <w:spacing w:after="0" w:line="240" w:lineRule="auto"/>
              <w:jc w:val="center"/>
              <w:rPr>
                <w:rFonts w:ascii="Calibri" w:eastAsia="Calibri" w:hAnsi="Calibri" w:cs="Arial"/>
                <w:lang w:eastAsia="zh-CN" w:bidi="hi-IN"/>
              </w:rPr>
            </w:pPr>
            <w:r>
              <w:rPr>
                <w:rFonts w:ascii="Calibri" w:eastAsia="Calibri" w:hAnsi="Calibri" w:cs="Arial"/>
                <w:lang w:eastAsia="zh-CN" w:bidi="hi-IN"/>
              </w:rPr>
              <w:t>(PSP nr 3</w:t>
            </w:r>
            <w:r w:rsidR="00457E81">
              <w:rPr>
                <w:rFonts w:ascii="Calibri" w:eastAsia="Calibri" w:hAnsi="Calibri" w:cs="Arial"/>
                <w:lang w:eastAsia="zh-CN" w:bidi="hi-IN"/>
              </w:rPr>
              <w:t>, PSP Miłoszyce</w:t>
            </w:r>
            <w:r w:rsidR="00DF1708">
              <w:rPr>
                <w:rFonts w:ascii="Calibri" w:eastAsia="Calibri" w:hAnsi="Calibri" w:cs="Arial"/>
                <w:lang w:eastAsia="zh-CN" w:bidi="hi-IN"/>
              </w:rPr>
              <w:t>)</w:t>
            </w:r>
          </w:p>
        </w:tc>
      </w:tr>
    </w:tbl>
    <w:p w:rsidR="002D6EA4" w:rsidRDefault="002D6EA4" w:rsidP="002D6EA4">
      <w:pPr>
        <w:pStyle w:val="Default"/>
        <w:jc w:val="both"/>
        <w:rPr>
          <w:rFonts w:ascii="Times New Roman" w:hAnsi="Times New Roman" w:cs="Times New Roman"/>
          <w:i/>
        </w:rPr>
      </w:pPr>
    </w:p>
    <w:p w:rsidR="00457E81" w:rsidRDefault="00457E81" w:rsidP="002D6EA4">
      <w:pPr>
        <w:pStyle w:val="Default"/>
        <w:jc w:val="both"/>
        <w:rPr>
          <w:rFonts w:ascii="Times New Roman" w:hAnsi="Times New Roman" w:cs="Times New Roman"/>
          <w:i/>
        </w:rPr>
      </w:pPr>
    </w:p>
    <w:p w:rsidR="00457E81" w:rsidRDefault="00457E81" w:rsidP="002D6EA4">
      <w:pPr>
        <w:pStyle w:val="Default"/>
        <w:jc w:val="both"/>
        <w:rPr>
          <w:rFonts w:ascii="Times New Roman" w:hAnsi="Times New Roman" w:cs="Times New Roman"/>
          <w:i/>
        </w:rPr>
      </w:pPr>
    </w:p>
    <w:p w:rsidR="00457E81" w:rsidRDefault="00457E81" w:rsidP="002D6EA4">
      <w:pPr>
        <w:pStyle w:val="Default"/>
        <w:jc w:val="both"/>
        <w:rPr>
          <w:rFonts w:ascii="Times New Roman" w:hAnsi="Times New Roman" w:cs="Times New Roman"/>
          <w:i/>
        </w:rPr>
      </w:pPr>
    </w:p>
    <w:p w:rsidR="00457E81" w:rsidRDefault="00457E81" w:rsidP="002D6EA4">
      <w:pPr>
        <w:pStyle w:val="Default"/>
        <w:jc w:val="both"/>
        <w:rPr>
          <w:rFonts w:ascii="Times New Roman" w:hAnsi="Times New Roman" w:cs="Times New Roman"/>
          <w:i/>
        </w:rPr>
      </w:pPr>
    </w:p>
    <w:p w:rsidR="00457E81" w:rsidRDefault="00457E81" w:rsidP="002D6EA4">
      <w:pPr>
        <w:pStyle w:val="Default"/>
        <w:jc w:val="both"/>
        <w:rPr>
          <w:rFonts w:ascii="Times New Roman" w:hAnsi="Times New Roman" w:cs="Times New Roman"/>
          <w:i/>
        </w:rPr>
      </w:pPr>
    </w:p>
    <w:p w:rsidR="00457E81" w:rsidRDefault="00457E81" w:rsidP="002D6EA4">
      <w:pPr>
        <w:pStyle w:val="Default"/>
        <w:jc w:val="both"/>
        <w:rPr>
          <w:rFonts w:ascii="Times New Roman" w:hAnsi="Times New Roman" w:cs="Times New Roman"/>
          <w:i/>
        </w:rPr>
      </w:pPr>
    </w:p>
    <w:p w:rsidR="00457E81" w:rsidRDefault="00457E81" w:rsidP="002D6EA4">
      <w:pPr>
        <w:pStyle w:val="Default"/>
        <w:jc w:val="both"/>
        <w:rPr>
          <w:rFonts w:ascii="Times New Roman" w:hAnsi="Times New Roman" w:cs="Times New Roman"/>
          <w:i/>
        </w:rPr>
      </w:pPr>
    </w:p>
    <w:p w:rsidR="00457E81" w:rsidRDefault="00457E81" w:rsidP="002D6EA4">
      <w:pPr>
        <w:pStyle w:val="Default"/>
        <w:jc w:val="both"/>
        <w:rPr>
          <w:rFonts w:ascii="Times New Roman" w:hAnsi="Times New Roman" w:cs="Times New Roman"/>
          <w:i/>
        </w:rPr>
      </w:pPr>
    </w:p>
    <w:p w:rsidR="00457E81" w:rsidRDefault="00457E81" w:rsidP="002D6EA4">
      <w:pPr>
        <w:pStyle w:val="Default"/>
        <w:jc w:val="both"/>
        <w:rPr>
          <w:rFonts w:ascii="Times New Roman" w:hAnsi="Times New Roman" w:cs="Times New Roman"/>
          <w:i/>
        </w:rPr>
      </w:pPr>
    </w:p>
    <w:p w:rsidR="00457E81" w:rsidRDefault="00457E81" w:rsidP="002D6EA4">
      <w:pPr>
        <w:pStyle w:val="Default"/>
        <w:jc w:val="both"/>
        <w:rPr>
          <w:rFonts w:ascii="Times New Roman" w:hAnsi="Times New Roman" w:cs="Times New Roman"/>
          <w:i/>
        </w:rPr>
      </w:pPr>
    </w:p>
    <w:p w:rsidR="00457E81" w:rsidRDefault="00457E81" w:rsidP="002D6EA4">
      <w:pPr>
        <w:pStyle w:val="Default"/>
        <w:jc w:val="both"/>
        <w:rPr>
          <w:rFonts w:ascii="Times New Roman" w:hAnsi="Times New Roman" w:cs="Times New Roman"/>
          <w:i/>
        </w:rPr>
      </w:pPr>
    </w:p>
    <w:p w:rsidR="00457E81" w:rsidRDefault="00457E81" w:rsidP="002D6EA4">
      <w:pPr>
        <w:pStyle w:val="Default"/>
        <w:jc w:val="both"/>
        <w:rPr>
          <w:rFonts w:ascii="Times New Roman" w:hAnsi="Times New Roman" w:cs="Times New Roman"/>
          <w:i/>
        </w:rPr>
      </w:pPr>
    </w:p>
    <w:p w:rsidR="00457E81" w:rsidRDefault="00457E81" w:rsidP="002D6EA4">
      <w:pPr>
        <w:pStyle w:val="Default"/>
        <w:jc w:val="both"/>
        <w:rPr>
          <w:rFonts w:ascii="Times New Roman" w:hAnsi="Times New Roman" w:cs="Times New Roman"/>
          <w:i/>
        </w:rPr>
      </w:pPr>
    </w:p>
    <w:p w:rsidR="00457E81" w:rsidRPr="009741A6" w:rsidRDefault="00457E81" w:rsidP="002D6EA4">
      <w:pPr>
        <w:pStyle w:val="Default"/>
        <w:jc w:val="both"/>
        <w:rPr>
          <w:rFonts w:ascii="Times New Roman" w:hAnsi="Times New Roman" w:cs="Times New Roman"/>
          <w:i/>
        </w:rPr>
      </w:pPr>
    </w:p>
    <w:p w:rsidR="00027DBD" w:rsidRDefault="00027DBD" w:rsidP="002D6EA4">
      <w:pPr>
        <w:pStyle w:val="Default"/>
        <w:jc w:val="both"/>
        <w:rPr>
          <w:rFonts w:ascii="Times New Roman" w:hAnsi="Times New Roman" w:cs="Times New Roman"/>
          <w:b/>
        </w:rPr>
      </w:pPr>
    </w:p>
    <w:p w:rsidR="00027DBD" w:rsidRDefault="00027DBD" w:rsidP="002D6EA4">
      <w:pPr>
        <w:pStyle w:val="Default"/>
        <w:jc w:val="both"/>
        <w:rPr>
          <w:rFonts w:ascii="Times New Roman" w:hAnsi="Times New Roman" w:cs="Times New Roman"/>
          <w:b/>
        </w:rPr>
      </w:pPr>
    </w:p>
    <w:p w:rsidR="001162DD" w:rsidRDefault="001162DD" w:rsidP="00F45D43">
      <w:pPr>
        <w:spacing w:after="0"/>
        <w:rPr>
          <w:rFonts w:ascii="Times New Roman" w:eastAsiaTheme="minorEastAsia" w:hAnsi="Times New Roman" w:cs="Times New Roman"/>
          <w:b/>
          <w:sz w:val="24"/>
          <w:szCs w:val="24"/>
          <w:lang w:eastAsia="pl-PL"/>
        </w:rPr>
      </w:pPr>
    </w:p>
    <w:p w:rsidR="001162DD" w:rsidRDefault="001162DD" w:rsidP="00F45D43">
      <w:pPr>
        <w:spacing w:after="0"/>
        <w:rPr>
          <w:rFonts w:ascii="Times New Roman" w:eastAsiaTheme="minorEastAsia" w:hAnsi="Times New Roman" w:cs="Times New Roman"/>
          <w:b/>
          <w:sz w:val="24"/>
          <w:szCs w:val="24"/>
          <w:lang w:eastAsia="pl-PL"/>
        </w:rPr>
      </w:pPr>
    </w:p>
    <w:p w:rsidR="001162DD" w:rsidRDefault="001162DD" w:rsidP="00F45D43">
      <w:pPr>
        <w:spacing w:after="0"/>
        <w:rPr>
          <w:rFonts w:ascii="Times New Roman" w:eastAsiaTheme="minorEastAsia" w:hAnsi="Times New Roman" w:cs="Times New Roman"/>
          <w:b/>
          <w:sz w:val="24"/>
          <w:szCs w:val="24"/>
          <w:lang w:eastAsia="pl-PL"/>
        </w:rPr>
      </w:pPr>
    </w:p>
    <w:p w:rsidR="001162DD" w:rsidRDefault="001162DD" w:rsidP="00F45D43">
      <w:pPr>
        <w:spacing w:after="0"/>
        <w:rPr>
          <w:rFonts w:ascii="Times New Roman" w:eastAsiaTheme="minorEastAsia" w:hAnsi="Times New Roman" w:cs="Times New Roman"/>
          <w:b/>
          <w:sz w:val="24"/>
          <w:szCs w:val="24"/>
          <w:lang w:eastAsia="pl-PL"/>
        </w:rPr>
      </w:pPr>
    </w:p>
    <w:p w:rsidR="00AD50BE" w:rsidRDefault="00AD50BE" w:rsidP="00F45D43">
      <w:pPr>
        <w:spacing w:after="0"/>
        <w:rPr>
          <w:rFonts w:ascii="Times New Roman" w:eastAsiaTheme="minorEastAsia" w:hAnsi="Times New Roman" w:cs="Times New Roman"/>
          <w:b/>
          <w:sz w:val="24"/>
          <w:szCs w:val="24"/>
          <w:lang w:eastAsia="pl-PL"/>
        </w:rPr>
      </w:pPr>
    </w:p>
    <w:p w:rsidR="00F45D43" w:rsidRPr="00F45D43" w:rsidRDefault="00ED2BB4" w:rsidP="00F45D43">
      <w:pPr>
        <w:spacing w:after="0"/>
        <w:rPr>
          <w:rFonts w:ascii="Times New Roman" w:eastAsiaTheme="minorEastAsia" w:hAnsi="Times New Roman" w:cs="Times New Roman"/>
          <w:b/>
          <w:sz w:val="24"/>
          <w:szCs w:val="24"/>
          <w:lang w:eastAsia="pl-PL"/>
        </w:rPr>
      </w:pPr>
      <w:r>
        <w:rPr>
          <w:rFonts w:ascii="Times New Roman" w:eastAsiaTheme="minorEastAsia" w:hAnsi="Times New Roman" w:cs="Times New Roman"/>
          <w:b/>
          <w:sz w:val="24"/>
          <w:szCs w:val="24"/>
          <w:lang w:eastAsia="pl-PL"/>
        </w:rPr>
        <w:lastRenderedPageBreak/>
        <w:t xml:space="preserve">Część </w:t>
      </w:r>
      <w:r w:rsidR="00F45D43" w:rsidRPr="00F45D43">
        <w:rPr>
          <w:rFonts w:ascii="Times New Roman" w:eastAsiaTheme="minorEastAsia" w:hAnsi="Times New Roman" w:cs="Times New Roman"/>
          <w:b/>
          <w:sz w:val="24"/>
          <w:szCs w:val="24"/>
          <w:lang w:eastAsia="pl-PL"/>
        </w:rPr>
        <w:t xml:space="preserve"> NR 2 SPRZĘT KOMPUTEROWY Z OPROGRAMOWANIEM</w:t>
      </w:r>
    </w:p>
    <w:p w:rsidR="00F45D43" w:rsidRPr="00F45D43" w:rsidRDefault="00F45D43" w:rsidP="00F45D43">
      <w:pPr>
        <w:spacing w:after="0"/>
        <w:jc w:val="center"/>
        <w:rPr>
          <w:rFonts w:ascii="Times New Roman" w:eastAsiaTheme="minorEastAsia" w:hAnsi="Times New Roman" w:cs="Times New Roman"/>
          <w:b/>
          <w:sz w:val="16"/>
          <w:szCs w:val="16"/>
          <w:lang w:eastAsia="pl-PL"/>
        </w:rPr>
      </w:pPr>
    </w:p>
    <w:p w:rsidR="00F45D43" w:rsidRPr="00F45D43" w:rsidRDefault="00F45D43" w:rsidP="002C7A6E">
      <w:pPr>
        <w:numPr>
          <w:ilvl w:val="0"/>
          <w:numId w:val="27"/>
        </w:numPr>
        <w:tabs>
          <w:tab w:val="left" w:pos="284"/>
        </w:tabs>
        <w:spacing w:after="120" w:line="240" w:lineRule="auto"/>
        <w:ind w:left="142" w:hanging="142"/>
        <w:contextualSpacing/>
        <w:jc w:val="both"/>
        <w:rPr>
          <w:rFonts w:ascii="Times New Roman" w:eastAsiaTheme="minorEastAsia" w:hAnsi="Times New Roman" w:cs="Times New Roman"/>
          <w:sz w:val="24"/>
          <w:szCs w:val="24"/>
          <w:lang w:eastAsia="pl-PL"/>
        </w:rPr>
      </w:pPr>
      <w:r w:rsidRPr="00F45D43">
        <w:rPr>
          <w:rFonts w:ascii="Times New Roman" w:eastAsiaTheme="minorEastAsia" w:hAnsi="Times New Roman" w:cs="Times New Roman"/>
          <w:sz w:val="24"/>
          <w:szCs w:val="24"/>
          <w:lang w:eastAsia="pl-PL"/>
        </w:rPr>
        <w:t>W przypadku wskazania w opisie przedmiotu zamówienia znaków towarowych, patentów lub pochodzenia Zamawiający dopuszcza możliwość wskazania produktów równoważnych.</w:t>
      </w:r>
    </w:p>
    <w:p w:rsidR="00F45D43" w:rsidRPr="00F45D43" w:rsidRDefault="00F45D43" w:rsidP="002C7A6E">
      <w:pPr>
        <w:numPr>
          <w:ilvl w:val="0"/>
          <w:numId w:val="27"/>
        </w:numPr>
        <w:tabs>
          <w:tab w:val="left" w:pos="0"/>
          <w:tab w:val="left" w:pos="284"/>
        </w:tabs>
        <w:spacing w:after="120" w:line="240" w:lineRule="auto"/>
        <w:ind w:left="0" w:firstLine="0"/>
        <w:contextualSpacing/>
        <w:jc w:val="both"/>
        <w:rPr>
          <w:rFonts w:ascii="Times New Roman" w:eastAsiaTheme="minorEastAsia" w:hAnsi="Times New Roman" w:cs="Times New Roman"/>
          <w:sz w:val="24"/>
          <w:szCs w:val="24"/>
          <w:lang w:eastAsia="pl-PL"/>
        </w:rPr>
      </w:pPr>
      <w:r w:rsidRPr="00F45D43">
        <w:rPr>
          <w:rFonts w:ascii="Times New Roman" w:eastAsiaTheme="minorEastAsia" w:hAnsi="Times New Roman" w:cs="Times New Roman"/>
          <w:sz w:val="24"/>
          <w:szCs w:val="24"/>
          <w:lang w:eastAsia="pl-PL"/>
        </w:rPr>
        <w:t>W przypadku oferowanie przez Wykonawcę produktów równoważnych do wymaganych przez zamawiającego ciężar udowodnienia równoważności spoczywa na Wykonawcy.</w:t>
      </w:r>
    </w:p>
    <w:p w:rsidR="00F45D43" w:rsidRPr="00F45D43" w:rsidRDefault="00F45D43" w:rsidP="002C7A6E">
      <w:pPr>
        <w:numPr>
          <w:ilvl w:val="0"/>
          <w:numId w:val="27"/>
        </w:numPr>
        <w:tabs>
          <w:tab w:val="left" w:pos="284"/>
        </w:tabs>
        <w:spacing w:after="120" w:line="240" w:lineRule="auto"/>
        <w:ind w:left="0" w:firstLine="0"/>
        <w:contextualSpacing/>
        <w:jc w:val="both"/>
        <w:rPr>
          <w:rFonts w:ascii="Times New Roman" w:eastAsiaTheme="minorEastAsia" w:hAnsi="Times New Roman" w:cs="Times New Roman"/>
          <w:sz w:val="24"/>
          <w:szCs w:val="24"/>
          <w:lang w:eastAsia="pl-PL"/>
        </w:rPr>
      </w:pPr>
      <w:r w:rsidRPr="00F45D43">
        <w:rPr>
          <w:rFonts w:ascii="Times New Roman" w:eastAsiaTheme="minorEastAsia" w:hAnsi="Times New Roman" w:cs="Times New Roman"/>
          <w:sz w:val="24"/>
          <w:szCs w:val="24"/>
          <w:lang w:eastAsia="pl-PL"/>
        </w:rPr>
        <w:t>Przez produkt równoważny Zamawiający rozumie sprzęt o parametrach</w:t>
      </w:r>
      <w:r w:rsidR="009D5075">
        <w:rPr>
          <w:rFonts w:ascii="Times New Roman" w:eastAsiaTheme="minorEastAsia" w:hAnsi="Times New Roman" w:cs="Times New Roman"/>
          <w:sz w:val="24"/>
          <w:szCs w:val="24"/>
          <w:lang w:eastAsia="pl-PL"/>
        </w:rPr>
        <w:t xml:space="preserve">, </w:t>
      </w:r>
      <w:r w:rsidRPr="00F45D43">
        <w:rPr>
          <w:rFonts w:ascii="Times New Roman" w:eastAsiaTheme="minorEastAsia" w:hAnsi="Times New Roman" w:cs="Times New Roman"/>
          <w:sz w:val="24"/>
          <w:szCs w:val="24"/>
          <w:lang w:eastAsia="pl-PL"/>
        </w:rPr>
        <w:t xml:space="preserve">standardach jakościowych </w:t>
      </w:r>
      <w:r w:rsidR="009D5075">
        <w:rPr>
          <w:rFonts w:ascii="Times New Roman" w:eastAsiaTheme="minorEastAsia" w:hAnsi="Times New Roman" w:cs="Times New Roman"/>
          <w:sz w:val="24"/>
          <w:szCs w:val="24"/>
          <w:lang w:eastAsia="pl-PL"/>
        </w:rPr>
        <w:t xml:space="preserve">i technologicznych </w:t>
      </w:r>
      <w:r w:rsidRPr="00F45D43">
        <w:rPr>
          <w:rFonts w:ascii="Times New Roman" w:eastAsiaTheme="minorEastAsia" w:hAnsi="Times New Roman" w:cs="Times New Roman"/>
          <w:sz w:val="24"/>
          <w:szCs w:val="24"/>
          <w:lang w:eastAsia="pl-PL"/>
        </w:rPr>
        <w:t>takich samych bądź lepszych w stosunku do pożądanego przez Zamawiającego.</w:t>
      </w:r>
    </w:p>
    <w:p w:rsidR="00F45D43" w:rsidRPr="00F45D43" w:rsidRDefault="00F45D43" w:rsidP="002C7A6E">
      <w:pPr>
        <w:numPr>
          <w:ilvl w:val="0"/>
          <w:numId w:val="27"/>
        </w:numPr>
        <w:tabs>
          <w:tab w:val="left" w:pos="284"/>
        </w:tabs>
        <w:spacing w:after="120" w:line="240" w:lineRule="auto"/>
        <w:ind w:left="0" w:firstLine="0"/>
        <w:contextualSpacing/>
        <w:jc w:val="both"/>
        <w:rPr>
          <w:rFonts w:ascii="Times New Roman" w:eastAsiaTheme="minorEastAsia" w:hAnsi="Times New Roman" w:cs="Times New Roman"/>
          <w:sz w:val="24"/>
          <w:szCs w:val="24"/>
          <w:lang w:eastAsia="pl-PL"/>
        </w:rPr>
      </w:pPr>
      <w:r w:rsidRPr="00F45D43">
        <w:rPr>
          <w:rFonts w:ascii="Times New Roman" w:eastAsiaTheme="minorEastAsia" w:hAnsi="Times New Roman" w:cs="Times New Roman"/>
          <w:sz w:val="24"/>
          <w:szCs w:val="24"/>
          <w:lang w:eastAsia="pl-PL"/>
        </w:rPr>
        <w:t>Produkt równoważny powinien być określony z nazwy producenta, typu/ modelu.</w:t>
      </w:r>
    </w:p>
    <w:p w:rsidR="00F45D43" w:rsidRPr="00F45D43" w:rsidRDefault="00F45D43" w:rsidP="002C7A6E">
      <w:pPr>
        <w:numPr>
          <w:ilvl w:val="0"/>
          <w:numId w:val="27"/>
        </w:numPr>
        <w:tabs>
          <w:tab w:val="left" w:pos="284"/>
        </w:tabs>
        <w:spacing w:after="120" w:line="240" w:lineRule="auto"/>
        <w:ind w:left="0" w:firstLine="0"/>
        <w:contextualSpacing/>
        <w:jc w:val="both"/>
        <w:rPr>
          <w:rFonts w:ascii="Times New Roman" w:eastAsiaTheme="minorEastAsia" w:hAnsi="Times New Roman" w:cs="Times New Roman"/>
          <w:sz w:val="24"/>
          <w:szCs w:val="24"/>
          <w:lang w:eastAsia="pl-PL"/>
        </w:rPr>
      </w:pPr>
      <w:r w:rsidRPr="00F45D43">
        <w:rPr>
          <w:rFonts w:ascii="Times New Roman" w:eastAsiaTheme="minorEastAsia" w:hAnsi="Times New Roman" w:cs="Times New Roman"/>
          <w:sz w:val="24"/>
          <w:szCs w:val="24"/>
          <w:lang w:eastAsia="pl-PL"/>
        </w:rPr>
        <w:t>Zamawiający dopuszcza zaoferowanie sprzętu o parametrach lepszych do wymagań minimalnych.</w:t>
      </w:r>
    </w:p>
    <w:p w:rsidR="009D5075" w:rsidRPr="009D5075" w:rsidRDefault="00F45D43" w:rsidP="002C7A6E">
      <w:pPr>
        <w:numPr>
          <w:ilvl w:val="0"/>
          <w:numId w:val="27"/>
        </w:numPr>
        <w:tabs>
          <w:tab w:val="left" w:pos="284"/>
        </w:tabs>
        <w:spacing w:after="120" w:line="240" w:lineRule="auto"/>
        <w:ind w:left="0" w:firstLine="0"/>
        <w:contextualSpacing/>
        <w:jc w:val="both"/>
        <w:rPr>
          <w:rFonts w:ascii="Times New Roman" w:eastAsiaTheme="minorEastAsia" w:hAnsi="Times New Roman" w:cs="Times New Roman"/>
          <w:sz w:val="24"/>
          <w:szCs w:val="24"/>
          <w:lang w:eastAsia="pl-PL"/>
        </w:rPr>
      </w:pPr>
      <w:r w:rsidRPr="00F45D43">
        <w:rPr>
          <w:rFonts w:ascii="Times New Roman" w:eastAsiaTheme="minorEastAsia" w:hAnsi="Times New Roman" w:cs="Times New Roman"/>
          <w:sz w:val="24"/>
          <w:szCs w:val="24"/>
          <w:lang w:eastAsia="pl-PL"/>
        </w:rPr>
        <w:t>Urządzenia muszą być fabrycznie nowe i spełniać podane parametry techniczne (minimalne).</w:t>
      </w:r>
    </w:p>
    <w:p w:rsidR="002C7A6E" w:rsidRDefault="009D5075" w:rsidP="002C7A6E">
      <w:pPr>
        <w:numPr>
          <w:ilvl w:val="0"/>
          <w:numId w:val="27"/>
        </w:numPr>
        <w:tabs>
          <w:tab w:val="left" w:pos="284"/>
        </w:tabs>
        <w:spacing w:after="120" w:line="240" w:lineRule="auto"/>
        <w:ind w:left="0" w:firstLine="0"/>
        <w:contextualSpacing/>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Zamawiający dopuszcza możliwość zaproponowania równoważnego sprzętu, pracującego w innej niż wskazana w zamówieniu technologii. W przypadku wystąpienia jednak kwestii spornych dotyczących, która technologia jest lepsza,  pierwszeństwo ma technologia wskazana przez Zamawiającego</w:t>
      </w:r>
      <w:r w:rsidR="002C7A6E">
        <w:rPr>
          <w:rFonts w:ascii="Times New Roman" w:eastAsiaTheme="minorEastAsia" w:hAnsi="Times New Roman" w:cs="Times New Roman"/>
          <w:sz w:val="24"/>
          <w:szCs w:val="24"/>
          <w:lang w:eastAsia="pl-PL"/>
        </w:rPr>
        <w:t xml:space="preserve"> w zamówieniu. W takim przypadku Zamawiający ma prawo żądać sprzętu w technologii wskazanej w zamówieniu.</w:t>
      </w:r>
    </w:p>
    <w:p w:rsidR="002C7A6E" w:rsidRDefault="002C7A6E" w:rsidP="002C7A6E">
      <w:pPr>
        <w:tabs>
          <w:tab w:val="left" w:pos="284"/>
        </w:tabs>
        <w:spacing w:after="120" w:line="240" w:lineRule="auto"/>
        <w:contextualSpacing/>
        <w:jc w:val="both"/>
        <w:rPr>
          <w:rFonts w:ascii="Times New Roman" w:eastAsiaTheme="minorEastAsia" w:hAnsi="Times New Roman" w:cs="Times New Roman"/>
          <w:sz w:val="24"/>
          <w:szCs w:val="24"/>
          <w:lang w:eastAsia="pl-PL"/>
        </w:rPr>
      </w:pPr>
    </w:p>
    <w:p w:rsidR="00F45D43" w:rsidRPr="0023680D" w:rsidRDefault="00F45D43" w:rsidP="002C7A6E">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xml:space="preserve">W ramach przedmiotowego zadania wykonawca jest zobowiązany do: </w:t>
      </w:r>
    </w:p>
    <w:p w:rsidR="002C7A6E" w:rsidRPr="0023680D" w:rsidRDefault="002C7A6E" w:rsidP="002C7A6E">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b/>
          <w:sz w:val="24"/>
          <w:szCs w:val="24"/>
          <w:lang w:eastAsia="pl-PL"/>
        </w:rPr>
        <w:t>I.  Budowy sieci LAN w placówkach</w:t>
      </w:r>
      <w:r w:rsidRPr="0023680D">
        <w:rPr>
          <w:rFonts w:ascii="Times New Roman" w:eastAsiaTheme="minorEastAsia" w:hAnsi="Times New Roman" w:cs="Times New Roman"/>
          <w:sz w:val="24"/>
          <w:szCs w:val="24"/>
          <w:lang w:eastAsia="pl-PL"/>
        </w:rPr>
        <w:t xml:space="preserve"> - rzuty </w:t>
      </w:r>
      <w:r w:rsidR="000E28C3">
        <w:rPr>
          <w:rFonts w:ascii="Times New Roman" w:eastAsiaTheme="minorEastAsia" w:hAnsi="Times New Roman" w:cs="Times New Roman"/>
          <w:sz w:val="24"/>
          <w:szCs w:val="24"/>
          <w:lang w:eastAsia="pl-PL"/>
        </w:rPr>
        <w:t xml:space="preserve">pomieszczeń </w:t>
      </w:r>
      <w:r w:rsidR="000E28C3" w:rsidRPr="000E28C3">
        <w:rPr>
          <w:rFonts w:ascii="Times New Roman" w:eastAsiaTheme="minorEastAsia" w:hAnsi="Times New Roman" w:cs="Times New Roman"/>
          <w:color w:val="00B050"/>
          <w:sz w:val="24"/>
          <w:szCs w:val="24"/>
          <w:lang w:eastAsia="pl-PL"/>
        </w:rPr>
        <w:t>(Załącznik nr 8</w:t>
      </w:r>
      <w:r w:rsidRPr="000E28C3">
        <w:rPr>
          <w:rFonts w:ascii="Times New Roman" w:eastAsiaTheme="minorEastAsia" w:hAnsi="Times New Roman" w:cs="Times New Roman"/>
          <w:color w:val="00B050"/>
          <w:sz w:val="24"/>
          <w:szCs w:val="24"/>
          <w:lang w:eastAsia="pl-PL"/>
        </w:rPr>
        <w:t xml:space="preserve">), </w:t>
      </w:r>
      <w:r w:rsidRPr="00B92603">
        <w:rPr>
          <w:rFonts w:ascii="Times New Roman" w:eastAsiaTheme="minorEastAsia" w:hAnsi="Times New Roman" w:cs="Times New Roman"/>
          <w:sz w:val="24"/>
          <w:szCs w:val="24"/>
          <w:lang w:eastAsia="pl-PL"/>
        </w:rPr>
        <w:t>aranżacje rozmieszczenia mebli (</w:t>
      </w:r>
      <w:r w:rsidR="000E28C3">
        <w:rPr>
          <w:rFonts w:ascii="Times New Roman" w:eastAsiaTheme="minorEastAsia" w:hAnsi="Times New Roman" w:cs="Times New Roman"/>
          <w:color w:val="00B050"/>
          <w:sz w:val="24"/>
          <w:szCs w:val="24"/>
          <w:lang w:eastAsia="pl-PL"/>
        </w:rPr>
        <w:t>Załącznik nr 7</w:t>
      </w:r>
      <w:r w:rsidRPr="00B92603">
        <w:rPr>
          <w:rFonts w:ascii="Times New Roman" w:eastAsiaTheme="minorEastAsia" w:hAnsi="Times New Roman" w:cs="Times New Roman"/>
          <w:sz w:val="24"/>
          <w:szCs w:val="24"/>
          <w:lang w:eastAsia="pl-PL"/>
        </w:rPr>
        <w:t>) - zgodnie z wymaganiami technicznymi budowy sieci LAN zawartymi w załączniku dokumentacji technicznej „ Wymogi dotyczące budow</w:t>
      </w:r>
      <w:r w:rsidR="000E28C3">
        <w:rPr>
          <w:rFonts w:ascii="Times New Roman" w:eastAsiaTheme="minorEastAsia" w:hAnsi="Times New Roman" w:cs="Times New Roman"/>
          <w:sz w:val="24"/>
          <w:szCs w:val="24"/>
          <w:lang w:eastAsia="pl-PL"/>
        </w:rPr>
        <w:t xml:space="preserve">y sieci LAN ” </w:t>
      </w:r>
      <w:r w:rsidR="000E28C3" w:rsidRPr="000E28C3">
        <w:rPr>
          <w:rFonts w:ascii="Times New Roman" w:eastAsiaTheme="minorEastAsia" w:hAnsi="Times New Roman" w:cs="Times New Roman"/>
          <w:color w:val="00B050"/>
          <w:sz w:val="24"/>
          <w:szCs w:val="24"/>
          <w:lang w:eastAsia="pl-PL"/>
        </w:rPr>
        <w:t>(Załącznik nr 9</w:t>
      </w:r>
      <w:r w:rsidRPr="000E28C3">
        <w:rPr>
          <w:rFonts w:ascii="Times New Roman" w:eastAsiaTheme="minorEastAsia" w:hAnsi="Times New Roman" w:cs="Times New Roman"/>
          <w:color w:val="00B050"/>
          <w:sz w:val="24"/>
          <w:szCs w:val="24"/>
          <w:lang w:eastAsia="pl-PL"/>
        </w:rPr>
        <w:t xml:space="preserve">) </w:t>
      </w:r>
      <w:r w:rsidRPr="00B92603">
        <w:rPr>
          <w:rFonts w:ascii="Times New Roman" w:eastAsiaTheme="minorEastAsia" w:hAnsi="Times New Roman" w:cs="Times New Roman"/>
          <w:sz w:val="24"/>
          <w:szCs w:val="24"/>
          <w:lang w:eastAsia="pl-PL"/>
        </w:rPr>
        <w:t>oraz uwzględniając sugestie  Zamawiającego lub wyznaczonego</w:t>
      </w:r>
      <w:r w:rsidRPr="0023680D">
        <w:rPr>
          <w:rFonts w:ascii="Times New Roman" w:eastAsiaTheme="minorEastAsia" w:hAnsi="Times New Roman" w:cs="Times New Roman"/>
          <w:sz w:val="24"/>
          <w:szCs w:val="24"/>
          <w:lang w:eastAsia="pl-PL"/>
        </w:rPr>
        <w:t xml:space="preserve"> przez niego przedstawiciela.</w:t>
      </w:r>
    </w:p>
    <w:p w:rsidR="002C7A6E" w:rsidRPr="0023680D" w:rsidRDefault="002C7A6E" w:rsidP="002C7A6E">
      <w:pPr>
        <w:tabs>
          <w:tab w:val="left" w:pos="284"/>
        </w:tabs>
        <w:spacing w:after="120" w:line="240" w:lineRule="auto"/>
        <w:contextualSpacing/>
        <w:jc w:val="both"/>
        <w:rPr>
          <w:rFonts w:ascii="Times New Roman" w:eastAsiaTheme="minorEastAsia" w:hAnsi="Times New Roman" w:cs="Times New Roman"/>
          <w:sz w:val="24"/>
          <w:szCs w:val="24"/>
          <w:lang w:eastAsia="pl-PL"/>
        </w:rPr>
      </w:pPr>
    </w:p>
    <w:p w:rsidR="002C7A6E" w:rsidRPr="0023680D" w:rsidRDefault="002C7A6E" w:rsidP="002C7A6E">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xml:space="preserve">Instalacja elektryczna zasilana jest z pojedynczej tablicy zamontowanej w sąsiedztwie szafy dystrybucyjnej. Obwody odbiorcze wyposażyć w zabezpieczenia różnicowo-prądowe. Każdy obwód musi być zabezpieczony wyłącznikiem nadprądowym oraz różnicowo-prądowym. Na jednym obwodzie nie może być więcej niż 7 gniazd podwójnych 230V. </w:t>
      </w:r>
    </w:p>
    <w:p w:rsidR="002C7A6E" w:rsidRPr="0023680D" w:rsidRDefault="002C7A6E" w:rsidP="002C7A6E">
      <w:pPr>
        <w:tabs>
          <w:tab w:val="left" w:pos="284"/>
        </w:tabs>
        <w:spacing w:after="120" w:line="240" w:lineRule="auto"/>
        <w:contextualSpacing/>
        <w:jc w:val="both"/>
        <w:rPr>
          <w:rFonts w:ascii="Times New Roman" w:eastAsiaTheme="minorEastAsia" w:hAnsi="Times New Roman" w:cs="Times New Roman"/>
          <w:sz w:val="24"/>
          <w:szCs w:val="24"/>
          <w:lang w:eastAsia="pl-PL"/>
        </w:rPr>
      </w:pPr>
    </w:p>
    <w:p w:rsidR="002C7A6E" w:rsidRPr="0023680D" w:rsidRDefault="002C7A6E" w:rsidP="002C7A6E">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xml:space="preserve">W szafie serwerowej należy podłączyć gniazdo DATA z dedykowanego obwodu elektrycznego tylko dla szafy wraz z zamontowaną listwą zasilającą. </w:t>
      </w:r>
    </w:p>
    <w:p w:rsidR="002C7A6E" w:rsidRPr="0023680D" w:rsidRDefault="002C7A6E" w:rsidP="002C7A6E">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xml:space="preserve">Należy wykonać pomiary: rezystancji izolacji przewodów, ciągłości przewodów, impedancji pętli zwarcia, sprawdzenia wyłączników różnicowoprądowych. </w:t>
      </w:r>
    </w:p>
    <w:p w:rsidR="002C7A6E" w:rsidRPr="0023680D" w:rsidRDefault="002C7A6E" w:rsidP="002C7A6E">
      <w:pPr>
        <w:tabs>
          <w:tab w:val="left" w:pos="284"/>
        </w:tabs>
        <w:spacing w:after="120" w:line="240" w:lineRule="auto"/>
        <w:contextualSpacing/>
        <w:jc w:val="both"/>
        <w:rPr>
          <w:rFonts w:ascii="Times New Roman" w:eastAsiaTheme="minorEastAsia" w:hAnsi="Times New Roman" w:cs="Times New Roman"/>
          <w:sz w:val="24"/>
          <w:szCs w:val="24"/>
          <w:lang w:eastAsia="pl-PL"/>
        </w:rPr>
      </w:pPr>
    </w:p>
    <w:p w:rsidR="002C7A6E" w:rsidRPr="0023680D" w:rsidRDefault="002C7A6E" w:rsidP="002C7A6E">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Należy zrealizować za pomocą dostarczonego KVM Extendera, przełączn</w:t>
      </w:r>
      <w:r w:rsidR="00175CE3">
        <w:rPr>
          <w:rFonts w:ascii="Times New Roman" w:eastAsiaTheme="minorEastAsia" w:hAnsi="Times New Roman" w:cs="Times New Roman"/>
          <w:sz w:val="24"/>
          <w:szCs w:val="24"/>
          <w:lang w:eastAsia="pl-PL"/>
        </w:rPr>
        <w:t xml:space="preserve">ika KVM 2/1 </w:t>
      </w:r>
      <w:r w:rsidR="00175CE3" w:rsidRPr="00B92603">
        <w:rPr>
          <w:rFonts w:ascii="Times New Roman" w:eastAsiaTheme="minorEastAsia" w:hAnsi="Times New Roman" w:cs="Times New Roman"/>
          <w:sz w:val="24"/>
          <w:szCs w:val="24"/>
          <w:lang w:eastAsia="pl-PL"/>
        </w:rPr>
        <w:t>i </w:t>
      </w:r>
      <w:r w:rsidRPr="00B92603">
        <w:rPr>
          <w:rFonts w:ascii="Times New Roman" w:eastAsiaTheme="minorEastAsia" w:hAnsi="Times New Roman" w:cs="Times New Roman"/>
          <w:sz w:val="24"/>
          <w:szCs w:val="24"/>
          <w:lang w:eastAsia="pl-PL"/>
        </w:rPr>
        <w:t>okablowania konsolę bezpośredniego dostępu do serwera na stanowisku nauczycielskim. Przełączając na KVM przycisk, mamy pełną konsolę ( klawiaturę + mysz + monitor )  serwera w celu diagnostyki ewentualnych przyczyn awarii i możliwości ich usunięcia, wejścia do BIOS-u, itd. Cała rola zarządzania, włącznie z funkcją</w:t>
      </w:r>
      <w:r w:rsidR="00B92603">
        <w:rPr>
          <w:rFonts w:ascii="Times New Roman" w:eastAsiaTheme="minorEastAsia" w:hAnsi="Times New Roman" w:cs="Times New Roman"/>
          <w:sz w:val="24"/>
          <w:szCs w:val="24"/>
          <w:lang w:eastAsia="pl-PL"/>
        </w:rPr>
        <w:t xml:space="preserve"> zarządzania IPMI musi zostać w </w:t>
      </w:r>
      <w:r w:rsidRPr="00B92603">
        <w:rPr>
          <w:rFonts w:ascii="Times New Roman" w:eastAsiaTheme="minorEastAsia" w:hAnsi="Times New Roman" w:cs="Times New Roman"/>
          <w:sz w:val="24"/>
          <w:szCs w:val="24"/>
          <w:lang w:eastAsia="pl-PL"/>
        </w:rPr>
        <w:t>pełni wdrożona i działająca.</w:t>
      </w:r>
    </w:p>
    <w:p w:rsidR="002C7A6E" w:rsidRPr="0023680D" w:rsidRDefault="002C7A6E" w:rsidP="002C7A6E">
      <w:pPr>
        <w:tabs>
          <w:tab w:val="left" w:pos="284"/>
        </w:tabs>
        <w:spacing w:after="120" w:line="240" w:lineRule="auto"/>
        <w:contextualSpacing/>
        <w:jc w:val="both"/>
        <w:rPr>
          <w:rFonts w:ascii="Times New Roman" w:eastAsiaTheme="minorEastAsia" w:hAnsi="Times New Roman" w:cs="Times New Roman"/>
          <w:sz w:val="24"/>
          <w:szCs w:val="24"/>
          <w:lang w:eastAsia="pl-PL"/>
        </w:rPr>
      </w:pPr>
    </w:p>
    <w:p w:rsidR="002C7A6E" w:rsidRPr="0023680D" w:rsidRDefault="002C7A6E" w:rsidP="002C7A6E">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Sporządzić i dostarczyć Zamawiającemu raport wyników pomiarów wykonany zgodnie</w:t>
      </w:r>
    </w:p>
    <w:p w:rsidR="002C7A6E" w:rsidRPr="0023680D" w:rsidRDefault="002C7A6E" w:rsidP="002C7A6E">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xml:space="preserve">z wymogami: </w:t>
      </w:r>
    </w:p>
    <w:p w:rsidR="002C7A6E" w:rsidRPr="0023680D" w:rsidRDefault="002C7A6E" w:rsidP="002C7A6E">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xml:space="preserve">-  Polskich Norm (PN-HD 60364-6:2008 - Instalacje elektryczne niskiego napięcia). lub norm </w:t>
      </w:r>
    </w:p>
    <w:p w:rsidR="002C7A6E" w:rsidRPr="0023680D" w:rsidRDefault="002C7A6E" w:rsidP="002C7A6E">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xml:space="preserve">równoważnych zgodnie z art. 30 ust. 4 Ustawy Prawo zamówień publicznych oraz obowiązujących przepisów. </w:t>
      </w:r>
    </w:p>
    <w:p w:rsidR="0023680D" w:rsidRDefault="0023680D" w:rsidP="002C7A6E">
      <w:pPr>
        <w:tabs>
          <w:tab w:val="left" w:pos="284"/>
        </w:tabs>
        <w:spacing w:after="120" w:line="240" w:lineRule="auto"/>
        <w:contextualSpacing/>
        <w:jc w:val="both"/>
        <w:rPr>
          <w:rFonts w:ascii="Times New Roman" w:eastAsiaTheme="minorEastAsia" w:hAnsi="Times New Roman" w:cs="Times New Roman"/>
          <w:sz w:val="24"/>
          <w:szCs w:val="24"/>
          <w:lang w:eastAsia="pl-PL"/>
        </w:rPr>
      </w:pPr>
    </w:p>
    <w:p w:rsidR="0023680D" w:rsidRPr="0023680D" w:rsidRDefault="002C7A6E" w:rsidP="002C7A6E">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lastRenderedPageBreak/>
        <w:t xml:space="preserve">W zależności od umiejscowienia punktów logicznych w sali, do montażu należy wykorzystać systemowe listwy instalacyjne PCV, korytka lub </w:t>
      </w:r>
      <w:proofErr w:type="spellStart"/>
      <w:r w:rsidRPr="0023680D">
        <w:rPr>
          <w:rFonts w:ascii="Times New Roman" w:eastAsiaTheme="minorEastAsia" w:hAnsi="Times New Roman" w:cs="Times New Roman"/>
          <w:sz w:val="24"/>
          <w:szCs w:val="24"/>
          <w:lang w:eastAsia="pl-PL"/>
        </w:rPr>
        <w:t>peszle</w:t>
      </w:r>
      <w:proofErr w:type="spellEnd"/>
      <w:r w:rsidRPr="0023680D">
        <w:rPr>
          <w:rFonts w:ascii="Times New Roman" w:eastAsiaTheme="minorEastAsia" w:hAnsi="Times New Roman" w:cs="Times New Roman"/>
          <w:sz w:val="24"/>
          <w:szCs w:val="24"/>
          <w:lang w:eastAsia="pl-PL"/>
        </w:rPr>
        <w:t xml:space="preserve"> ( listwy natynkowe lub przypodłogowe – </w:t>
      </w:r>
      <w:r w:rsidR="0023680D" w:rsidRPr="0023680D">
        <w:rPr>
          <w:rFonts w:ascii="Times New Roman" w:eastAsiaTheme="minorEastAsia" w:hAnsi="Times New Roman" w:cs="Times New Roman"/>
          <w:sz w:val="24"/>
          <w:szCs w:val="24"/>
          <w:lang w:eastAsia="pl-PL"/>
        </w:rPr>
        <w:t>w </w:t>
      </w:r>
      <w:r w:rsidRPr="0023680D">
        <w:rPr>
          <w:rFonts w:ascii="Times New Roman" w:eastAsiaTheme="minorEastAsia" w:hAnsi="Times New Roman" w:cs="Times New Roman"/>
          <w:sz w:val="24"/>
          <w:szCs w:val="24"/>
          <w:lang w:eastAsia="pl-PL"/>
        </w:rPr>
        <w:t>zależności od potrzeb ). Całe okablowanie prądowe i strukturalne łączące stanowiska z naściennymi punktami logicznymi musi być ułożone w kanałach kablowych zainstalowanych przy stołach. W przestrzeni między stolikami a gniazdami naściennym, należy zachować odpowiedni zapas długości okablowania, umożliwiający swobodne manewry stołami na ok. 40</w:t>
      </w:r>
      <w:r w:rsidR="0023680D" w:rsidRPr="0023680D">
        <w:rPr>
          <w:rFonts w:ascii="Times New Roman" w:eastAsiaTheme="minorEastAsia" w:hAnsi="Times New Roman" w:cs="Times New Roman"/>
          <w:sz w:val="24"/>
          <w:szCs w:val="24"/>
          <w:lang w:eastAsia="pl-PL"/>
        </w:rPr>
        <w:t xml:space="preserve"> </w:t>
      </w:r>
      <w:r w:rsidRPr="0023680D">
        <w:rPr>
          <w:rFonts w:ascii="Times New Roman" w:eastAsiaTheme="minorEastAsia" w:hAnsi="Times New Roman" w:cs="Times New Roman"/>
          <w:sz w:val="24"/>
          <w:szCs w:val="24"/>
          <w:lang w:eastAsia="pl-PL"/>
        </w:rPr>
        <w:t xml:space="preserve">cm w każdą stronę oraz zabezpieczyć to okablowanie przed uszkodzeniem właściwym systemem </w:t>
      </w:r>
      <w:proofErr w:type="spellStart"/>
      <w:r w:rsidRPr="0023680D">
        <w:rPr>
          <w:rFonts w:ascii="Times New Roman" w:eastAsiaTheme="minorEastAsia" w:hAnsi="Times New Roman" w:cs="Times New Roman"/>
          <w:sz w:val="24"/>
          <w:szCs w:val="24"/>
          <w:lang w:eastAsia="pl-PL"/>
        </w:rPr>
        <w:t>organizerów</w:t>
      </w:r>
      <w:proofErr w:type="spellEnd"/>
      <w:r w:rsidRPr="0023680D">
        <w:rPr>
          <w:rFonts w:ascii="Times New Roman" w:eastAsiaTheme="minorEastAsia" w:hAnsi="Times New Roman" w:cs="Times New Roman"/>
          <w:sz w:val="24"/>
          <w:szCs w:val="24"/>
          <w:lang w:eastAsia="pl-PL"/>
        </w:rPr>
        <w:t xml:space="preserve"> okablowania, od stołu najbliżej gniazd do gniazd. </w:t>
      </w:r>
    </w:p>
    <w:p w:rsidR="002C7A6E" w:rsidRPr="0023680D" w:rsidRDefault="002C7A6E" w:rsidP="002C7A6E">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Szczegóły rozmieszczenia instalacji, gniazd sieci elektrycznej i logicznej oraz wykorzystanych elementów muszą zostać u</w:t>
      </w:r>
      <w:r w:rsidR="0023680D" w:rsidRPr="0023680D">
        <w:rPr>
          <w:rFonts w:ascii="Times New Roman" w:eastAsiaTheme="minorEastAsia" w:hAnsi="Times New Roman" w:cs="Times New Roman"/>
          <w:sz w:val="24"/>
          <w:szCs w:val="24"/>
          <w:lang w:eastAsia="pl-PL"/>
        </w:rPr>
        <w:t>zgodnione i zatwierdzone przez Z</w:t>
      </w:r>
      <w:r w:rsidRPr="0023680D">
        <w:rPr>
          <w:rFonts w:ascii="Times New Roman" w:eastAsiaTheme="minorEastAsia" w:hAnsi="Times New Roman" w:cs="Times New Roman"/>
          <w:sz w:val="24"/>
          <w:szCs w:val="24"/>
          <w:lang w:eastAsia="pl-PL"/>
        </w:rPr>
        <w:t>amawiającego przed montażem. W przypadku wykonania instalacji, bez akceptacji szczegółów rozmieszenia poszczególnych elementów przez wskazane do tego osoby zamawiającego, wykonawca na własny koszt, zgadza się wykonać wszystkie potrzebne modyfikacje, doprowadzając instalację do stanu wskazanego przez Zamawiającego. Wszystkie gniazda, portów,  okablowania strukturalnego wew. szaf i w pracowni, wszelkie elementy rozdzielni elektrycznej muszą być odpowiednio opisane i oznakowane, umożliwiając jednoznaczną identyfikację poszczególnych elementów.</w:t>
      </w:r>
    </w:p>
    <w:p w:rsidR="002C7A6E" w:rsidRPr="0023680D" w:rsidRDefault="002C7A6E" w:rsidP="002C7A6E">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xml:space="preserve">Wykonawca </w:t>
      </w:r>
      <w:r w:rsidR="0023680D" w:rsidRPr="0023680D">
        <w:rPr>
          <w:rFonts w:ascii="Times New Roman" w:eastAsiaTheme="minorEastAsia" w:hAnsi="Times New Roman" w:cs="Times New Roman"/>
          <w:sz w:val="24"/>
          <w:szCs w:val="24"/>
          <w:lang w:eastAsia="pl-PL"/>
        </w:rPr>
        <w:t>zobowiązany jest</w:t>
      </w:r>
      <w:r w:rsidRPr="0023680D">
        <w:rPr>
          <w:rFonts w:ascii="Times New Roman" w:eastAsiaTheme="minorEastAsia" w:hAnsi="Times New Roman" w:cs="Times New Roman"/>
          <w:sz w:val="24"/>
          <w:szCs w:val="24"/>
          <w:lang w:eastAsia="pl-PL"/>
        </w:rPr>
        <w:t xml:space="preserve"> sporządzić i dostarczyć Zamawiającemu po wykonaniu prac dokumentację powykonawczą w formie wydruku oraz w wersji elektronicznej, która musi zawierać: </w:t>
      </w:r>
    </w:p>
    <w:p w:rsidR="002C7A6E" w:rsidRPr="0023680D" w:rsidRDefault="002C7A6E" w:rsidP="002C7A6E">
      <w:pPr>
        <w:tabs>
          <w:tab w:val="left" w:pos="284"/>
        </w:tabs>
        <w:spacing w:after="120" w:line="240" w:lineRule="auto"/>
        <w:contextualSpacing/>
        <w:jc w:val="both"/>
        <w:rPr>
          <w:rFonts w:ascii="Times New Roman" w:eastAsiaTheme="minorEastAsia" w:hAnsi="Times New Roman" w:cs="Times New Roman"/>
          <w:b/>
          <w:sz w:val="24"/>
          <w:szCs w:val="24"/>
          <w:lang w:eastAsia="pl-PL"/>
        </w:rPr>
      </w:pPr>
      <w:r w:rsidRPr="0023680D">
        <w:rPr>
          <w:rFonts w:ascii="Times New Roman" w:eastAsiaTheme="minorEastAsia" w:hAnsi="Times New Roman" w:cs="Times New Roman"/>
          <w:b/>
          <w:sz w:val="24"/>
          <w:szCs w:val="24"/>
          <w:lang w:eastAsia="pl-PL"/>
        </w:rPr>
        <w:t xml:space="preserve">a)  Instalacja logiczna: </w:t>
      </w:r>
    </w:p>
    <w:p w:rsidR="002C7A6E" w:rsidRPr="0023680D" w:rsidRDefault="002C7A6E" w:rsidP="002C7A6E">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xml:space="preserve">• Raporty z pomiarów dynamicznych okablowania, </w:t>
      </w:r>
    </w:p>
    <w:p w:rsidR="002C7A6E" w:rsidRPr="0023680D" w:rsidRDefault="002C7A6E" w:rsidP="002C7A6E">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Rzeczywiste trasy prowadzenia kabli transmisyjnych poziomych,</w:t>
      </w:r>
    </w:p>
    <w:p w:rsidR="002C7A6E" w:rsidRPr="0023680D" w:rsidRDefault="002C7A6E" w:rsidP="002C7A6E">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Oznaczenia poszczególnych szaf, gniazd, kabli i portów w panelach krosowych,</w:t>
      </w:r>
    </w:p>
    <w:p w:rsidR="002C7A6E" w:rsidRPr="0023680D" w:rsidRDefault="002C7A6E" w:rsidP="002C7A6E">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Certyfikat gwarancji minimum 20-letniej producenta systemu okablowania,</w:t>
      </w:r>
    </w:p>
    <w:p w:rsidR="002C7A6E" w:rsidRPr="0023680D" w:rsidRDefault="002C7A6E" w:rsidP="002C7A6E">
      <w:pPr>
        <w:tabs>
          <w:tab w:val="left" w:pos="284"/>
        </w:tabs>
        <w:spacing w:after="120" w:line="240" w:lineRule="auto"/>
        <w:contextualSpacing/>
        <w:jc w:val="both"/>
        <w:rPr>
          <w:rFonts w:ascii="Times New Roman" w:eastAsiaTheme="minorEastAsia" w:hAnsi="Times New Roman" w:cs="Times New Roman"/>
          <w:b/>
          <w:sz w:val="24"/>
          <w:szCs w:val="24"/>
          <w:lang w:eastAsia="pl-PL"/>
        </w:rPr>
      </w:pPr>
      <w:r w:rsidRPr="0023680D">
        <w:rPr>
          <w:rFonts w:ascii="Times New Roman" w:eastAsiaTheme="minorEastAsia" w:hAnsi="Times New Roman" w:cs="Times New Roman"/>
          <w:b/>
          <w:sz w:val="24"/>
          <w:szCs w:val="24"/>
          <w:lang w:eastAsia="pl-PL"/>
        </w:rPr>
        <w:t xml:space="preserve">b)  Instalacja elektryczna: </w:t>
      </w:r>
    </w:p>
    <w:p w:rsidR="002C7A6E" w:rsidRPr="0023680D" w:rsidRDefault="002C7A6E" w:rsidP="002C7A6E">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Rzeczywiste trasy prowadzenia kabli elektrycznych</w:t>
      </w:r>
    </w:p>
    <w:p w:rsidR="002C7A6E" w:rsidRPr="0023680D" w:rsidRDefault="002C7A6E" w:rsidP="002C7A6E">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xml:space="preserve">• Oznaczenia poszczególnych rozdzielni, gniazd i zabezpieczeń w rozdzielniach elektrycznych </w:t>
      </w:r>
    </w:p>
    <w:p w:rsidR="002C7A6E" w:rsidRPr="0023680D" w:rsidRDefault="002C7A6E" w:rsidP="002C7A6E">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Pomiary elektryczne wykonane zgodnie z normą: (PN-HD 60364-6:2008 - Instalacje elektryczne niskiego napięcia) lub normą równoważną zgodnie z art. 30 ust. 4 Ustawy PZP</w:t>
      </w:r>
    </w:p>
    <w:p w:rsidR="002C7A6E" w:rsidRPr="0023680D" w:rsidRDefault="002C7A6E" w:rsidP="002C7A6E">
      <w:pPr>
        <w:tabs>
          <w:tab w:val="left" w:pos="284"/>
        </w:tabs>
        <w:spacing w:after="120" w:line="240" w:lineRule="auto"/>
        <w:contextualSpacing/>
        <w:jc w:val="both"/>
        <w:rPr>
          <w:rFonts w:ascii="Times New Roman" w:eastAsiaTheme="minorEastAsia" w:hAnsi="Times New Roman" w:cs="Times New Roman"/>
          <w:sz w:val="24"/>
          <w:szCs w:val="24"/>
          <w:lang w:eastAsia="pl-PL"/>
        </w:rPr>
      </w:pP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xml:space="preserve">Wymagania dotyczące gwarancji: </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b/>
          <w:sz w:val="24"/>
          <w:szCs w:val="24"/>
          <w:lang w:eastAsia="pl-PL"/>
        </w:rPr>
      </w:pPr>
      <w:r w:rsidRPr="0023680D">
        <w:rPr>
          <w:rFonts w:ascii="Times New Roman" w:eastAsiaTheme="minorEastAsia" w:hAnsi="Times New Roman" w:cs="Times New Roman"/>
          <w:b/>
          <w:sz w:val="24"/>
          <w:szCs w:val="24"/>
          <w:lang w:eastAsia="pl-PL"/>
        </w:rPr>
        <w:t xml:space="preserve">Na sieć strukturalną: </w:t>
      </w:r>
    </w:p>
    <w:p w:rsidR="002C7A6E" w:rsidRPr="0023680D" w:rsidRDefault="0023680D" w:rsidP="0023680D">
      <w:pPr>
        <w:tabs>
          <w:tab w:val="left" w:pos="284"/>
        </w:tabs>
        <w:spacing w:after="120" w:line="240" w:lineRule="auto"/>
        <w:contextualSpacing/>
        <w:jc w:val="both"/>
        <w:rPr>
          <w:rFonts w:ascii="Times New Roman" w:eastAsiaTheme="minorEastAsia" w:hAnsi="Times New Roman" w:cs="Times New Roman"/>
          <w:b/>
          <w:sz w:val="24"/>
          <w:szCs w:val="24"/>
          <w:lang w:eastAsia="pl-PL"/>
        </w:rPr>
      </w:pPr>
      <w:r w:rsidRPr="0023680D">
        <w:rPr>
          <w:rFonts w:ascii="Times New Roman" w:eastAsiaTheme="minorEastAsia" w:hAnsi="Times New Roman" w:cs="Times New Roman"/>
          <w:b/>
          <w:sz w:val="24"/>
          <w:szCs w:val="24"/>
          <w:lang w:eastAsia="pl-PL"/>
        </w:rPr>
        <w:t>Min. 20-lat gwarancji producenta okablowania potwierdzonej certyfikatem gwarancji systemowej. Wszystkie elementy systemu muszą być wyprodukowane przez jednego producenta i spełniać wymagania określone w załączniku „Wymogi dotyczące budowy sieci LAN”</w:t>
      </w:r>
      <w:r>
        <w:rPr>
          <w:rFonts w:ascii="Times New Roman" w:eastAsiaTheme="minorEastAsia" w:hAnsi="Times New Roman" w:cs="Times New Roman"/>
          <w:b/>
          <w:sz w:val="24"/>
          <w:szCs w:val="24"/>
          <w:lang w:eastAsia="pl-PL"/>
        </w:rPr>
        <w:t xml:space="preserve"> (Załącznik nr 4).</w:t>
      </w:r>
    </w:p>
    <w:p w:rsidR="002C7A6E" w:rsidRDefault="002C7A6E" w:rsidP="002C7A6E">
      <w:pPr>
        <w:tabs>
          <w:tab w:val="left" w:pos="284"/>
        </w:tabs>
        <w:spacing w:after="120" w:line="240" w:lineRule="auto"/>
        <w:contextualSpacing/>
        <w:jc w:val="both"/>
        <w:rPr>
          <w:rFonts w:ascii="Times New Roman" w:eastAsiaTheme="minorEastAsia" w:hAnsi="Times New Roman" w:cs="Times New Roman"/>
          <w:lang w:eastAsia="pl-PL"/>
        </w:rPr>
      </w:pPr>
    </w:p>
    <w:p w:rsidR="0023680D" w:rsidRDefault="0023680D" w:rsidP="002C7A6E">
      <w:pPr>
        <w:tabs>
          <w:tab w:val="left" w:pos="284"/>
        </w:tabs>
        <w:spacing w:after="120" w:line="240" w:lineRule="auto"/>
        <w:contextualSpacing/>
        <w:jc w:val="both"/>
        <w:rPr>
          <w:rFonts w:ascii="Times New Roman" w:eastAsiaTheme="minorEastAsia" w:hAnsi="Times New Roman" w:cs="Times New Roman"/>
          <w:lang w:eastAsia="pl-PL"/>
        </w:rPr>
      </w:pP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b/>
          <w:sz w:val="24"/>
          <w:szCs w:val="24"/>
          <w:lang w:eastAsia="pl-PL"/>
        </w:rPr>
      </w:pPr>
      <w:r w:rsidRPr="0023680D">
        <w:rPr>
          <w:rFonts w:ascii="Times New Roman" w:eastAsiaTheme="minorEastAsia" w:hAnsi="Times New Roman" w:cs="Times New Roman"/>
          <w:b/>
          <w:sz w:val="24"/>
          <w:szCs w:val="24"/>
          <w:lang w:eastAsia="pl-PL"/>
        </w:rPr>
        <w:t>II. Dostawy, zamontowania, uruchomienia sprzętu k</w:t>
      </w:r>
      <w:r>
        <w:rPr>
          <w:rFonts w:ascii="Times New Roman" w:eastAsiaTheme="minorEastAsia" w:hAnsi="Times New Roman" w:cs="Times New Roman"/>
          <w:b/>
          <w:sz w:val="24"/>
          <w:szCs w:val="24"/>
          <w:lang w:eastAsia="pl-PL"/>
        </w:rPr>
        <w:t>omputerowego, sieciowego wraz z </w:t>
      </w:r>
      <w:r w:rsidRPr="0023680D">
        <w:rPr>
          <w:rFonts w:ascii="Times New Roman" w:eastAsiaTheme="minorEastAsia" w:hAnsi="Times New Roman" w:cs="Times New Roman"/>
          <w:b/>
          <w:sz w:val="24"/>
          <w:szCs w:val="24"/>
          <w:lang w:eastAsia="pl-PL"/>
        </w:rPr>
        <w:t>oprogramowaniem w każdej z pracowni:</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xml:space="preserve">•  Zestaw tablica interaktywna z projektorem, oprogramowaniem, uchwytami do montażu wg potrzeb danej placówki – szt. 1 </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Stanowisko ucznia: monitor z komputerem mini-</w:t>
      </w:r>
      <w:proofErr w:type="spellStart"/>
      <w:r w:rsidRPr="0023680D">
        <w:rPr>
          <w:rFonts w:ascii="Times New Roman" w:eastAsiaTheme="minorEastAsia" w:hAnsi="Times New Roman" w:cs="Times New Roman"/>
          <w:sz w:val="24"/>
          <w:szCs w:val="24"/>
          <w:lang w:eastAsia="pl-PL"/>
        </w:rPr>
        <w:t>pc</w:t>
      </w:r>
      <w:proofErr w:type="spellEnd"/>
      <w:r w:rsidRPr="0023680D">
        <w:rPr>
          <w:rFonts w:ascii="Times New Roman" w:eastAsiaTheme="minorEastAsia" w:hAnsi="Times New Roman" w:cs="Times New Roman"/>
          <w:sz w:val="24"/>
          <w:szCs w:val="24"/>
          <w:lang w:eastAsia="pl-PL"/>
        </w:rPr>
        <w:t xml:space="preserve">, klawiatura, mysz, słuchawki – szt. 25 </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xml:space="preserve">•  Stanowisko nauczyciela: Laptop do pracowni z oprogramowaniem, klawiatura, mysz, stacja dokująca i monitor – szt. 1 </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xml:space="preserve">•  Dodatkowe stanowisko nauczyciela: Laptop do pracowni z oprogramowaniem, torba - szt. 1 </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xml:space="preserve">•  Stanowisko drukujące - urządzenie wielofunkcyjne – szt. 1 </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lastRenderedPageBreak/>
        <w:t xml:space="preserve">•  Przełącznik sieciowy – szt. 1 </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xml:space="preserve">•  UPS z oprogramowaniem zarządzającym – szt. 1 </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System KVM Extender i KVM przełącznik 2/1 z kompletem okablowania – 1kpl.</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xml:space="preserve">•  Wyposażenie serwerowe: </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Serwer sieciowy z oprogramowaniem zarządzającym o</w:t>
      </w:r>
      <w:r>
        <w:rPr>
          <w:rFonts w:ascii="Times New Roman" w:eastAsiaTheme="minorEastAsia" w:hAnsi="Times New Roman" w:cs="Times New Roman"/>
          <w:sz w:val="24"/>
          <w:szCs w:val="24"/>
          <w:lang w:eastAsia="pl-PL"/>
        </w:rPr>
        <w:t>raz okablowaniem komputerowym i </w:t>
      </w:r>
      <w:r w:rsidRPr="0023680D">
        <w:rPr>
          <w:rFonts w:ascii="Times New Roman" w:eastAsiaTheme="minorEastAsia" w:hAnsi="Times New Roman" w:cs="Times New Roman"/>
          <w:sz w:val="24"/>
          <w:szCs w:val="24"/>
          <w:lang w:eastAsia="pl-PL"/>
        </w:rPr>
        <w:t xml:space="preserve">zasilającym – szt. 1 </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System serwerowy z licencjami dostępowymi dla stanowisk i laptopów oraz oprogramowanie antywirusowe– szt. 27</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xml:space="preserve">•  Ilość systemów serwerowych – jeden system na jeden serwer fizyczny </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xml:space="preserve">•  Ilość licencji dostępowych CAL dla stanowisk uczniów i nauczycieli: </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xml:space="preserve">  Dla szkoły nr 1 – ilość 27 </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xml:space="preserve">  Dla szkoły nr 2 – ilość 27</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xml:space="preserve">  Dla szkoły nr 3 – ilość 27</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xml:space="preserve">•  Nakładka na stanowisko dla osoby niepełnosprawnej – szt. 1 </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Oprogramowanie dla osoby niepełnosprawnej – 1 zestaw</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Oprogramowanie edukacyjne – dydaktyczne – 1 zestaw</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Oprogr</w:t>
      </w:r>
      <w:r>
        <w:rPr>
          <w:rFonts w:ascii="Times New Roman" w:eastAsiaTheme="minorEastAsia" w:hAnsi="Times New Roman" w:cs="Times New Roman"/>
          <w:sz w:val="24"/>
          <w:szCs w:val="24"/>
          <w:lang w:eastAsia="pl-PL"/>
        </w:rPr>
        <w:t xml:space="preserve">amowanie edukacyjno-biurowe – </w:t>
      </w:r>
      <w:r w:rsidRPr="0023680D">
        <w:rPr>
          <w:rFonts w:ascii="Times New Roman" w:eastAsiaTheme="minorEastAsia" w:hAnsi="Times New Roman" w:cs="Times New Roman"/>
          <w:sz w:val="24"/>
          <w:szCs w:val="24"/>
          <w:lang w:eastAsia="pl-PL"/>
        </w:rPr>
        <w:t>szt.</w:t>
      </w:r>
      <w:r>
        <w:rPr>
          <w:rFonts w:ascii="Times New Roman" w:eastAsiaTheme="minorEastAsia" w:hAnsi="Times New Roman" w:cs="Times New Roman"/>
          <w:sz w:val="24"/>
          <w:szCs w:val="24"/>
          <w:lang w:eastAsia="pl-PL"/>
        </w:rPr>
        <w:t xml:space="preserve"> 27</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Oprogramowanie do zarządzania pracowni</w:t>
      </w:r>
      <w:r>
        <w:rPr>
          <w:rFonts w:ascii="Times New Roman" w:eastAsiaTheme="minorEastAsia" w:hAnsi="Times New Roman" w:cs="Times New Roman"/>
          <w:sz w:val="24"/>
          <w:szCs w:val="24"/>
          <w:lang w:eastAsia="pl-PL"/>
        </w:rPr>
        <w:t xml:space="preserve">ą ( stanowisko nauczyciela ) – </w:t>
      </w:r>
      <w:r w:rsidRPr="0023680D">
        <w:rPr>
          <w:rFonts w:ascii="Times New Roman" w:eastAsiaTheme="minorEastAsia" w:hAnsi="Times New Roman" w:cs="Times New Roman"/>
          <w:sz w:val="24"/>
          <w:szCs w:val="24"/>
          <w:lang w:eastAsia="pl-PL"/>
        </w:rPr>
        <w:t>szt.</w:t>
      </w:r>
      <w:r>
        <w:rPr>
          <w:rFonts w:ascii="Times New Roman" w:eastAsiaTheme="minorEastAsia" w:hAnsi="Times New Roman" w:cs="Times New Roman"/>
          <w:sz w:val="24"/>
          <w:szCs w:val="24"/>
          <w:lang w:eastAsia="pl-PL"/>
        </w:rPr>
        <w:t xml:space="preserve"> 1</w:t>
      </w:r>
    </w:p>
    <w:p w:rsidR="002C7A6E"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  Oprogramowanie do zarządzania praco</w:t>
      </w:r>
      <w:r>
        <w:rPr>
          <w:rFonts w:ascii="Times New Roman" w:eastAsiaTheme="minorEastAsia" w:hAnsi="Times New Roman" w:cs="Times New Roman"/>
          <w:sz w:val="24"/>
          <w:szCs w:val="24"/>
          <w:lang w:eastAsia="pl-PL"/>
        </w:rPr>
        <w:t xml:space="preserve">wnią ( stanowiska uczniów ) – </w:t>
      </w:r>
      <w:r w:rsidRPr="0023680D">
        <w:rPr>
          <w:rFonts w:ascii="Times New Roman" w:eastAsiaTheme="minorEastAsia" w:hAnsi="Times New Roman" w:cs="Times New Roman"/>
          <w:sz w:val="24"/>
          <w:szCs w:val="24"/>
          <w:lang w:eastAsia="pl-PL"/>
        </w:rPr>
        <w:t>szt.</w:t>
      </w:r>
      <w:r>
        <w:rPr>
          <w:rFonts w:ascii="Times New Roman" w:eastAsiaTheme="minorEastAsia" w:hAnsi="Times New Roman" w:cs="Times New Roman"/>
          <w:sz w:val="24"/>
          <w:szCs w:val="24"/>
          <w:lang w:eastAsia="pl-PL"/>
        </w:rPr>
        <w:t xml:space="preserve"> 25</w:t>
      </w:r>
    </w:p>
    <w:p w:rsidR="002C7A6E" w:rsidRDefault="002C7A6E" w:rsidP="002C7A6E">
      <w:pPr>
        <w:tabs>
          <w:tab w:val="left" w:pos="284"/>
        </w:tabs>
        <w:spacing w:after="120" w:line="240" w:lineRule="auto"/>
        <w:contextualSpacing/>
        <w:jc w:val="both"/>
        <w:rPr>
          <w:rFonts w:ascii="Times New Roman" w:eastAsiaTheme="minorEastAsia" w:hAnsi="Times New Roman" w:cs="Times New Roman"/>
          <w:lang w:eastAsia="pl-PL"/>
        </w:rPr>
      </w:pPr>
    </w:p>
    <w:p w:rsidR="002C7A6E" w:rsidRDefault="002C7A6E" w:rsidP="002C7A6E">
      <w:pPr>
        <w:tabs>
          <w:tab w:val="left" w:pos="284"/>
        </w:tabs>
        <w:spacing w:after="120" w:line="240" w:lineRule="auto"/>
        <w:contextualSpacing/>
        <w:jc w:val="both"/>
        <w:rPr>
          <w:rFonts w:ascii="Times New Roman" w:eastAsiaTheme="minorEastAsia" w:hAnsi="Times New Roman" w:cs="Times New Roman"/>
          <w:lang w:eastAsia="pl-PL"/>
        </w:rPr>
      </w:pPr>
    </w:p>
    <w:p w:rsid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b/>
          <w:sz w:val="24"/>
          <w:szCs w:val="24"/>
          <w:lang w:eastAsia="pl-PL"/>
        </w:rPr>
        <w:t>III. Dostarczenia pełnej dokumentacji dotyc</w:t>
      </w:r>
      <w:r>
        <w:rPr>
          <w:rFonts w:ascii="Times New Roman" w:eastAsiaTheme="minorEastAsia" w:hAnsi="Times New Roman" w:cs="Times New Roman"/>
          <w:b/>
          <w:sz w:val="24"/>
          <w:szCs w:val="24"/>
          <w:lang w:eastAsia="pl-PL"/>
        </w:rPr>
        <w:t>zącej zainstalowanego sprzętu i </w:t>
      </w:r>
      <w:r w:rsidRPr="0023680D">
        <w:rPr>
          <w:rFonts w:ascii="Times New Roman" w:eastAsiaTheme="minorEastAsia" w:hAnsi="Times New Roman" w:cs="Times New Roman"/>
          <w:b/>
          <w:sz w:val="24"/>
          <w:szCs w:val="24"/>
          <w:lang w:eastAsia="pl-PL"/>
        </w:rPr>
        <w:t>przeszkolenia osób wskazanych przez dyrektorów placówek.</w:t>
      </w:r>
      <w:r w:rsidRPr="0023680D">
        <w:rPr>
          <w:rFonts w:ascii="Times New Roman" w:eastAsiaTheme="minorEastAsia" w:hAnsi="Times New Roman" w:cs="Times New Roman"/>
          <w:sz w:val="24"/>
          <w:szCs w:val="24"/>
          <w:lang w:eastAsia="pl-PL"/>
        </w:rPr>
        <w:t xml:space="preserve"> </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Przeprowadzenie oddzielnego szkolenia dla osób opiekujących się pracownią od strony utrzymania sprawności jej działania oraz osobnego dla nauczycieli mających korzystać z jej zasobów.</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1.</w:t>
      </w:r>
      <w:r w:rsidRPr="0023680D">
        <w:rPr>
          <w:rFonts w:ascii="Times New Roman" w:eastAsiaTheme="minorEastAsia" w:hAnsi="Times New Roman" w:cs="Times New Roman"/>
          <w:sz w:val="24"/>
          <w:szCs w:val="24"/>
          <w:lang w:eastAsia="pl-PL"/>
        </w:rPr>
        <w:tab/>
        <w:t xml:space="preserve">Dokumentacja musi zawierać w dwóch egzemplarzach ( jeden dla </w:t>
      </w:r>
      <w:r>
        <w:rPr>
          <w:rFonts w:ascii="Times New Roman" w:eastAsiaTheme="minorEastAsia" w:hAnsi="Times New Roman" w:cs="Times New Roman"/>
          <w:sz w:val="24"/>
          <w:szCs w:val="24"/>
          <w:lang w:eastAsia="pl-PL"/>
        </w:rPr>
        <w:t>Zamawiającego,</w:t>
      </w:r>
      <w:r w:rsidRPr="0023680D">
        <w:rPr>
          <w:rFonts w:ascii="Times New Roman" w:eastAsiaTheme="minorEastAsia" w:hAnsi="Times New Roman" w:cs="Times New Roman"/>
          <w:sz w:val="24"/>
          <w:szCs w:val="24"/>
          <w:lang w:eastAsia="pl-PL"/>
        </w:rPr>
        <w:t xml:space="preserve"> </w:t>
      </w:r>
      <w:r>
        <w:rPr>
          <w:rFonts w:ascii="Times New Roman" w:eastAsiaTheme="minorEastAsia" w:hAnsi="Times New Roman" w:cs="Times New Roman"/>
          <w:sz w:val="24"/>
          <w:szCs w:val="24"/>
          <w:lang w:eastAsia="pl-PL"/>
        </w:rPr>
        <w:t xml:space="preserve">jedne </w:t>
      </w:r>
      <w:r w:rsidRPr="0023680D">
        <w:rPr>
          <w:rFonts w:ascii="Times New Roman" w:eastAsiaTheme="minorEastAsia" w:hAnsi="Times New Roman" w:cs="Times New Roman"/>
          <w:sz w:val="24"/>
          <w:szCs w:val="24"/>
          <w:lang w:eastAsia="pl-PL"/>
        </w:rPr>
        <w:t>dla szkoły):</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w:t>
      </w:r>
      <w:r w:rsidRPr="0023680D">
        <w:rPr>
          <w:rFonts w:ascii="Times New Roman" w:eastAsiaTheme="minorEastAsia" w:hAnsi="Times New Roman" w:cs="Times New Roman"/>
          <w:sz w:val="24"/>
          <w:szCs w:val="24"/>
          <w:lang w:eastAsia="pl-PL"/>
        </w:rPr>
        <w:tab/>
        <w:t>szczegółowy opis konfiguracji pracowni, w tym dane o zastosowanej konfiguracji sprzętowej i programowej (np. jakie wdrożono role serwera i w jakiej konfiguracji są wykorzystywane do obsługi pracowni ),</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w:t>
      </w:r>
      <w:r w:rsidRPr="0023680D">
        <w:rPr>
          <w:rFonts w:ascii="Times New Roman" w:eastAsiaTheme="minorEastAsia" w:hAnsi="Times New Roman" w:cs="Times New Roman"/>
          <w:sz w:val="24"/>
          <w:szCs w:val="24"/>
          <w:lang w:eastAsia="pl-PL"/>
        </w:rPr>
        <w:tab/>
        <w:t>informację o wszystkich licencjach na oprogramowanie wraz z kluczami licencyjnymi,</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w:t>
      </w:r>
      <w:r w:rsidRPr="0023680D">
        <w:rPr>
          <w:rFonts w:ascii="Times New Roman" w:eastAsiaTheme="minorEastAsia" w:hAnsi="Times New Roman" w:cs="Times New Roman"/>
          <w:sz w:val="24"/>
          <w:szCs w:val="24"/>
          <w:lang w:eastAsia="pl-PL"/>
        </w:rPr>
        <w:tab/>
        <w:t>wszelkie niezbędne dane logowania do zarządzania serwerem i jego rolami,</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w:t>
      </w:r>
      <w:r w:rsidRPr="0023680D">
        <w:rPr>
          <w:rFonts w:ascii="Times New Roman" w:eastAsiaTheme="minorEastAsia" w:hAnsi="Times New Roman" w:cs="Times New Roman"/>
          <w:sz w:val="24"/>
          <w:szCs w:val="24"/>
          <w:lang w:eastAsia="pl-PL"/>
        </w:rPr>
        <w:tab/>
        <w:t xml:space="preserve">szczegółową konfigurację </w:t>
      </w:r>
      <w:proofErr w:type="spellStart"/>
      <w:r w:rsidRPr="0023680D">
        <w:rPr>
          <w:rFonts w:ascii="Times New Roman" w:eastAsiaTheme="minorEastAsia" w:hAnsi="Times New Roman" w:cs="Times New Roman"/>
          <w:sz w:val="24"/>
          <w:szCs w:val="24"/>
          <w:lang w:eastAsia="pl-PL"/>
        </w:rPr>
        <w:t>switchy</w:t>
      </w:r>
      <w:proofErr w:type="spellEnd"/>
      <w:r w:rsidRPr="0023680D">
        <w:rPr>
          <w:rFonts w:ascii="Times New Roman" w:eastAsiaTheme="minorEastAsia" w:hAnsi="Times New Roman" w:cs="Times New Roman"/>
          <w:sz w:val="24"/>
          <w:szCs w:val="24"/>
          <w:lang w:eastAsia="pl-PL"/>
        </w:rPr>
        <w:t xml:space="preserve"> </w:t>
      </w:r>
      <w:proofErr w:type="spellStart"/>
      <w:r w:rsidRPr="0023680D">
        <w:rPr>
          <w:rFonts w:ascii="Times New Roman" w:eastAsiaTheme="minorEastAsia" w:hAnsi="Times New Roman" w:cs="Times New Roman"/>
          <w:sz w:val="24"/>
          <w:szCs w:val="24"/>
          <w:lang w:eastAsia="pl-PL"/>
        </w:rPr>
        <w:t>zarządzalnych</w:t>
      </w:r>
      <w:proofErr w:type="spellEnd"/>
      <w:r w:rsidRPr="0023680D">
        <w:rPr>
          <w:rFonts w:ascii="Times New Roman" w:eastAsiaTheme="minorEastAsia" w:hAnsi="Times New Roman" w:cs="Times New Roman"/>
          <w:sz w:val="24"/>
          <w:szCs w:val="24"/>
          <w:lang w:eastAsia="pl-PL"/>
        </w:rPr>
        <w:t xml:space="preserve"> i routerów ( dane logowania, nazwy sieci, konfiguracje serwera DHCP, routingu, firewall-a, itp. )</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w:t>
      </w:r>
      <w:r w:rsidRPr="0023680D">
        <w:rPr>
          <w:rFonts w:ascii="Times New Roman" w:eastAsiaTheme="minorEastAsia" w:hAnsi="Times New Roman" w:cs="Times New Roman"/>
          <w:sz w:val="24"/>
          <w:szCs w:val="24"/>
          <w:lang w:eastAsia="pl-PL"/>
        </w:rPr>
        <w:tab/>
        <w:t>procedurę awaryjnego postępowania w przypadku problemów z prądem, awarii serwera, długich przerw w dostawie energii, wstępnej analizy problemów z serwerem,</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w:t>
      </w:r>
      <w:r w:rsidRPr="0023680D">
        <w:rPr>
          <w:rFonts w:ascii="Times New Roman" w:eastAsiaTheme="minorEastAsia" w:hAnsi="Times New Roman" w:cs="Times New Roman"/>
          <w:sz w:val="24"/>
          <w:szCs w:val="24"/>
          <w:lang w:eastAsia="pl-PL"/>
        </w:rPr>
        <w:tab/>
        <w:t>szczegółowe informacje dotyczące zgłaszania awarii i problemów ze sprzętem w pracowni ( odpowiedzialne osoby kontaktowe po stronie dostawcy, numery telefonów, e-maile, godziny pracy, formę i godziny zgłaszania problemów ),</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w:t>
      </w:r>
      <w:r w:rsidRPr="0023680D">
        <w:rPr>
          <w:rFonts w:ascii="Times New Roman" w:eastAsiaTheme="minorEastAsia" w:hAnsi="Times New Roman" w:cs="Times New Roman"/>
          <w:sz w:val="24"/>
          <w:szCs w:val="24"/>
          <w:lang w:eastAsia="pl-PL"/>
        </w:rPr>
        <w:tab/>
        <w:t>szczegółowe informacje dotyczące okresu  i form udzielonej gwarancji na</w:t>
      </w:r>
      <w:r w:rsidR="00D737C1">
        <w:rPr>
          <w:rFonts w:ascii="Times New Roman" w:eastAsiaTheme="minorEastAsia" w:hAnsi="Times New Roman" w:cs="Times New Roman"/>
          <w:sz w:val="24"/>
          <w:szCs w:val="24"/>
          <w:lang w:eastAsia="pl-PL"/>
        </w:rPr>
        <w:t xml:space="preserve"> poszczególne elementy pracowni.</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2.</w:t>
      </w:r>
      <w:r w:rsidRPr="0023680D">
        <w:rPr>
          <w:rFonts w:ascii="Times New Roman" w:eastAsiaTheme="minorEastAsia" w:hAnsi="Times New Roman" w:cs="Times New Roman"/>
          <w:sz w:val="24"/>
          <w:szCs w:val="24"/>
          <w:lang w:eastAsia="pl-PL"/>
        </w:rPr>
        <w:tab/>
        <w:t>Szkolenie nauczycieli z zakresu wykorzystania dostarczonego sprzętu i oprogramowania multimedialnego.</w:t>
      </w:r>
    </w:p>
    <w:p w:rsidR="0023680D"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3.</w:t>
      </w:r>
      <w:r w:rsidRPr="0023680D">
        <w:rPr>
          <w:rFonts w:ascii="Times New Roman" w:eastAsiaTheme="minorEastAsia" w:hAnsi="Times New Roman" w:cs="Times New Roman"/>
          <w:sz w:val="24"/>
          <w:szCs w:val="24"/>
          <w:lang w:eastAsia="pl-PL"/>
        </w:rPr>
        <w:tab/>
        <w:t xml:space="preserve">Szkolenie opiekunów zarządzających pracownią cyfrową, z zakresu diagnozowania podstawowych usterek. Wyłączania całej pracowni z prądu w przypadku awarii i ponownego uruchamiania po długich przerwach w dostawie energii. Pokazanie, gdzie znajdują się poszczególne elementy pracowni, rozdzielnia elektryczna, szafa </w:t>
      </w:r>
      <w:proofErr w:type="spellStart"/>
      <w:r w:rsidRPr="0023680D">
        <w:rPr>
          <w:rFonts w:ascii="Times New Roman" w:eastAsiaTheme="minorEastAsia" w:hAnsi="Times New Roman" w:cs="Times New Roman"/>
          <w:sz w:val="24"/>
          <w:szCs w:val="24"/>
          <w:lang w:eastAsia="pl-PL"/>
        </w:rPr>
        <w:t>rack</w:t>
      </w:r>
      <w:proofErr w:type="spellEnd"/>
      <w:r w:rsidRPr="0023680D">
        <w:rPr>
          <w:rFonts w:ascii="Times New Roman" w:eastAsiaTheme="minorEastAsia" w:hAnsi="Times New Roman" w:cs="Times New Roman"/>
          <w:sz w:val="24"/>
          <w:szCs w:val="24"/>
          <w:lang w:eastAsia="pl-PL"/>
        </w:rPr>
        <w:t xml:space="preserve">-owa i jej wewnętrzne elementy. Zaznajomienie z podziałem zasilania poszczególnych segmentów sieci oraz ich zabezpieczeń, obsługi systemu KVM, odzyskiwania systemu serwera z tworzonej kopii bezpieczeństwa ( i dostarczonych nośników kopii )po awarii serwera i odtworzenia systemu </w:t>
      </w:r>
      <w:r w:rsidRPr="0023680D">
        <w:rPr>
          <w:rFonts w:ascii="Times New Roman" w:eastAsiaTheme="minorEastAsia" w:hAnsi="Times New Roman" w:cs="Times New Roman"/>
          <w:sz w:val="24"/>
          <w:szCs w:val="24"/>
          <w:lang w:eastAsia="pl-PL"/>
        </w:rPr>
        <w:lastRenderedPageBreak/>
        <w:t>stanowiska ucznia. Przeszkolenie z procedury zgłaszania problemów z pracownią, podstawowych testów i czynności, które mogą wykonać samodzielnie przed zgłoszeniem awarii.</w:t>
      </w:r>
    </w:p>
    <w:p w:rsidR="002C7A6E" w:rsidRPr="0023680D" w:rsidRDefault="0023680D" w:rsidP="0023680D">
      <w:pPr>
        <w:tabs>
          <w:tab w:val="left" w:pos="284"/>
        </w:tabs>
        <w:spacing w:after="120" w:line="240" w:lineRule="auto"/>
        <w:contextualSpacing/>
        <w:jc w:val="both"/>
        <w:rPr>
          <w:rFonts w:ascii="Times New Roman" w:eastAsiaTheme="minorEastAsia" w:hAnsi="Times New Roman" w:cs="Times New Roman"/>
          <w:sz w:val="24"/>
          <w:szCs w:val="24"/>
          <w:lang w:eastAsia="pl-PL"/>
        </w:rPr>
      </w:pPr>
      <w:r w:rsidRPr="0023680D">
        <w:rPr>
          <w:rFonts w:ascii="Times New Roman" w:eastAsiaTheme="minorEastAsia" w:hAnsi="Times New Roman" w:cs="Times New Roman"/>
          <w:sz w:val="24"/>
          <w:szCs w:val="24"/>
          <w:lang w:eastAsia="pl-PL"/>
        </w:rPr>
        <w:t>4.</w:t>
      </w:r>
      <w:r w:rsidRPr="0023680D">
        <w:rPr>
          <w:rFonts w:ascii="Times New Roman" w:eastAsiaTheme="minorEastAsia" w:hAnsi="Times New Roman" w:cs="Times New Roman"/>
          <w:sz w:val="24"/>
          <w:szCs w:val="24"/>
          <w:lang w:eastAsia="pl-PL"/>
        </w:rPr>
        <w:tab/>
        <w:t>Przeprowadzenie praktycznego testu kompetencyjnego z przyswojenia przekazanych informacji dla obu grup.</w:t>
      </w:r>
    </w:p>
    <w:p w:rsidR="002C7A6E" w:rsidRDefault="002C7A6E" w:rsidP="002C7A6E">
      <w:pPr>
        <w:tabs>
          <w:tab w:val="left" w:pos="284"/>
        </w:tabs>
        <w:spacing w:after="120" w:line="240" w:lineRule="auto"/>
        <w:contextualSpacing/>
        <w:jc w:val="both"/>
        <w:rPr>
          <w:rFonts w:ascii="Times New Roman" w:eastAsiaTheme="minorEastAsia" w:hAnsi="Times New Roman" w:cs="Times New Roman"/>
          <w:lang w:eastAsia="pl-PL"/>
        </w:rPr>
      </w:pPr>
    </w:p>
    <w:p w:rsidR="002C7A6E" w:rsidRDefault="002C7A6E" w:rsidP="002C7A6E">
      <w:pPr>
        <w:tabs>
          <w:tab w:val="left" w:pos="284"/>
        </w:tabs>
        <w:spacing w:after="120" w:line="240" w:lineRule="auto"/>
        <w:contextualSpacing/>
        <w:jc w:val="both"/>
        <w:rPr>
          <w:rFonts w:ascii="Times New Roman" w:eastAsiaTheme="minorEastAsia" w:hAnsi="Times New Roman" w:cs="Times New Roman"/>
          <w:lang w:eastAsia="pl-PL"/>
        </w:rPr>
      </w:pPr>
    </w:p>
    <w:p w:rsidR="002C7A6E" w:rsidRDefault="002C7A6E" w:rsidP="002C7A6E">
      <w:pPr>
        <w:tabs>
          <w:tab w:val="left" w:pos="284"/>
        </w:tabs>
        <w:spacing w:after="120" w:line="240" w:lineRule="auto"/>
        <w:contextualSpacing/>
        <w:jc w:val="both"/>
        <w:rPr>
          <w:rFonts w:ascii="Times New Roman" w:eastAsiaTheme="minorEastAsia" w:hAnsi="Times New Roman" w:cs="Times New Roman"/>
          <w:lang w:eastAsia="pl-PL"/>
        </w:rPr>
      </w:pPr>
    </w:p>
    <w:p w:rsidR="002B1F82" w:rsidRDefault="002B1F82" w:rsidP="002C7A6E">
      <w:pPr>
        <w:tabs>
          <w:tab w:val="left" w:pos="284"/>
        </w:tabs>
        <w:spacing w:after="120" w:line="240" w:lineRule="auto"/>
        <w:contextualSpacing/>
        <w:jc w:val="both"/>
        <w:rPr>
          <w:rFonts w:ascii="Times New Roman" w:eastAsiaTheme="minorEastAsia" w:hAnsi="Times New Roman" w:cs="Times New Roman"/>
          <w:lang w:eastAsia="pl-PL"/>
        </w:rPr>
      </w:pPr>
    </w:p>
    <w:p w:rsidR="002B1F82" w:rsidRDefault="002B1F82" w:rsidP="002C7A6E">
      <w:pPr>
        <w:tabs>
          <w:tab w:val="left" w:pos="284"/>
        </w:tabs>
        <w:spacing w:after="120" w:line="240" w:lineRule="auto"/>
        <w:contextualSpacing/>
        <w:jc w:val="both"/>
        <w:rPr>
          <w:rFonts w:ascii="Times New Roman" w:eastAsiaTheme="minorEastAsia" w:hAnsi="Times New Roman" w:cs="Times New Roman"/>
          <w:lang w:eastAsia="pl-PL"/>
        </w:rPr>
      </w:pPr>
    </w:p>
    <w:p w:rsidR="002B1F82" w:rsidRDefault="002B1F82" w:rsidP="002C7A6E">
      <w:pPr>
        <w:tabs>
          <w:tab w:val="left" w:pos="284"/>
        </w:tabs>
        <w:spacing w:after="120" w:line="240" w:lineRule="auto"/>
        <w:contextualSpacing/>
        <w:jc w:val="both"/>
        <w:rPr>
          <w:rFonts w:ascii="Times New Roman" w:eastAsiaTheme="minorEastAsia" w:hAnsi="Times New Roman" w:cs="Times New Roman"/>
          <w:lang w:eastAsia="pl-PL"/>
        </w:rPr>
      </w:pPr>
    </w:p>
    <w:p w:rsidR="002B1F82" w:rsidRDefault="002B1F82" w:rsidP="002C7A6E">
      <w:pPr>
        <w:tabs>
          <w:tab w:val="left" w:pos="284"/>
        </w:tabs>
        <w:spacing w:after="120" w:line="240" w:lineRule="auto"/>
        <w:contextualSpacing/>
        <w:jc w:val="both"/>
        <w:rPr>
          <w:rFonts w:ascii="Times New Roman" w:eastAsiaTheme="minorEastAsia" w:hAnsi="Times New Roman" w:cs="Times New Roman"/>
          <w:lang w:eastAsia="pl-PL"/>
        </w:rPr>
      </w:pPr>
    </w:p>
    <w:p w:rsidR="002B1F82" w:rsidRDefault="002B1F82" w:rsidP="002C7A6E">
      <w:pPr>
        <w:tabs>
          <w:tab w:val="left" w:pos="284"/>
        </w:tabs>
        <w:spacing w:after="120" w:line="240" w:lineRule="auto"/>
        <w:contextualSpacing/>
        <w:jc w:val="both"/>
        <w:rPr>
          <w:rFonts w:ascii="Times New Roman" w:eastAsiaTheme="minorEastAsia" w:hAnsi="Times New Roman" w:cs="Times New Roman"/>
          <w:lang w:eastAsia="pl-PL"/>
        </w:rPr>
      </w:pPr>
    </w:p>
    <w:p w:rsidR="002B1F82" w:rsidRDefault="002B1F82" w:rsidP="002C7A6E">
      <w:pPr>
        <w:tabs>
          <w:tab w:val="left" w:pos="284"/>
        </w:tabs>
        <w:spacing w:after="120" w:line="240" w:lineRule="auto"/>
        <w:contextualSpacing/>
        <w:jc w:val="both"/>
        <w:rPr>
          <w:rFonts w:ascii="Times New Roman" w:eastAsiaTheme="minorEastAsia" w:hAnsi="Times New Roman" w:cs="Times New Roman"/>
          <w:lang w:eastAsia="pl-PL"/>
        </w:rPr>
      </w:pPr>
    </w:p>
    <w:p w:rsidR="002B1F82" w:rsidRDefault="002B1F82" w:rsidP="002C7A6E">
      <w:pPr>
        <w:tabs>
          <w:tab w:val="left" w:pos="284"/>
        </w:tabs>
        <w:spacing w:after="120" w:line="240" w:lineRule="auto"/>
        <w:contextualSpacing/>
        <w:jc w:val="both"/>
        <w:rPr>
          <w:rFonts w:ascii="Times New Roman" w:eastAsiaTheme="minorEastAsia" w:hAnsi="Times New Roman" w:cs="Times New Roman"/>
          <w:lang w:eastAsia="pl-PL"/>
        </w:rPr>
      </w:pPr>
    </w:p>
    <w:p w:rsidR="002B1F82" w:rsidRDefault="002B1F82" w:rsidP="002C7A6E">
      <w:pPr>
        <w:tabs>
          <w:tab w:val="left" w:pos="284"/>
        </w:tabs>
        <w:spacing w:after="120" w:line="240" w:lineRule="auto"/>
        <w:contextualSpacing/>
        <w:jc w:val="both"/>
        <w:rPr>
          <w:rFonts w:ascii="Times New Roman" w:eastAsiaTheme="minorEastAsia" w:hAnsi="Times New Roman" w:cs="Times New Roman"/>
          <w:lang w:eastAsia="pl-PL"/>
        </w:rPr>
      </w:pPr>
    </w:p>
    <w:p w:rsidR="002B1F82" w:rsidRDefault="002B1F82" w:rsidP="002C7A6E">
      <w:pPr>
        <w:tabs>
          <w:tab w:val="left" w:pos="284"/>
        </w:tabs>
        <w:spacing w:after="120" w:line="240" w:lineRule="auto"/>
        <w:contextualSpacing/>
        <w:jc w:val="both"/>
        <w:rPr>
          <w:rFonts w:ascii="Times New Roman" w:eastAsiaTheme="minorEastAsia" w:hAnsi="Times New Roman" w:cs="Times New Roman"/>
          <w:lang w:eastAsia="pl-PL"/>
        </w:rPr>
      </w:pPr>
    </w:p>
    <w:p w:rsidR="002B1F82" w:rsidRDefault="002B1F82" w:rsidP="002C7A6E">
      <w:pPr>
        <w:tabs>
          <w:tab w:val="left" w:pos="284"/>
        </w:tabs>
        <w:spacing w:after="120" w:line="240" w:lineRule="auto"/>
        <w:contextualSpacing/>
        <w:jc w:val="both"/>
        <w:rPr>
          <w:rFonts w:ascii="Times New Roman" w:eastAsiaTheme="minorEastAsia" w:hAnsi="Times New Roman" w:cs="Times New Roman"/>
          <w:lang w:eastAsia="pl-PL"/>
        </w:rPr>
      </w:pPr>
    </w:p>
    <w:p w:rsidR="002B1F82" w:rsidRDefault="002B1F82" w:rsidP="002C7A6E">
      <w:pPr>
        <w:tabs>
          <w:tab w:val="left" w:pos="284"/>
        </w:tabs>
        <w:spacing w:after="120" w:line="240" w:lineRule="auto"/>
        <w:contextualSpacing/>
        <w:jc w:val="both"/>
        <w:rPr>
          <w:rFonts w:ascii="Times New Roman" w:eastAsiaTheme="minorEastAsia" w:hAnsi="Times New Roman" w:cs="Times New Roman"/>
          <w:lang w:eastAsia="pl-PL"/>
        </w:rPr>
      </w:pPr>
    </w:p>
    <w:p w:rsidR="002B1F82" w:rsidRDefault="002B1F82" w:rsidP="002C7A6E">
      <w:pPr>
        <w:tabs>
          <w:tab w:val="left" w:pos="284"/>
        </w:tabs>
        <w:spacing w:after="120" w:line="240" w:lineRule="auto"/>
        <w:contextualSpacing/>
        <w:jc w:val="both"/>
        <w:rPr>
          <w:rFonts w:ascii="Times New Roman" w:eastAsiaTheme="minorEastAsia" w:hAnsi="Times New Roman" w:cs="Times New Roman"/>
          <w:lang w:eastAsia="pl-PL"/>
        </w:rPr>
      </w:pPr>
    </w:p>
    <w:p w:rsidR="002B1F82" w:rsidRDefault="002B1F82" w:rsidP="002C7A6E">
      <w:pPr>
        <w:tabs>
          <w:tab w:val="left" w:pos="284"/>
        </w:tabs>
        <w:spacing w:after="120" w:line="240" w:lineRule="auto"/>
        <w:contextualSpacing/>
        <w:jc w:val="both"/>
        <w:rPr>
          <w:rFonts w:ascii="Times New Roman" w:eastAsiaTheme="minorEastAsia" w:hAnsi="Times New Roman" w:cs="Times New Roman"/>
          <w:lang w:eastAsia="pl-PL"/>
        </w:rPr>
      </w:pPr>
    </w:p>
    <w:p w:rsidR="002B1F82" w:rsidRDefault="002B1F82" w:rsidP="002C7A6E">
      <w:pPr>
        <w:tabs>
          <w:tab w:val="left" w:pos="284"/>
        </w:tabs>
        <w:spacing w:after="120" w:line="240" w:lineRule="auto"/>
        <w:contextualSpacing/>
        <w:jc w:val="both"/>
        <w:rPr>
          <w:rFonts w:ascii="Times New Roman" w:eastAsiaTheme="minorEastAsia" w:hAnsi="Times New Roman" w:cs="Times New Roman"/>
          <w:lang w:eastAsia="pl-PL"/>
        </w:rPr>
      </w:pPr>
    </w:p>
    <w:p w:rsidR="002B1F82" w:rsidRDefault="002B1F82" w:rsidP="002C7A6E">
      <w:pPr>
        <w:tabs>
          <w:tab w:val="left" w:pos="284"/>
        </w:tabs>
        <w:spacing w:after="120" w:line="240" w:lineRule="auto"/>
        <w:contextualSpacing/>
        <w:jc w:val="both"/>
        <w:rPr>
          <w:rFonts w:ascii="Times New Roman" w:eastAsiaTheme="minorEastAsia" w:hAnsi="Times New Roman" w:cs="Times New Roman"/>
          <w:lang w:eastAsia="pl-PL"/>
        </w:rPr>
      </w:pPr>
    </w:p>
    <w:p w:rsidR="002B1F82" w:rsidRDefault="002B1F82" w:rsidP="002C7A6E">
      <w:pPr>
        <w:tabs>
          <w:tab w:val="left" w:pos="284"/>
        </w:tabs>
        <w:spacing w:after="120" w:line="240" w:lineRule="auto"/>
        <w:contextualSpacing/>
        <w:jc w:val="both"/>
        <w:rPr>
          <w:rFonts w:ascii="Times New Roman" w:eastAsiaTheme="minorEastAsia" w:hAnsi="Times New Roman" w:cs="Times New Roman"/>
          <w:lang w:eastAsia="pl-PL"/>
        </w:rPr>
      </w:pPr>
    </w:p>
    <w:p w:rsidR="002B1F82" w:rsidRDefault="002B1F82" w:rsidP="002C7A6E">
      <w:pPr>
        <w:tabs>
          <w:tab w:val="left" w:pos="284"/>
        </w:tabs>
        <w:spacing w:after="120" w:line="240" w:lineRule="auto"/>
        <w:contextualSpacing/>
        <w:jc w:val="both"/>
        <w:rPr>
          <w:rFonts w:ascii="Times New Roman" w:eastAsiaTheme="minorEastAsia" w:hAnsi="Times New Roman" w:cs="Times New Roman"/>
          <w:lang w:eastAsia="pl-PL"/>
        </w:rPr>
      </w:pPr>
    </w:p>
    <w:p w:rsidR="002B1F82" w:rsidRDefault="002B1F82" w:rsidP="002C7A6E">
      <w:pPr>
        <w:tabs>
          <w:tab w:val="left" w:pos="284"/>
        </w:tabs>
        <w:spacing w:after="120" w:line="240" w:lineRule="auto"/>
        <w:contextualSpacing/>
        <w:jc w:val="both"/>
        <w:rPr>
          <w:rFonts w:ascii="Times New Roman" w:eastAsiaTheme="minorEastAsia" w:hAnsi="Times New Roman" w:cs="Times New Roman"/>
          <w:lang w:eastAsia="pl-PL"/>
        </w:rPr>
      </w:pPr>
    </w:p>
    <w:p w:rsidR="00F45D43" w:rsidRDefault="00F45D43" w:rsidP="00F45D43">
      <w:pPr>
        <w:spacing w:after="0"/>
        <w:jc w:val="both"/>
        <w:rPr>
          <w:rFonts w:ascii="Times New Roman" w:eastAsiaTheme="minorEastAsia" w:hAnsi="Times New Roman" w:cs="Times New Roman"/>
          <w:lang w:eastAsia="pl-PL"/>
        </w:rPr>
      </w:pPr>
    </w:p>
    <w:p w:rsidR="0023680D" w:rsidRDefault="0023680D" w:rsidP="00F45D43">
      <w:pPr>
        <w:spacing w:after="0"/>
        <w:jc w:val="both"/>
        <w:rPr>
          <w:rFonts w:ascii="Times New Roman" w:eastAsiaTheme="minorEastAsia" w:hAnsi="Times New Roman" w:cs="Times New Roman"/>
          <w:lang w:eastAsia="pl-PL"/>
        </w:rPr>
      </w:pPr>
    </w:p>
    <w:p w:rsidR="0023680D" w:rsidRDefault="0023680D" w:rsidP="00F45D43">
      <w:pPr>
        <w:spacing w:after="0"/>
        <w:jc w:val="both"/>
        <w:rPr>
          <w:rFonts w:ascii="Times New Roman" w:eastAsiaTheme="minorEastAsia" w:hAnsi="Times New Roman" w:cs="Times New Roman"/>
          <w:lang w:eastAsia="pl-PL"/>
        </w:rPr>
      </w:pPr>
    </w:p>
    <w:p w:rsidR="0023680D" w:rsidRDefault="0023680D" w:rsidP="00F45D43">
      <w:pPr>
        <w:spacing w:after="0"/>
        <w:jc w:val="both"/>
        <w:rPr>
          <w:rFonts w:ascii="Times New Roman" w:eastAsiaTheme="minorEastAsia" w:hAnsi="Times New Roman" w:cs="Times New Roman"/>
          <w:lang w:eastAsia="pl-PL"/>
        </w:rPr>
      </w:pPr>
    </w:p>
    <w:p w:rsidR="0023680D" w:rsidRDefault="0023680D" w:rsidP="00F45D43">
      <w:pPr>
        <w:spacing w:after="0"/>
        <w:jc w:val="both"/>
        <w:rPr>
          <w:rFonts w:ascii="Times New Roman" w:eastAsiaTheme="minorEastAsia" w:hAnsi="Times New Roman" w:cs="Times New Roman"/>
          <w:lang w:eastAsia="pl-PL"/>
        </w:rPr>
      </w:pPr>
    </w:p>
    <w:p w:rsidR="0023680D" w:rsidRDefault="0023680D" w:rsidP="00F45D43">
      <w:pPr>
        <w:spacing w:after="0"/>
        <w:jc w:val="both"/>
        <w:rPr>
          <w:rFonts w:ascii="Times New Roman" w:eastAsiaTheme="minorEastAsia" w:hAnsi="Times New Roman" w:cs="Times New Roman"/>
          <w:lang w:eastAsia="pl-PL"/>
        </w:rPr>
      </w:pPr>
    </w:p>
    <w:p w:rsidR="0023680D" w:rsidRDefault="0023680D" w:rsidP="00F45D43">
      <w:pPr>
        <w:spacing w:after="0"/>
        <w:jc w:val="both"/>
        <w:rPr>
          <w:rFonts w:ascii="Times New Roman" w:eastAsiaTheme="minorEastAsia" w:hAnsi="Times New Roman" w:cs="Times New Roman"/>
          <w:lang w:eastAsia="pl-PL"/>
        </w:rPr>
      </w:pPr>
    </w:p>
    <w:p w:rsidR="0023680D" w:rsidRDefault="0023680D" w:rsidP="00F45D43">
      <w:pPr>
        <w:spacing w:after="0"/>
        <w:jc w:val="both"/>
        <w:rPr>
          <w:rFonts w:ascii="Times New Roman" w:eastAsiaTheme="minorEastAsia" w:hAnsi="Times New Roman" w:cs="Times New Roman"/>
          <w:lang w:eastAsia="pl-PL"/>
        </w:rPr>
      </w:pPr>
    </w:p>
    <w:p w:rsidR="0023680D" w:rsidRDefault="0023680D" w:rsidP="00F45D43">
      <w:pPr>
        <w:spacing w:after="0"/>
        <w:jc w:val="both"/>
        <w:rPr>
          <w:rFonts w:ascii="Times New Roman" w:eastAsiaTheme="minorEastAsia" w:hAnsi="Times New Roman" w:cs="Times New Roman"/>
          <w:lang w:eastAsia="pl-PL"/>
        </w:rPr>
      </w:pPr>
    </w:p>
    <w:p w:rsidR="0023680D" w:rsidRDefault="0023680D" w:rsidP="00F45D43">
      <w:pPr>
        <w:spacing w:after="0"/>
        <w:jc w:val="both"/>
        <w:rPr>
          <w:rFonts w:ascii="Times New Roman" w:eastAsiaTheme="minorEastAsia" w:hAnsi="Times New Roman" w:cs="Times New Roman"/>
          <w:lang w:eastAsia="pl-PL"/>
        </w:rPr>
      </w:pPr>
    </w:p>
    <w:p w:rsidR="0023680D" w:rsidRDefault="0023680D" w:rsidP="00F45D43">
      <w:pPr>
        <w:spacing w:after="0"/>
        <w:jc w:val="both"/>
        <w:rPr>
          <w:rFonts w:ascii="Times New Roman" w:eastAsiaTheme="minorEastAsia" w:hAnsi="Times New Roman" w:cs="Times New Roman"/>
          <w:lang w:eastAsia="pl-PL"/>
        </w:rPr>
      </w:pPr>
    </w:p>
    <w:p w:rsidR="002B1F82" w:rsidRDefault="002B1F82" w:rsidP="002B1F82">
      <w:pPr>
        <w:spacing w:after="0"/>
        <w:jc w:val="center"/>
        <w:rPr>
          <w:b/>
          <w:sz w:val="28"/>
          <w:szCs w:val="28"/>
        </w:rPr>
      </w:pPr>
    </w:p>
    <w:p w:rsidR="002B1F82" w:rsidRDefault="002B1F82" w:rsidP="002B1F82">
      <w:pPr>
        <w:spacing w:after="0"/>
        <w:jc w:val="center"/>
        <w:rPr>
          <w:b/>
          <w:sz w:val="28"/>
          <w:szCs w:val="28"/>
        </w:rPr>
      </w:pPr>
    </w:p>
    <w:p w:rsidR="002B1F82" w:rsidRDefault="002B1F82" w:rsidP="002B1F82">
      <w:pPr>
        <w:spacing w:after="0"/>
        <w:jc w:val="center"/>
        <w:rPr>
          <w:b/>
          <w:sz w:val="28"/>
          <w:szCs w:val="28"/>
        </w:rPr>
      </w:pPr>
    </w:p>
    <w:p w:rsidR="002B1F82" w:rsidRDefault="002B1F82" w:rsidP="002B1F82">
      <w:pPr>
        <w:spacing w:after="0"/>
        <w:jc w:val="center"/>
        <w:rPr>
          <w:b/>
          <w:sz w:val="28"/>
          <w:szCs w:val="28"/>
        </w:rPr>
      </w:pPr>
    </w:p>
    <w:p w:rsidR="002B1F82" w:rsidRDefault="002B1F82" w:rsidP="002B1F82">
      <w:pPr>
        <w:spacing w:after="0"/>
        <w:jc w:val="center"/>
        <w:rPr>
          <w:b/>
          <w:sz w:val="28"/>
          <w:szCs w:val="28"/>
        </w:rPr>
      </w:pPr>
    </w:p>
    <w:p w:rsidR="002B1F82" w:rsidRDefault="002B1F82" w:rsidP="002B1F82">
      <w:pPr>
        <w:spacing w:after="0"/>
        <w:jc w:val="center"/>
        <w:rPr>
          <w:b/>
          <w:sz w:val="28"/>
          <w:szCs w:val="28"/>
        </w:rPr>
      </w:pPr>
    </w:p>
    <w:p w:rsidR="002B1F82" w:rsidRDefault="002B1F82" w:rsidP="002B1F82">
      <w:pPr>
        <w:spacing w:after="0"/>
        <w:jc w:val="center"/>
        <w:rPr>
          <w:b/>
          <w:sz w:val="28"/>
          <w:szCs w:val="28"/>
        </w:rPr>
      </w:pPr>
    </w:p>
    <w:p w:rsidR="002B1F82" w:rsidRDefault="002B1F82" w:rsidP="002B1F82">
      <w:pPr>
        <w:spacing w:after="0"/>
        <w:jc w:val="center"/>
        <w:rPr>
          <w:b/>
          <w:sz w:val="28"/>
          <w:szCs w:val="28"/>
        </w:rPr>
      </w:pPr>
    </w:p>
    <w:p w:rsidR="005F005B" w:rsidRDefault="005F005B" w:rsidP="002B1F82">
      <w:pPr>
        <w:spacing w:after="0"/>
        <w:jc w:val="center"/>
        <w:rPr>
          <w:b/>
          <w:sz w:val="28"/>
          <w:szCs w:val="28"/>
        </w:rPr>
      </w:pPr>
    </w:p>
    <w:p w:rsidR="005F005B" w:rsidRDefault="005F005B" w:rsidP="002B1F82">
      <w:pPr>
        <w:spacing w:after="0"/>
        <w:jc w:val="center"/>
        <w:rPr>
          <w:b/>
          <w:sz w:val="28"/>
          <w:szCs w:val="28"/>
        </w:rPr>
      </w:pPr>
    </w:p>
    <w:p w:rsidR="005F005B" w:rsidRDefault="005F005B" w:rsidP="002B1F82">
      <w:pPr>
        <w:spacing w:after="0"/>
        <w:jc w:val="center"/>
        <w:rPr>
          <w:b/>
          <w:sz w:val="28"/>
          <w:szCs w:val="28"/>
        </w:rPr>
      </w:pPr>
    </w:p>
    <w:p w:rsidR="002B1F82" w:rsidRPr="00FE1E16" w:rsidRDefault="002B1F82" w:rsidP="002B1F82">
      <w:pPr>
        <w:spacing w:after="0"/>
        <w:jc w:val="center"/>
        <w:rPr>
          <w:b/>
          <w:sz w:val="28"/>
          <w:szCs w:val="28"/>
        </w:rPr>
      </w:pPr>
      <w:r w:rsidRPr="00FE1E16">
        <w:rPr>
          <w:b/>
          <w:sz w:val="28"/>
          <w:szCs w:val="28"/>
        </w:rPr>
        <w:lastRenderedPageBreak/>
        <w:t>Sprzęt komputerowy, sieciowy i oprogramowanie.</w:t>
      </w:r>
    </w:p>
    <w:p w:rsidR="002B1F82" w:rsidRDefault="002B1F82" w:rsidP="002B1F82">
      <w:pPr>
        <w:spacing w:after="0"/>
      </w:pPr>
    </w:p>
    <w:p w:rsidR="002B1F82" w:rsidRPr="00891C2D" w:rsidRDefault="002B1F82" w:rsidP="002B1F82">
      <w:pPr>
        <w:spacing w:after="0"/>
        <w:rPr>
          <w:b/>
          <w:sz w:val="28"/>
          <w:szCs w:val="28"/>
        </w:rPr>
      </w:pPr>
      <w:r w:rsidRPr="00891C2D">
        <w:rPr>
          <w:b/>
          <w:sz w:val="28"/>
          <w:szCs w:val="28"/>
        </w:rPr>
        <w:t xml:space="preserve">Serwer sieciowy </w:t>
      </w:r>
      <w:r>
        <w:rPr>
          <w:b/>
          <w:sz w:val="28"/>
          <w:szCs w:val="28"/>
        </w:rPr>
        <w:t>–</w:t>
      </w:r>
      <w:r w:rsidRPr="00891C2D">
        <w:rPr>
          <w:b/>
          <w:sz w:val="28"/>
          <w:szCs w:val="28"/>
        </w:rPr>
        <w:t xml:space="preserve"> </w:t>
      </w:r>
      <w:r>
        <w:rPr>
          <w:b/>
          <w:sz w:val="28"/>
          <w:szCs w:val="28"/>
        </w:rPr>
        <w:t xml:space="preserve">3 </w:t>
      </w:r>
      <w:r w:rsidRPr="00891C2D">
        <w:rPr>
          <w:b/>
          <w:sz w:val="28"/>
          <w:szCs w:val="28"/>
        </w:rPr>
        <w:t>szt.</w:t>
      </w:r>
    </w:p>
    <w:tbl>
      <w:tblPr>
        <w:tblStyle w:val="Tabela-Siatka"/>
        <w:tblW w:w="0" w:type="auto"/>
        <w:tblLook w:val="04A0" w:firstRow="1" w:lastRow="0" w:firstColumn="1" w:lastColumn="0" w:noHBand="0" w:noVBand="1"/>
      </w:tblPr>
      <w:tblGrid>
        <w:gridCol w:w="510"/>
        <w:gridCol w:w="1743"/>
        <w:gridCol w:w="5083"/>
        <w:gridCol w:w="1950"/>
      </w:tblGrid>
      <w:tr w:rsidR="002B1F82" w:rsidRPr="00BA4525" w:rsidTr="0092240D">
        <w:tc>
          <w:tcPr>
            <w:tcW w:w="511" w:type="dxa"/>
            <w:vAlign w:val="center"/>
          </w:tcPr>
          <w:p w:rsidR="002B1F82" w:rsidRPr="00BA4525" w:rsidRDefault="002B1F82" w:rsidP="0092240D">
            <w:pPr>
              <w:jc w:val="center"/>
              <w:rPr>
                <w:b/>
              </w:rPr>
            </w:pPr>
          </w:p>
        </w:tc>
        <w:tc>
          <w:tcPr>
            <w:tcW w:w="1743" w:type="dxa"/>
            <w:vAlign w:val="center"/>
          </w:tcPr>
          <w:p w:rsidR="002B1F82" w:rsidRPr="00BA4525" w:rsidRDefault="002B1F82" w:rsidP="0092240D">
            <w:pPr>
              <w:jc w:val="center"/>
              <w:rPr>
                <w:b/>
              </w:rPr>
            </w:pPr>
            <w:r w:rsidRPr="00BA4525">
              <w:rPr>
                <w:b/>
              </w:rPr>
              <w:t>Nazwa parametru</w:t>
            </w:r>
          </w:p>
        </w:tc>
        <w:tc>
          <w:tcPr>
            <w:tcW w:w="5084" w:type="dxa"/>
            <w:vAlign w:val="center"/>
          </w:tcPr>
          <w:p w:rsidR="002B1F82" w:rsidRPr="00BA4525" w:rsidRDefault="002B1F82" w:rsidP="0092240D">
            <w:pPr>
              <w:jc w:val="center"/>
              <w:rPr>
                <w:b/>
              </w:rPr>
            </w:pPr>
            <w:r w:rsidRPr="00BA4525">
              <w:rPr>
                <w:b/>
              </w:rPr>
              <w:t>Minimalne parametry</w:t>
            </w:r>
          </w:p>
        </w:tc>
        <w:tc>
          <w:tcPr>
            <w:tcW w:w="1950" w:type="dxa"/>
            <w:vAlign w:val="center"/>
          </w:tcPr>
          <w:p w:rsidR="002B1F82" w:rsidRPr="00BA4525" w:rsidRDefault="002B1F82" w:rsidP="0092240D">
            <w:pPr>
              <w:jc w:val="center"/>
              <w:rPr>
                <w:b/>
              </w:rPr>
            </w:pPr>
            <w:r w:rsidRPr="00BA4525">
              <w:rPr>
                <w:b/>
              </w:rPr>
              <w:t>Parametr wymagany</w:t>
            </w:r>
          </w:p>
        </w:tc>
      </w:tr>
      <w:tr w:rsidR="002B1F82" w:rsidTr="0092240D">
        <w:tc>
          <w:tcPr>
            <w:tcW w:w="511" w:type="dxa"/>
            <w:vAlign w:val="center"/>
          </w:tcPr>
          <w:p w:rsidR="002B1F82" w:rsidRDefault="002B1F82" w:rsidP="0092240D">
            <w:pPr>
              <w:jc w:val="center"/>
            </w:pPr>
            <w:r>
              <w:t>1.</w:t>
            </w:r>
          </w:p>
        </w:tc>
        <w:tc>
          <w:tcPr>
            <w:tcW w:w="1743" w:type="dxa"/>
            <w:vAlign w:val="center"/>
          </w:tcPr>
          <w:p w:rsidR="002B1F82" w:rsidRDefault="002B1F82" w:rsidP="0092240D">
            <w:pPr>
              <w:jc w:val="center"/>
            </w:pPr>
            <w:r>
              <w:t>Obudowa</w:t>
            </w:r>
          </w:p>
        </w:tc>
        <w:tc>
          <w:tcPr>
            <w:tcW w:w="5084" w:type="dxa"/>
          </w:tcPr>
          <w:p w:rsidR="002B1F82" w:rsidRPr="00BA4525" w:rsidRDefault="002B1F82" w:rsidP="0092240D">
            <w:pPr>
              <w:rPr>
                <w:sz w:val="20"/>
                <w:szCs w:val="20"/>
              </w:rPr>
            </w:pPr>
            <w:r w:rsidRPr="0070124F">
              <w:rPr>
                <w:b/>
                <w:sz w:val="20"/>
                <w:szCs w:val="20"/>
              </w:rPr>
              <w:t>Wariant I</w:t>
            </w:r>
            <w:r w:rsidRPr="00BA4525">
              <w:rPr>
                <w:sz w:val="20"/>
                <w:szCs w:val="20"/>
              </w:rPr>
              <w:t>. Obudowa typu RACK 19" o wysokości maksymalnie 2U.</w:t>
            </w:r>
          </w:p>
          <w:p w:rsidR="002B1F82" w:rsidRDefault="002B1F82" w:rsidP="0092240D">
            <w:r w:rsidRPr="0070124F">
              <w:rPr>
                <w:b/>
                <w:sz w:val="20"/>
                <w:szCs w:val="20"/>
              </w:rPr>
              <w:t>Wariant II</w:t>
            </w:r>
            <w:r w:rsidRPr="00BA4525">
              <w:rPr>
                <w:sz w:val="20"/>
                <w:szCs w:val="20"/>
              </w:rPr>
              <w:t>. Obudowa typu wieża z m</w:t>
            </w:r>
            <w:r w:rsidR="00C67F30">
              <w:rPr>
                <w:sz w:val="20"/>
                <w:szCs w:val="20"/>
              </w:rPr>
              <w:t>ożliwością instalacji w </w:t>
            </w:r>
            <w:r w:rsidRPr="00BA4525">
              <w:rPr>
                <w:sz w:val="20"/>
                <w:szCs w:val="20"/>
              </w:rPr>
              <w:t>szafie RACK 19" o wysokości maksymalnie 5U.</w:t>
            </w:r>
          </w:p>
        </w:tc>
        <w:tc>
          <w:tcPr>
            <w:tcW w:w="1950" w:type="dxa"/>
            <w:vAlign w:val="center"/>
          </w:tcPr>
          <w:p w:rsidR="002B1F82" w:rsidRPr="00464C2F" w:rsidRDefault="002B1F82" w:rsidP="0092240D">
            <w:pPr>
              <w:jc w:val="center"/>
              <w:rPr>
                <w:sz w:val="20"/>
                <w:szCs w:val="20"/>
              </w:rPr>
            </w:pPr>
            <w:r>
              <w:rPr>
                <w:sz w:val="20"/>
                <w:szCs w:val="20"/>
              </w:rPr>
              <w:t>Tak</w:t>
            </w:r>
          </w:p>
        </w:tc>
      </w:tr>
      <w:tr w:rsidR="002B1F82" w:rsidTr="0092240D">
        <w:tc>
          <w:tcPr>
            <w:tcW w:w="511" w:type="dxa"/>
            <w:vAlign w:val="center"/>
          </w:tcPr>
          <w:p w:rsidR="002B1F82" w:rsidRDefault="002B1F82" w:rsidP="0092240D">
            <w:pPr>
              <w:jc w:val="center"/>
            </w:pPr>
            <w:r>
              <w:t>2.</w:t>
            </w:r>
          </w:p>
        </w:tc>
        <w:tc>
          <w:tcPr>
            <w:tcW w:w="1743" w:type="dxa"/>
            <w:vAlign w:val="center"/>
          </w:tcPr>
          <w:p w:rsidR="002B1F82" w:rsidRDefault="002B1F82" w:rsidP="0092240D">
            <w:pPr>
              <w:jc w:val="center"/>
            </w:pPr>
            <w:r>
              <w:t>Parametry procesora</w:t>
            </w:r>
          </w:p>
        </w:tc>
        <w:tc>
          <w:tcPr>
            <w:tcW w:w="5084" w:type="dxa"/>
          </w:tcPr>
          <w:p w:rsidR="002B1F82" w:rsidRDefault="002B1F82" w:rsidP="0092240D">
            <w:r>
              <w:t xml:space="preserve">Procesor o częstotliwości minimum 2,1 GHz, co najmniej ośmiordzeniowy, minimum 15MB cache. Procesor dedykowany do pracy w serwerach wieloprocesorowych. </w:t>
            </w:r>
          </w:p>
        </w:tc>
        <w:tc>
          <w:tcPr>
            <w:tcW w:w="1950" w:type="dxa"/>
            <w:vAlign w:val="center"/>
          </w:tcPr>
          <w:p w:rsidR="002B1F82" w:rsidRDefault="002B1F82" w:rsidP="0092240D">
            <w:pPr>
              <w:jc w:val="center"/>
            </w:pPr>
            <w:r>
              <w:rPr>
                <w:sz w:val="20"/>
                <w:szCs w:val="20"/>
              </w:rPr>
              <w:t>Tak</w:t>
            </w:r>
          </w:p>
        </w:tc>
      </w:tr>
      <w:tr w:rsidR="002B1F82" w:rsidTr="0092240D">
        <w:tc>
          <w:tcPr>
            <w:tcW w:w="511" w:type="dxa"/>
            <w:vAlign w:val="center"/>
          </w:tcPr>
          <w:p w:rsidR="002B1F82" w:rsidRDefault="002B1F82" w:rsidP="0092240D">
            <w:pPr>
              <w:jc w:val="center"/>
            </w:pPr>
            <w:r>
              <w:t>3.</w:t>
            </w:r>
          </w:p>
        </w:tc>
        <w:tc>
          <w:tcPr>
            <w:tcW w:w="1743" w:type="dxa"/>
            <w:vAlign w:val="center"/>
          </w:tcPr>
          <w:p w:rsidR="002B1F82" w:rsidRDefault="002B1F82" w:rsidP="0092240D">
            <w:pPr>
              <w:jc w:val="center"/>
            </w:pPr>
            <w:r w:rsidRPr="00DC175C">
              <w:t xml:space="preserve">Wydajność </w:t>
            </w:r>
            <w:r>
              <w:t>procesora</w:t>
            </w:r>
          </w:p>
        </w:tc>
        <w:tc>
          <w:tcPr>
            <w:tcW w:w="5084" w:type="dxa"/>
          </w:tcPr>
          <w:p w:rsidR="002B1F82" w:rsidRDefault="002B1F82" w:rsidP="0092240D">
            <w:r>
              <w:t xml:space="preserve">Zaoferowany procesor musi uzyskiwać w teście </w:t>
            </w:r>
            <w:proofErr w:type="spellStart"/>
            <w:r>
              <w:t>Passmark</w:t>
            </w:r>
            <w:proofErr w:type="spellEnd"/>
            <w:r>
              <w:t xml:space="preserve"> CPU Mark wynik nie gorszy niż 11 300 punktów ( wynik zaproponowanego procesora musi znajdować się na stronie </w:t>
            </w:r>
            <w:hyperlink r:id="rId9" w:history="1">
              <w:r w:rsidRPr="007E3AA6">
                <w:rPr>
                  <w:rStyle w:val="Hipercze"/>
                </w:rPr>
                <w:t>http://www.cpubenchmark.net</w:t>
              </w:r>
            </w:hyperlink>
            <w:r>
              <w:t xml:space="preserve"> – dołączyć wydruk ze strony internetowej)</w:t>
            </w:r>
          </w:p>
        </w:tc>
        <w:tc>
          <w:tcPr>
            <w:tcW w:w="1950" w:type="dxa"/>
            <w:vAlign w:val="center"/>
          </w:tcPr>
          <w:p w:rsidR="002B1F82" w:rsidRDefault="002B1F82" w:rsidP="0092240D">
            <w:pPr>
              <w:jc w:val="center"/>
            </w:pPr>
            <w:r>
              <w:rPr>
                <w:sz w:val="20"/>
                <w:szCs w:val="20"/>
              </w:rPr>
              <w:t>Tak</w:t>
            </w:r>
          </w:p>
        </w:tc>
      </w:tr>
      <w:tr w:rsidR="002B1F82" w:rsidTr="0092240D">
        <w:tc>
          <w:tcPr>
            <w:tcW w:w="511" w:type="dxa"/>
            <w:vAlign w:val="center"/>
          </w:tcPr>
          <w:p w:rsidR="002B1F82" w:rsidRDefault="002B1F82" w:rsidP="0092240D">
            <w:pPr>
              <w:jc w:val="center"/>
            </w:pPr>
            <w:r>
              <w:t>4.</w:t>
            </w:r>
          </w:p>
        </w:tc>
        <w:tc>
          <w:tcPr>
            <w:tcW w:w="1743" w:type="dxa"/>
            <w:vAlign w:val="center"/>
          </w:tcPr>
          <w:p w:rsidR="002B1F82" w:rsidRDefault="002B1F82" w:rsidP="0092240D">
            <w:pPr>
              <w:jc w:val="center"/>
            </w:pPr>
            <w:r>
              <w:t>Ilość procesorów serwera</w:t>
            </w:r>
          </w:p>
        </w:tc>
        <w:tc>
          <w:tcPr>
            <w:tcW w:w="5084" w:type="dxa"/>
          </w:tcPr>
          <w:p w:rsidR="002B1F82" w:rsidRDefault="002B1F82" w:rsidP="0092240D">
            <w:r>
              <w:t>Zainstalowane minimum 2 procesory</w:t>
            </w:r>
          </w:p>
        </w:tc>
        <w:tc>
          <w:tcPr>
            <w:tcW w:w="1950" w:type="dxa"/>
            <w:vAlign w:val="center"/>
          </w:tcPr>
          <w:p w:rsidR="002B1F82" w:rsidRDefault="002B1F82" w:rsidP="0092240D">
            <w:pPr>
              <w:jc w:val="center"/>
            </w:pPr>
            <w:r>
              <w:rPr>
                <w:sz w:val="20"/>
                <w:szCs w:val="20"/>
              </w:rPr>
              <w:t>Tak</w:t>
            </w:r>
          </w:p>
        </w:tc>
      </w:tr>
      <w:tr w:rsidR="002B1F82" w:rsidTr="0092240D">
        <w:tc>
          <w:tcPr>
            <w:tcW w:w="511" w:type="dxa"/>
            <w:vAlign w:val="center"/>
          </w:tcPr>
          <w:p w:rsidR="002B1F82" w:rsidRDefault="002B1F82" w:rsidP="0092240D">
            <w:pPr>
              <w:jc w:val="center"/>
            </w:pPr>
            <w:r>
              <w:t>5.</w:t>
            </w:r>
          </w:p>
        </w:tc>
        <w:tc>
          <w:tcPr>
            <w:tcW w:w="1743" w:type="dxa"/>
            <w:vAlign w:val="center"/>
          </w:tcPr>
          <w:p w:rsidR="002B1F82" w:rsidRDefault="002B1F82" w:rsidP="0092240D">
            <w:pPr>
              <w:jc w:val="center"/>
            </w:pPr>
            <w:r>
              <w:t>Pamięć RAM</w:t>
            </w:r>
          </w:p>
        </w:tc>
        <w:tc>
          <w:tcPr>
            <w:tcW w:w="5084" w:type="dxa"/>
          </w:tcPr>
          <w:p w:rsidR="002B1F82" w:rsidRDefault="002B1F82" w:rsidP="0092240D">
            <w:r>
              <w:t>Minimum 128GB RDIMM DDR4 (8x16GB) minimum 2133MHz z możliwością rozbudowy do minimum 512GB. Minimum 8 slotów na pamięć.</w:t>
            </w:r>
          </w:p>
        </w:tc>
        <w:tc>
          <w:tcPr>
            <w:tcW w:w="1950" w:type="dxa"/>
            <w:vAlign w:val="center"/>
          </w:tcPr>
          <w:p w:rsidR="002B1F82" w:rsidRDefault="002B1F82" w:rsidP="0092240D">
            <w:pPr>
              <w:jc w:val="center"/>
            </w:pPr>
            <w:r>
              <w:rPr>
                <w:sz w:val="20"/>
                <w:szCs w:val="20"/>
              </w:rPr>
              <w:t>Tak</w:t>
            </w:r>
          </w:p>
        </w:tc>
      </w:tr>
      <w:tr w:rsidR="002B1F82" w:rsidTr="0092240D">
        <w:tc>
          <w:tcPr>
            <w:tcW w:w="511" w:type="dxa"/>
            <w:vAlign w:val="center"/>
          </w:tcPr>
          <w:p w:rsidR="002B1F82" w:rsidRDefault="002B1F82" w:rsidP="0092240D">
            <w:pPr>
              <w:jc w:val="center"/>
            </w:pPr>
            <w:r>
              <w:t>6.</w:t>
            </w:r>
          </w:p>
        </w:tc>
        <w:tc>
          <w:tcPr>
            <w:tcW w:w="1743" w:type="dxa"/>
            <w:vAlign w:val="center"/>
          </w:tcPr>
          <w:p w:rsidR="002B1F82" w:rsidRDefault="002B1F82" w:rsidP="0092240D">
            <w:pPr>
              <w:jc w:val="center"/>
            </w:pPr>
            <w:r>
              <w:t>Dyski HDD</w:t>
            </w:r>
          </w:p>
        </w:tc>
        <w:tc>
          <w:tcPr>
            <w:tcW w:w="5084" w:type="dxa"/>
          </w:tcPr>
          <w:p w:rsidR="002B1F82" w:rsidRDefault="002B1F82" w:rsidP="0092240D">
            <w:r>
              <w:t xml:space="preserve">Minimum 4 dyski </w:t>
            </w:r>
            <w:proofErr w:type="spellStart"/>
            <w:r>
              <w:t>Hotswap</w:t>
            </w:r>
            <w:proofErr w:type="spellEnd"/>
            <w:r>
              <w:t xml:space="preserve"> 2TB SAS 7.2K 3.5 cala</w:t>
            </w:r>
          </w:p>
          <w:p w:rsidR="002B1F82" w:rsidRDefault="002B1F82" w:rsidP="0092240D">
            <w:r>
              <w:t>z możliwością rozbudowy do 8 dysków LFF.</w:t>
            </w:r>
          </w:p>
        </w:tc>
        <w:tc>
          <w:tcPr>
            <w:tcW w:w="1950" w:type="dxa"/>
            <w:vAlign w:val="center"/>
          </w:tcPr>
          <w:p w:rsidR="002B1F82" w:rsidRDefault="002B1F82" w:rsidP="0092240D">
            <w:pPr>
              <w:jc w:val="center"/>
            </w:pPr>
            <w:r>
              <w:rPr>
                <w:sz w:val="20"/>
                <w:szCs w:val="20"/>
              </w:rPr>
              <w:t>Tak</w:t>
            </w:r>
          </w:p>
        </w:tc>
      </w:tr>
      <w:tr w:rsidR="002B1F82" w:rsidRPr="000159E8" w:rsidTr="0092240D">
        <w:tc>
          <w:tcPr>
            <w:tcW w:w="511" w:type="dxa"/>
            <w:vAlign w:val="center"/>
          </w:tcPr>
          <w:p w:rsidR="002B1F82" w:rsidRDefault="002B1F82" w:rsidP="0092240D">
            <w:pPr>
              <w:jc w:val="center"/>
            </w:pPr>
            <w:r>
              <w:t>7.</w:t>
            </w:r>
          </w:p>
        </w:tc>
        <w:tc>
          <w:tcPr>
            <w:tcW w:w="1743" w:type="dxa"/>
            <w:vAlign w:val="center"/>
          </w:tcPr>
          <w:p w:rsidR="002B1F82" w:rsidRDefault="002B1F82" w:rsidP="0092240D">
            <w:pPr>
              <w:jc w:val="center"/>
            </w:pPr>
            <w:r>
              <w:t>Karta sieciowa</w:t>
            </w:r>
          </w:p>
        </w:tc>
        <w:tc>
          <w:tcPr>
            <w:tcW w:w="5084" w:type="dxa"/>
          </w:tcPr>
          <w:p w:rsidR="002B1F82" w:rsidRDefault="002B1F82" w:rsidP="0092240D">
            <w:r w:rsidRPr="000159E8">
              <w:t>Zintegrowana z płytą główną min. dwukanałowa dwuportowa karta 1Gb.</w:t>
            </w:r>
          </w:p>
          <w:p w:rsidR="002B1F82" w:rsidRDefault="002B1F82" w:rsidP="0092240D">
            <w:r w:rsidRPr="000159E8">
              <w:t>Minimum 4 porty 1Gb/s Ethernet</w:t>
            </w:r>
            <w:r>
              <w:t xml:space="preserve"> w serwerze.</w:t>
            </w:r>
          </w:p>
          <w:p w:rsidR="002B1F82" w:rsidRPr="000159E8" w:rsidRDefault="002B1F82" w:rsidP="0092240D"/>
        </w:tc>
        <w:tc>
          <w:tcPr>
            <w:tcW w:w="1950" w:type="dxa"/>
            <w:vAlign w:val="center"/>
          </w:tcPr>
          <w:p w:rsidR="002B1F82" w:rsidRPr="000159E8" w:rsidRDefault="002B1F82" w:rsidP="0092240D">
            <w:pPr>
              <w:jc w:val="center"/>
            </w:pPr>
            <w:r>
              <w:rPr>
                <w:sz w:val="20"/>
                <w:szCs w:val="20"/>
              </w:rPr>
              <w:t>Tak</w:t>
            </w:r>
          </w:p>
        </w:tc>
      </w:tr>
      <w:tr w:rsidR="002B1F82" w:rsidRPr="000159E8" w:rsidTr="0092240D">
        <w:tc>
          <w:tcPr>
            <w:tcW w:w="511" w:type="dxa"/>
            <w:vAlign w:val="center"/>
          </w:tcPr>
          <w:p w:rsidR="002B1F82" w:rsidRPr="000159E8" w:rsidRDefault="002B1F82" w:rsidP="0092240D">
            <w:pPr>
              <w:jc w:val="center"/>
            </w:pPr>
            <w:r>
              <w:t>8.</w:t>
            </w:r>
          </w:p>
        </w:tc>
        <w:tc>
          <w:tcPr>
            <w:tcW w:w="1743" w:type="dxa"/>
            <w:vAlign w:val="center"/>
          </w:tcPr>
          <w:p w:rsidR="002B1F82" w:rsidRPr="000159E8" w:rsidRDefault="002B1F82" w:rsidP="0092240D">
            <w:pPr>
              <w:jc w:val="center"/>
            </w:pPr>
            <w:r w:rsidRPr="000159E8">
              <w:t>Karta graficzna</w:t>
            </w:r>
          </w:p>
        </w:tc>
        <w:tc>
          <w:tcPr>
            <w:tcW w:w="5084" w:type="dxa"/>
          </w:tcPr>
          <w:p w:rsidR="002B1F82" w:rsidRDefault="002B1F82" w:rsidP="0092240D">
            <w:r w:rsidRPr="00950774">
              <w:t>Niezintegrowana karta akceleratora do obliczeń</w:t>
            </w:r>
          </w:p>
          <w:p w:rsidR="002B1F82" w:rsidRDefault="002B1F82" w:rsidP="0092240D">
            <w:r>
              <w:t>i</w:t>
            </w:r>
            <w:r w:rsidRPr="00950774">
              <w:t xml:space="preserve"> grafiki dla serwerów</w:t>
            </w:r>
            <w:r>
              <w:t>. Pamięć min. 4GB DDR5</w:t>
            </w:r>
          </w:p>
          <w:p w:rsidR="002B1F82" w:rsidRPr="00FB1D20" w:rsidRDefault="002B1F82" w:rsidP="0092240D">
            <w:r w:rsidRPr="000159E8">
              <w:t xml:space="preserve">Porty video min. </w:t>
            </w:r>
            <w:r w:rsidRPr="00FB1D20">
              <w:t xml:space="preserve">1 x DVI-I, min. 2 x </w:t>
            </w:r>
            <w:proofErr w:type="spellStart"/>
            <w:r w:rsidRPr="00FB1D20">
              <w:t>DisplayPort</w:t>
            </w:r>
            <w:proofErr w:type="spellEnd"/>
          </w:p>
          <w:p w:rsidR="002B1F82" w:rsidRPr="000159E8" w:rsidRDefault="002B1F82" w:rsidP="0092240D">
            <w:r w:rsidRPr="000159E8">
              <w:t xml:space="preserve">Liczba rdzeni CUDA: min. 640, </w:t>
            </w:r>
            <w:r>
              <w:t>o</w:t>
            </w:r>
            <w:r w:rsidRPr="000159E8">
              <w:t>bsługa 3D</w:t>
            </w:r>
          </w:p>
        </w:tc>
        <w:tc>
          <w:tcPr>
            <w:tcW w:w="1950" w:type="dxa"/>
            <w:vAlign w:val="center"/>
          </w:tcPr>
          <w:p w:rsidR="002B1F82" w:rsidRPr="00950774" w:rsidRDefault="002B1F82" w:rsidP="0092240D">
            <w:pPr>
              <w:jc w:val="center"/>
            </w:pPr>
            <w:r>
              <w:rPr>
                <w:sz w:val="20"/>
                <w:szCs w:val="20"/>
              </w:rPr>
              <w:t>Tak</w:t>
            </w:r>
          </w:p>
        </w:tc>
      </w:tr>
      <w:tr w:rsidR="002B1F82" w:rsidRPr="000159E8" w:rsidTr="0092240D">
        <w:tc>
          <w:tcPr>
            <w:tcW w:w="511" w:type="dxa"/>
            <w:vAlign w:val="center"/>
          </w:tcPr>
          <w:p w:rsidR="002B1F82" w:rsidRPr="000159E8" w:rsidRDefault="002B1F82" w:rsidP="0092240D">
            <w:pPr>
              <w:jc w:val="center"/>
            </w:pPr>
            <w:r>
              <w:t>9.</w:t>
            </w:r>
          </w:p>
        </w:tc>
        <w:tc>
          <w:tcPr>
            <w:tcW w:w="1743" w:type="dxa"/>
            <w:vAlign w:val="center"/>
          </w:tcPr>
          <w:p w:rsidR="002B1F82" w:rsidRPr="00950774" w:rsidRDefault="002B1F82" w:rsidP="0092240D">
            <w:pPr>
              <w:jc w:val="center"/>
              <w:rPr>
                <w:lang w:val="en-US"/>
              </w:rPr>
            </w:pPr>
            <w:proofErr w:type="spellStart"/>
            <w:r w:rsidRPr="00950774">
              <w:rPr>
                <w:lang w:val="en-US"/>
              </w:rPr>
              <w:t>Płyta</w:t>
            </w:r>
            <w:proofErr w:type="spellEnd"/>
            <w:r w:rsidRPr="00950774">
              <w:rPr>
                <w:lang w:val="en-US"/>
              </w:rPr>
              <w:t xml:space="preserve"> </w:t>
            </w:r>
            <w:proofErr w:type="spellStart"/>
            <w:r w:rsidRPr="00950774">
              <w:rPr>
                <w:lang w:val="en-US"/>
              </w:rPr>
              <w:t>główna</w:t>
            </w:r>
            <w:proofErr w:type="spellEnd"/>
          </w:p>
        </w:tc>
        <w:tc>
          <w:tcPr>
            <w:tcW w:w="5084" w:type="dxa"/>
          </w:tcPr>
          <w:p w:rsidR="002B1F82" w:rsidRPr="000159E8" w:rsidRDefault="002B1F82" w:rsidP="0092240D">
            <w:r w:rsidRPr="00950774">
              <w:t>Dedykowana do pracy w serwerach</w:t>
            </w:r>
            <w:r>
              <w:t xml:space="preserve"> </w:t>
            </w:r>
            <w:proofErr w:type="spellStart"/>
            <w:r>
              <w:t>wieloproce-sorowych</w:t>
            </w:r>
            <w:proofErr w:type="spellEnd"/>
            <w:r w:rsidRPr="00950774">
              <w:t xml:space="preserve">, zaprojektowana i wyprodukowana przez producenta </w:t>
            </w:r>
            <w:r w:rsidRPr="000159E8">
              <w:t>serwera.</w:t>
            </w:r>
          </w:p>
        </w:tc>
        <w:tc>
          <w:tcPr>
            <w:tcW w:w="1950" w:type="dxa"/>
            <w:vAlign w:val="center"/>
          </w:tcPr>
          <w:p w:rsidR="002B1F82" w:rsidRPr="00950774" w:rsidRDefault="002B1F82" w:rsidP="0092240D">
            <w:pPr>
              <w:jc w:val="center"/>
            </w:pPr>
            <w:r>
              <w:rPr>
                <w:sz w:val="20"/>
                <w:szCs w:val="20"/>
              </w:rPr>
              <w:t>Tak</w:t>
            </w:r>
          </w:p>
        </w:tc>
      </w:tr>
      <w:tr w:rsidR="002B1F82" w:rsidRPr="000159E8" w:rsidTr="0092240D">
        <w:tc>
          <w:tcPr>
            <w:tcW w:w="511" w:type="dxa"/>
            <w:vAlign w:val="center"/>
          </w:tcPr>
          <w:p w:rsidR="002B1F82" w:rsidRDefault="002B1F82" w:rsidP="0092240D">
            <w:pPr>
              <w:jc w:val="center"/>
            </w:pPr>
            <w:r>
              <w:t>10.</w:t>
            </w:r>
          </w:p>
        </w:tc>
        <w:tc>
          <w:tcPr>
            <w:tcW w:w="1743" w:type="dxa"/>
            <w:vAlign w:val="center"/>
          </w:tcPr>
          <w:p w:rsidR="002B1F82" w:rsidRDefault="002B1F82" w:rsidP="0092240D">
            <w:pPr>
              <w:jc w:val="center"/>
            </w:pPr>
            <w:r w:rsidRPr="00891C2D">
              <w:t>Chłodzenie</w:t>
            </w:r>
          </w:p>
        </w:tc>
        <w:tc>
          <w:tcPr>
            <w:tcW w:w="5084" w:type="dxa"/>
          </w:tcPr>
          <w:p w:rsidR="002B1F82" w:rsidRDefault="002B1F82" w:rsidP="0092240D">
            <w:r>
              <w:t>Zestaw wentylatorów redundantnych typu hot-plug zapewniających właściwe chłodzenie wszystkich elementów serwera.</w:t>
            </w:r>
          </w:p>
        </w:tc>
        <w:tc>
          <w:tcPr>
            <w:tcW w:w="1950" w:type="dxa"/>
            <w:vAlign w:val="center"/>
          </w:tcPr>
          <w:p w:rsidR="002B1F82" w:rsidRDefault="002B1F82" w:rsidP="0092240D">
            <w:pPr>
              <w:jc w:val="center"/>
            </w:pPr>
            <w:r>
              <w:rPr>
                <w:sz w:val="20"/>
                <w:szCs w:val="20"/>
              </w:rPr>
              <w:t>Tak</w:t>
            </w:r>
          </w:p>
        </w:tc>
      </w:tr>
      <w:tr w:rsidR="002B1F82" w:rsidRPr="000159E8" w:rsidTr="0092240D">
        <w:tc>
          <w:tcPr>
            <w:tcW w:w="511" w:type="dxa"/>
            <w:vAlign w:val="center"/>
          </w:tcPr>
          <w:p w:rsidR="002B1F82" w:rsidRDefault="002B1F82" w:rsidP="0092240D">
            <w:pPr>
              <w:jc w:val="center"/>
            </w:pPr>
            <w:r>
              <w:t>11.</w:t>
            </w:r>
          </w:p>
          <w:p w:rsidR="002B1F82" w:rsidRPr="000159E8" w:rsidRDefault="002B1F82" w:rsidP="0092240D">
            <w:pPr>
              <w:jc w:val="center"/>
            </w:pPr>
          </w:p>
        </w:tc>
        <w:tc>
          <w:tcPr>
            <w:tcW w:w="1743" w:type="dxa"/>
            <w:vAlign w:val="center"/>
          </w:tcPr>
          <w:p w:rsidR="002B1F82" w:rsidRDefault="002B1F82" w:rsidP="0092240D">
            <w:pPr>
              <w:jc w:val="center"/>
            </w:pPr>
            <w:r>
              <w:t>Kontroler</w:t>
            </w:r>
          </w:p>
          <w:p w:rsidR="002B1F82" w:rsidRPr="000159E8" w:rsidRDefault="002B1F82" w:rsidP="0092240D">
            <w:pPr>
              <w:jc w:val="center"/>
            </w:pPr>
            <w:r>
              <w:t>macierzowy</w:t>
            </w:r>
          </w:p>
        </w:tc>
        <w:tc>
          <w:tcPr>
            <w:tcW w:w="5084" w:type="dxa"/>
          </w:tcPr>
          <w:p w:rsidR="002B1F82" w:rsidRDefault="002B1F82" w:rsidP="0092240D">
            <w:r>
              <w:t xml:space="preserve">Kontroler macierzowy nie zajmujący wymaganych slotów </w:t>
            </w:r>
            <w:proofErr w:type="spellStart"/>
            <w:r>
              <w:t>PCIe</w:t>
            </w:r>
            <w:proofErr w:type="spellEnd"/>
            <w:r>
              <w:t>, obsługujący poziomy: RAID 0/1/5/10</w:t>
            </w:r>
          </w:p>
          <w:p w:rsidR="002B1F82" w:rsidRPr="000159E8" w:rsidRDefault="002B1F82" w:rsidP="0092240D">
            <w:r>
              <w:t>Przy tworzeniu macierzy należy uwzględnić wydzielony wolumen na tworzenie pełnych kopii zapasowych serwera</w:t>
            </w:r>
            <w:r w:rsidR="00C67F30">
              <w:t>.</w:t>
            </w:r>
          </w:p>
        </w:tc>
        <w:tc>
          <w:tcPr>
            <w:tcW w:w="1950" w:type="dxa"/>
            <w:vAlign w:val="center"/>
          </w:tcPr>
          <w:p w:rsidR="002B1F82" w:rsidRDefault="002B1F82" w:rsidP="0092240D">
            <w:pPr>
              <w:jc w:val="center"/>
            </w:pPr>
            <w:r>
              <w:rPr>
                <w:sz w:val="20"/>
                <w:szCs w:val="20"/>
              </w:rPr>
              <w:t>Tak</w:t>
            </w:r>
          </w:p>
        </w:tc>
      </w:tr>
      <w:tr w:rsidR="002B1F82" w:rsidRPr="000159E8" w:rsidTr="0092240D">
        <w:tc>
          <w:tcPr>
            <w:tcW w:w="511" w:type="dxa"/>
            <w:vAlign w:val="center"/>
          </w:tcPr>
          <w:p w:rsidR="002B1F82" w:rsidRPr="000159E8" w:rsidRDefault="002B1F82" w:rsidP="0092240D">
            <w:pPr>
              <w:jc w:val="center"/>
            </w:pPr>
            <w:r>
              <w:t>12.</w:t>
            </w:r>
          </w:p>
        </w:tc>
        <w:tc>
          <w:tcPr>
            <w:tcW w:w="1743" w:type="dxa"/>
            <w:vAlign w:val="center"/>
          </w:tcPr>
          <w:p w:rsidR="002B1F82" w:rsidRPr="000159E8" w:rsidRDefault="002B1F82" w:rsidP="0092240D">
            <w:pPr>
              <w:jc w:val="center"/>
            </w:pPr>
            <w:r w:rsidRPr="000159E8">
              <w:t>Porty zewnętrzne</w:t>
            </w:r>
          </w:p>
        </w:tc>
        <w:tc>
          <w:tcPr>
            <w:tcW w:w="5084" w:type="dxa"/>
          </w:tcPr>
          <w:p w:rsidR="002B1F82" w:rsidRDefault="002B1F82" w:rsidP="0092240D">
            <w:r>
              <w:t xml:space="preserve">Min. 4 porty RJ-45. </w:t>
            </w:r>
          </w:p>
          <w:p w:rsidR="002B1F82" w:rsidRDefault="002B1F82" w:rsidP="0092240D">
            <w:r>
              <w:t xml:space="preserve">Min. 4 porty USB (minimum 1 z przodu). </w:t>
            </w:r>
          </w:p>
          <w:p w:rsidR="002B1F82" w:rsidRPr="000159E8" w:rsidRDefault="002B1F82" w:rsidP="0092240D">
            <w:r>
              <w:t>Min. 1 port VGA + porty dedykowanej karty graficznej.</w:t>
            </w:r>
          </w:p>
        </w:tc>
        <w:tc>
          <w:tcPr>
            <w:tcW w:w="1950" w:type="dxa"/>
            <w:vAlign w:val="center"/>
          </w:tcPr>
          <w:p w:rsidR="002B1F82" w:rsidRDefault="002B1F82" w:rsidP="0092240D">
            <w:pPr>
              <w:jc w:val="center"/>
            </w:pPr>
            <w:r>
              <w:rPr>
                <w:sz w:val="20"/>
                <w:szCs w:val="20"/>
              </w:rPr>
              <w:t>Tak</w:t>
            </w:r>
          </w:p>
        </w:tc>
      </w:tr>
      <w:tr w:rsidR="002B1F82" w:rsidRPr="000159E8" w:rsidTr="0092240D">
        <w:tc>
          <w:tcPr>
            <w:tcW w:w="511" w:type="dxa"/>
            <w:vAlign w:val="center"/>
          </w:tcPr>
          <w:p w:rsidR="002B1F82" w:rsidRPr="000159E8" w:rsidRDefault="002B1F82" w:rsidP="0092240D">
            <w:pPr>
              <w:jc w:val="center"/>
            </w:pPr>
            <w:r>
              <w:t>13.</w:t>
            </w:r>
          </w:p>
        </w:tc>
        <w:tc>
          <w:tcPr>
            <w:tcW w:w="1743" w:type="dxa"/>
            <w:vAlign w:val="center"/>
          </w:tcPr>
          <w:p w:rsidR="002B1F82" w:rsidRPr="000159E8" w:rsidRDefault="002B1F82" w:rsidP="0092240D">
            <w:pPr>
              <w:jc w:val="center"/>
            </w:pPr>
            <w:r>
              <w:t>Napęd dysków optycznych</w:t>
            </w:r>
          </w:p>
        </w:tc>
        <w:tc>
          <w:tcPr>
            <w:tcW w:w="5084" w:type="dxa"/>
          </w:tcPr>
          <w:p w:rsidR="002B1F82" w:rsidRPr="000159E8" w:rsidRDefault="002B1F82" w:rsidP="0092240D">
            <w:r w:rsidRPr="008151E7">
              <w:t>Wbudowany wewnętrzny napęd DVD-RW</w:t>
            </w:r>
          </w:p>
        </w:tc>
        <w:tc>
          <w:tcPr>
            <w:tcW w:w="1950" w:type="dxa"/>
            <w:vAlign w:val="center"/>
          </w:tcPr>
          <w:p w:rsidR="002B1F82" w:rsidRPr="008151E7" w:rsidRDefault="002B1F82" w:rsidP="0092240D">
            <w:pPr>
              <w:jc w:val="center"/>
            </w:pPr>
            <w:r>
              <w:rPr>
                <w:sz w:val="20"/>
                <w:szCs w:val="20"/>
              </w:rPr>
              <w:t>Tak</w:t>
            </w:r>
          </w:p>
        </w:tc>
      </w:tr>
      <w:tr w:rsidR="002B1F82" w:rsidRPr="000159E8" w:rsidTr="0092240D">
        <w:tc>
          <w:tcPr>
            <w:tcW w:w="511" w:type="dxa"/>
            <w:vAlign w:val="center"/>
          </w:tcPr>
          <w:p w:rsidR="002B1F82" w:rsidRPr="000159E8" w:rsidRDefault="002B1F82" w:rsidP="0092240D">
            <w:pPr>
              <w:jc w:val="center"/>
            </w:pPr>
            <w:r>
              <w:t>14.</w:t>
            </w:r>
          </w:p>
        </w:tc>
        <w:tc>
          <w:tcPr>
            <w:tcW w:w="1743" w:type="dxa"/>
            <w:vAlign w:val="center"/>
          </w:tcPr>
          <w:p w:rsidR="002B1F82" w:rsidRPr="000159E8" w:rsidRDefault="002B1F82" w:rsidP="0092240D">
            <w:pPr>
              <w:jc w:val="center"/>
            </w:pPr>
            <w:r w:rsidRPr="008151E7">
              <w:t xml:space="preserve">Zasilanie </w:t>
            </w:r>
            <w:r w:rsidRPr="008151E7">
              <w:lastRenderedPageBreak/>
              <w:t>serwera</w:t>
            </w:r>
          </w:p>
        </w:tc>
        <w:tc>
          <w:tcPr>
            <w:tcW w:w="5084" w:type="dxa"/>
          </w:tcPr>
          <w:p w:rsidR="002B1F82" w:rsidRDefault="002B1F82" w:rsidP="0092240D">
            <w:r>
              <w:lastRenderedPageBreak/>
              <w:t>Redundantne zasilacze typu Hot-Plug.</w:t>
            </w:r>
          </w:p>
          <w:p w:rsidR="002B1F82" w:rsidRPr="000159E8" w:rsidRDefault="002B1F82" w:rsidP="0092240D">
            <w:r>
              <w:lastRenderedPageBreak/>
              <w:t>2szt. zasilaczy o mocy odpowiedniej do wyposażenia serwera, zapewniające mu długą, bezawaryjną pracę przy ciągłym poziomie 70% obciążenia. Min. 600W. Sprawność każdego zasilacza min. 89%.</w:t>
            </w:r>
          </w:p>
        </w:tc>
        <w:tc>
          <w:tcPr>
            <w:tcW w:w="1950" w:type="dxa"/>
            <w:vAlign w:val="center"/>
          </w:tcPr>
          <w:p w:rsidR="002B1F82" w:rsidRDefault="002B1F82" w:rsidP="0092240D">
            <w:pPr>
              <w:jc w:val="center"/>
            </w:pPr>
            <w:r>
              <w:rPr>
                <w:sz w:val="20"/>
                <w:szCs w:val="20"/>
              </w:rPr>
              <w:lastRenderedPageBreak/>
              <w:t>Tak</w:t>
            </w:r>
          </w:p>
        </w:tc>
      </w:tr>
      <w:tr w:rsidR="002B1F82" w:rsidRPr="000159E8" w:rsidTr="0092240D">
        <w:tc>
          <w:tcPr>
            <w:tcW w:w="511" w:type="dxa"/>
            <w:vAlign w:val="center"/>
          </w:tcPr>
          <w:p w:rsidR="002B1F82" w:rsidRPr="000159E8" w:rsidRDefault="002B1F82" w:rsidP="0092240D">
            <w:pPr>
              <w:jc w:val="center"/>
            </w:pPr>
            <w:r>
              <w:lastRenderedPageBreak/>
              <w:t>15.</w:t>
            </w:r>
          </w:p>
        </w:tc>
        <w:tc>
          <w:tcPr>
            <w:tcW w:w="1743" w:type="dxa"/>
            <w:vAlign w:val="center"/>
          </w:tcPr>
          <w:p w:rsidR="002B1F82" w:rsidRPr="000159E8" w:rsidRDefault="002B1F82" w:rsidP="0092240D">
            <w:pPr>
              <w:jc w:val="center"/>
            </w:pPr>
            <w:r w:rsidRPr="00891C2D">
              <w:t>Certyfikaty</w:t>
            </w:r>
          </w:p>
        </w:tc>
        <w:tc>
          <w:tcPr>
            <w:tcW w:w="5084" w:type="dxa"/>
          </w:tcPr>
          <w:p w:rsidR="002B1F82" w:rsidRDefault="002B1F82" w:rsidP="0092240D">
            <w:r>
              <w:t xml:space="preserve">Certyfikat ISO9001:2000 lub certyfikat równoważny dla producenta sprzętu (należy załączyć do oferty) </w:t>
            </w:r>
          </w:p>
          <w:p w:rsidR="002B1F82" w:rsidRDefault="002B1F82" w:rsidP="0092240D">
            <w:r>
              <w:t xml:space="preserve">Certyfikat ISO 14001 lub certyfikat równoważny dla producenta sprzętu (należy załączyć do oferty) </w:t>
            </w:r>
          </w:p>
          <w:p w:rsidR="002B1F82" w:rsidRPr="000159E8" w:rsidRDefault="002B1F82" w:rsidP="0092240D">
            <w:r>
              <w:t>Deklaracja zgodności CE (załączyć do oferty)</w:t>
            </w:r>
          </w:p>
        </w:tc>
        <w:tc>
          <w:tcPr>
            <w:tcW w:w="1950" w:type="dxa"/>
            <w:vAlign w:val="center"/>
          </w:tcPr>
          <w:p w:rsidR="002B1F82" w:rsidRDefault="002B1F82" w:rsidP="0092240D">
            <w:pPr>
              <w:jc w:val="center"/>
            </w:pPr>
            <w:r>
              <w:rPr>
                <w:sz w:val="20"/>
                <w:szCs w:val="20"/>
              </w:rPr>
              <w:t>Tak</w:t>
            </w:r>
          </w:p>
        </w:tc>
      </w:tr>
      <w:tr w:rsidR="002B1F82" w:rsidRPr="000159E8" w:rsidTr="0092240D">
        <w:tc>
          <w:tcPr>
            <w:tcW w:w="511" w:type="dxa"/>
            <w:vAlign w:val="center"/>
          </w:tcPr>
          <w:p w:rsidR="002B1F82" w:rsidRPr="000159E8" w:rsidRDefault="002B1F82" w:rsidP="0092240D">
            <w:pPr>
              <w:jc w:val="center"/>
            </w:pPr>
            <w:r>
              <w:t>16.</w:t>
            </w:r>
          </w:p>
        </w:tc>
        <w:tc>
          <w:tcPr>
            <w:tcW w:w="1743" w:type="dxa"/>
            <w:vAlign w:val="center"/>
          </w:tcPr>
          <w:p w:rsidR="002B1F82" w:rsidRPr="000159E8" w:rsidRDefault="002B1F82" w:rsidP="0092240D">
            <w:pPr>
              <w:jc w:val="center"/>
            </w:pPr>
            <w:r>
              <w:t>Wsparcie techniczne</w:t>
            </w:r>
          </w:p>
        </w:tc>
        <w:tc>
          <w:tcPr>
            <w:tcW w:w="5084" w:type="dxa"/>
          </w:tcPr>
          <w:p w:rsidR="002B1F82" w:rsidRDefault="002B1F82" w:rsidP="0092240D">
            <w:r>
              <w:t xml:space="preserve">Możliwość telefonicznego sprawdzenia konfiguracji sprzętowej serwera oraz warunków gwarancji po podaniu numeru seryjnego bezpośrednio u producenta lub jego przedstawiciela w Polsce. </w:t>
            </w:r>
          </w:p>
          <w:p w:rsidR="002B1F82" w:rsidRPr="000159E8" w:rsidRDefault="002B1F82" w:rsidP="0092240D">
            <w:r>
              <w:t>Dostęp do najnowszych sterowników i uaktualnień na stronie producenta serwera realizowany poprzez podanie na dedykowanej stronie internetowej producenta numeru seryjnego lub modelu serwera.</w:t>
            </w:r>
          </w:p>
        </w:tc>
        <w:tc>
          <w:tcPr>
            <w:tcW w:w="1950" w:type="dxa"/>
            <w:vAlign w:val="center"/>
          </w:tcPr>
          <w:p w:rsidR="002B1F82" w:rsidRDefault="002B1F82" w:rsidP="0092240D">
            <w:pPr>
              <w:jc w:val="center"/>
            </w:pPr>
            <w:r>
              <w:rPr>
                <w:sz w:val="20"/>
                <w:szCs w:val="20"/>
              </w:rPr>
              <w:t>Tak</w:t>
            </w:r>
          </w:p>
        </w:tc>
      </w:tr>
      <w:tr w:rsidR="002B1F82" w:rsidRPr="000159E8" w:rsidTr="0092240D">
        <w:tc>
          <w:tcPr>
            <w:tcW w:w="511" w:type="dxa"/>
            <w:vAlign w:val="center"/>
          </w:tcPr>
          <w:p w:rsidR="002B1F82" w:rsidRPr="000159E8" w:rsidRDefault="002B1F82" w:rsidP="0092240D">
            <w:pPr>
              <w:jc w:val="center"/>
            </w:pPr>
            <w:r>
              <w:t>17.</w:t>
            </w:r>
          </w:p>
        </w:tc>
        <w:tc>
          <w:tcPr>
            <w:tcW w:w="1743" w:type="dxa"/>
            <w:vAlign w:val="center"/>
          </w:tcPr>
          <w:p w:rsidR="002B1F82" w:rsidRPr="000159E8" w:rsidRDefault="002B1F82" w:rsidP="0092240D">
            <w:pPr>
              <w:jc w:val="center"/>
            </w:pPr>
            <w:r w:rsidRPr="00891C2D">
              <w:t>Gwarancja</w:t>
            </w:r>
          </w:p>
        </w:tc>
        <w:tc>
          <w:tcPr>
            <w:tcW w:w="5084" w:type="dxa"/>
          </w:tcPr>
          <w:p w:rsidR="002B1F82" w:rsidRDefault="002B1F82" w:rsidP="0092240D">
            <w:r>
              <w:t>5 - letnia gw</w:t>
            </w:r>
            <w:r w:rsidR="00C67F30">
              <w:t>arancja producenta świadczona w </w:t>
            </w:r>
            <w:r>
              <w:t xml:space="preserve">następnym dniu roboczym w miejscu użytkowania sprzętu. </w:t>
            </w:r>
          </w:p>
          <w:p w:rsidR="002B1F82" w:rsidRPr="000159E8" w:rsidRDefault="002B1F82" w:rsidP="0092240D">
            <w:r>
              <w:t>Serwis serwera musi być realizowany przez Producenta lub Autoryzowanego Partnera Serwisowego Producenta</w:t>
            </w:r>
          </w:p>
        </w:tc>
        <w:tc>
          <w:tcPr>
            <w:tcW w:w="1950" w:type="dxa"/>
            <w:vAlign w:val="center"/>
          </w:tcPr>
          <w:p w:rsidR="002B1F82" w:rsidRDefault="002B1F82" w:rsidP="0092240D">
            <w:pPr>
              <w:jc w:val="center"/>
            </w:pPr>
            <w:r>
              <w:rPr>
                <w:sz w:val="20"/>
                <w:szCs w:val="20"/>
              </w:rPr>
              <w:t>Tak</w:t>
            </w:r>
          </w:p>
        </w:tc>
      </w:tr>
      <w:tr w:rsidR="002B1F82" w:rsidRPr="000159E8" w:rsidTr="0092240D">
        <w:tc>
          <w:tcPr>
            <w:tcW w:w="511" w:type="dxa"/>
            <w:vAlign w:val="center"/>
          </w:tcPr>
          <w:p w:rsidR="002B1F82" w:rsidRPr="000159E8" w:rsidRDefault="002B1F82" w:rsidP="0092240D">
            <w:pPr>
              <w:jc w:val="center"/>
            </w:pPr>
            <w:r>
              <w:t>18.</w:t>
            </w:r>
          </w:p>
        </w:tc>
        <w:tc>
          <w:tcPr>
            <w:tcW w:w="1743" w:type="dxa"/>
            <w:vAlign w:val="center"/>
          </w:tcPr>
          <w:p w:rsidR="002B1F82" w:rsidRPr="000159E8" w:rsidRDefault="002B1F82" w:rsidP="0092240D">
            <w:pPr>
              <w:jc w:val="center"/>
            </w:pPr>
            <w:r>
              <w:t>Inne wymagania</w:t>
            </w:r>
          </w:p>
        </w:tc>
        <w:tc>
          <w:tcPr>
            <w:tcW w:w="5084" w:type="dxa"/>
          </w:tcPr>
          <w:p w:rsidR="002B1F82" w:rsidRDefault="002B1F82" w:rsidP="0092240D">
            <w:r>
              <w:t>Serwer musi posiadać możliwość zdalnego uruchamiania, wyłączania i resetowania poprzez indywidualne IP, niezbędne do zdalnej administracji serwerem. Oprogramowanie serwera musi posiadać wszelkie znamiona wymagane przez producenta do stwierdzenia jego legalności i możliwości instalacji na danym sprzęcie zgodnie z wymaganiami licencji.</w:t>
            </w:r>
          </w:p>
          <w:p w:rsidR="002B1F82" w:rsidRPr="000159E8" w:rsidRDefault="002B1F82" w:rsidP="0092240D">
            <w:r>
              <w:t>Serwer musi posiadać skonfigurowane wykonywanie aktualizacji systemu w godzinach umożliwiających bezproblemowe użytkowanie pracowni.</w:t>
            </w:r>
          </w:p>
        </w:tc>
        <w:tc>
          <w:tcPr>
            <w:tcW w:w="1950" w:type="dxa"/>
            <w:vAlign w:val="center"/>
          </w:tcPr>
          <w:p w:rsidR="002B1F82" w:rsidRDefault="002B1F82" w:rsidP="0092240D">
            <w:pPr>
              <w:jc w:val="center"/>
            </w:pPr>
            <w:r>
              <w:rPr>
                <w:sz w:val="20"/>
                <w:szCs w:val="20"/>
              </w:rPr>
              <w:t>Tak</w:t>
            </w:r>
          </w:p>
        </w:tc>
      </w:tr>
    </w:tbl>
    <w:p w:rsidR="002B1F82" w:rsidRDefault="002B1F82" w:rsidP="002B1F82">
      <w:pPr>
        <w:spacing w:after="0"/>
      </w:pPr>
    </w:p>
    <w:p w:rsidR="002B1F82" w:rsidRDefault="002B1F82" w:rsidP="002B1F82">
      <w:pPr>
        <w:spacing w:after="0"/>
      </w:pPr>
    </w:p>
    <w:p w:rsidR="002B1F82" w:rsidRDefault="002B1F82" w:rsidP="002B1F82">
      <w:pPr>
        <w:spacing w:after="0"/>
        <w:rPr>
          <w:b/>
          <w:sz w:val="28"/>
          <w:szCs w:val="28"/>
        </w:rPr>
      </w:pPr>
      <w:r w:rsidRPr="00A424C9">
        <w:rPr>
          <w:b/>
          <w:sz w:val="28"/>
          <w:szCs w:val="28"/>
        </w:rPr>
        <w:t xml:space="preserve">Przełącznik </w:t>
      </w:r>
      <w:proofErr w:type="spellStart"/>
      <w:r w:rsidRPr="00A424C9">
        <w:rPr>
          <w:b/>
          <w:sz w:val="28"/>
          <w:szCs w:val="28"/>
        </w:rPr>
        <w:t>zarządzalny</w:t>
      </w:r>
      <w:proofErr w:type="spellEnd"/>
      <w:r w:rsidRPr="00A424C9">
        <w:rPr>
          <w:b/>
          <w:sz w:val="28"/>
          <w:szCs w:val="28"/>
        </w:rPr>
        <w:t xml:space="preserve"> ( </w:t>
      </w:r>
      <w:proofErr w:type="spellStart"/>
      <w:r w:rsidRPr="00A424C9">
        <w:rPr>
          <w:b/>
          <w:sz w:val="28"/>
          <w:szCs w:val="28"/>
        </w:rPr>
        <w:t>switch</w:t>
      </w:r>
      <w:proofErr w:type="spellEnd"/>
      <w:r w:rsidRPr="00A424C9">
        <w:rPr>
          <w:b/>
          <w:sz w:val="28"/>
          <w:szCs w:val="28"/>
        </w:rPr>
        <w:t xml:space="preserve"> ) </w:t>
      </w:r>
      <w:r w:rsidR="008F4F57">
        <w:rPr>
          <w:b/>
          <w:sz w:val="28"/>
          <w:szCs w:val="28"/>
        </w:rPr>
        <w:t>–</w:t>
      </w:r>
      <w:r w:rsidRPr="00A424C9">
        <w:rPr>
          <w:b/>
          <w:sz w:val="28"/>
          <w:szCs w:val="28"/>
        </w:rPr>
        <w:t xml:space="preserve"> </w:t>
      </w:r>
      <w:r>
        <w:rPr>
          <w:b/>
          <w:sz w:val="28"/>
          <w:szCs w:val="28"/>
        </w:rPr>
        <w:t>3</w:t>
      </w:r>
      <w:r w:rsidR="008F4F57">
        <w:rPr>
          <w:b/>
          <w:sz w:val="28"/>
          <w:szCs w:val="28"/>
        </w:rPr>
        <w:t xml:space="preserve"> </w:t>
      </w:r>
      <w:r w:rsidRPr="00A424C9">
        <w:rPr>
          <w:b/>
          <w:sz w:val="28"/>
          <w:szCs w:val="28"/>
        </w:rPr>
        <w:t>szt.</w:t>
      </w:r>
    </w:p>
    <w:p w:rsidR="002B1F82" w:rsidRPr="005E0ADB" w:rsidRDefault="002B1F82" w:rsidP="002B1F82">
      <w:pPr>
        <w:spacing w:after="0"/>
        <w:rPr>
          <w:b/>
          <w:sz w:val="24"/>
          <w:szCs w:val="24"/>
        </w:rPr>
      </w:pPr>
    </w:p>
    <w:tbl>
      <w:tblPr>
        <w:tblStyle w:val="Tabela-Siatka"/>
        <w:tblW w:w="0" w:type="auto"/>
        <w:tblLayout w:type="fixed"/>
        <w:tblLook w:val="04A0" w:firstRow="1" w:lastRow="0" w:firstColumn="1" w:lastColumn="0" w:noHBand="0" w:noVBand="1"/>
      </w:tblPr>
      <w:tblGrid>
        <w:gridCol w:w="534"/>
        <w:gridCol w:w="2220"/>
        <w:gridCol w:w="4584"/>
        <w:gridCol w:w="1950"/>
      </w:tblGrid>
      <w:tr w:rsidR="002B1F82" w:rsidRPr="000159E8" w:rsidTr="0092240D">
        <w:tc>
          <w:tcPr>
            <w:tcW w:w="534" w:type="dxa"/>
            <w:vAlign w:val="center"/>
          </w:tcPr>
          <w:p w:rsidR="002B1F82" w:rsidRPr="000159E8" w:rsidRDefault="002B1F82" w:rsidP="0092240D">
            <w:pPr>
              <w:pStyle w:val="Akapitzlist"/>
              <w:jc w:val="center"/>
            </w:pPr>
            <w:r>
              <w:t>1.</w:t>
            </w:r>
          </w:p>
        </w:tc>
        <w:tc>
          <w:tcPr>
            <w:tcW w:w="2220" w:type="dxa"/>
            <w:vAlign w:val="center"/>
          </w:tcPr>
          <w:p w:rsidR="002B1F82" w:rsidRPr="000159E8" w:rsidRDefault="002B1F82" w:rsidP="0092240D">
            <w:pPr>
              <w:jc w:val="center"/>
            </w:pPr>
            <w:r>
              <w:t>Obudowa</w:t>
            </w:r>
          </w:p>
        </w:tc>
        <w:tc>
          <w:tcPr>
            <w:tcW w:w="4584" w:type="dxa"/>
            <w:vAlign w:val="center"/>
          </w:tcPr>
          <w:p w:rsidR="002B1F82" w:rsidRPr="00536A9F" w:rsidRDefault="002B1F82" w:rsidP="0092240D">
            <w:r w:rsidRPr="00536A9F">
              <w:t>Obudowa typu RACK 19" o wysokości maksymalnie 1U.</w:t>
            </w:r>
          </w:p>
        </w:tc>
        <w:tc>
          <w:tcPr>
            <w:tcW w:w="1950" w:type="dxa"/>
            <w:vAlign w:val="center"/>
          </w:tcPr>
          <w:p w:rsidR="002B1F82" w:rsidRPr="00536A9F" w:rsidRDefault="002B1F82" w:rsidP="0092240D">
            <w:pPr>
              <w:jc w:val="center"/>
            </w:pPr>
            <w:r w:rsidRPr="00536A9F">
              <w:t>Tak</w:t>
            </w:r>
          </w:p>
        </w:tc>
      </w:tr>
      <w:tr w:rsidR="002B1F82" w:rsidRPr="000159E8" w:rsidTr="0092240D">
        <w:tc>
          <w:tcPr>
            <w:tcW w:w="534" w:type="dxa"/>
            <w:vAlign w:val="center"/>
          </w:tcPr>
          <w:p w:rsidR="002B1F82" w:rsidRPr="000159E8" w:rsidRDefault="002B1F82" w:rsidP="0092240D">
            <w:pPr>
              <w:jc w:val="center"/>
            </w:pPr>
            <w:r>
              <w:t>1.</w:t>
            </w:r>
          </w:p>
        </w:tc>
        <w:tc>
          <w:tcPr>
            <w:tcW w:w="2220" w:type="dxa"/>
            <w:vAlign w:val="center"/>
          </w:tcPr>
          <w:p w:rsidR="002B1F82" w:rsidRPr="000159E8" w:rsidRDefault="002B1F82" w:rsidP="0092240D">
            <w:pPr>
              <w:jc w:val="center"/>
            </w:pPr>
            <w:r w:rsidRPr="0036358F">
              <w:t>Klasa przełącznika</w:t>
            </w:r>
          </w:p>
        </w:tc>
        <w:tc>
          <w:tcPr>
            <w:tcW w:w="4584" w:type="dxa"/>
          </w:tcPr>
          <w:p w:rsidR="002B1F82" w:rsidRPr="00536A9F" w:rsidRDefault="002B1F82" w:rsidP="0092240D">
            <w:proofErr w:type="spellStart"/>
            <w:r w:rsidRPr="00536A9F">
              <w:t>Zarządzalny</w:t>
            </w:r>
            <w:proofErr w:type="spellEnd"/>
          </w:p>
        </w:tc>
        <w:tc>
          <w:tcPr>
            <w:tcW w:w="1950" w:type="dxa"/>
            <w:vAlign w:val="center"/>
          </w:tcPr>
          <w:p w:rsidR="002B1F82" w:rsidRPr="00536A9F" w:rsidRDefault="002B1F82" w:rsidP="0092240D">
            <w:pPr>
              <w:jc w:val="center"/>
            </w:pPr>
            <w:r w:rsidRPr="00536A9F">
              <w:t>Tak</w:t>
            </w:r>
          </w:p>
        </w:tc>
      </w:tr>
      <w:tr w:rsidR="002B1F82" w:rsidRPr="000159E8" w:rsidTr="0092240D">
        <w:tc>
          <w:tcPr>
            <w:tcW w:w="534" w:type="dxa"/>
            <w:vAlign w:val="center"/>
          </w:tcPr>
          <w:p w:rsidR="002B1F82" w:rsidRPr="000159E8" w:rsidRDefault="002B1F82" w:rsidP="0092240D">
            <w:pPr>
              <w:jc w:val="center"/>
            </w:pPr>
            <w:r>
              <w:t>2.</w:t>
            </w:r>
          </w:p>
        </w:tc>
        <w:tc>
          <w:tcPr>
            <w:tcW w:w="2220" w:type="dxa"/>
            <w:vAlign w:val="center"/>
          </w:tcPr>
          <w:p w:rsidR="002B1F82" w:rsidRPr="000159E8" w:rsidRDefault="002B1F82" w:rsidP="0092240D">
            <w:pPr>
              <w:jc w:val="center"/>
            </w:pPr>
            <w:r w:rsidRPr="0036358F">
              <w:t>Architektura sieci</w:t>
            </w:r>
          </w:p>
        </w:tc>
        <w:tc>
          <w:tcPr>
            <w:tcW w:w="4584" w:type="dxa"/>
          </w:tcPr>
          <w:p w:rsidR="002B1F82" w:rsidRPr="00536A9F" w:rsidRDefault="002B1F82" w:rsidP="0092240D">
            <w:proofErr w:type="spellStart"/>
            <w:r w:rsidRPr="00536A9F">
              <w:t>GigabitEthernet</w:t>
            </w:r>
            <w:proofErr w:type="spellEnd"/>
          </w:p>
        </w:tc>
        <w:tc>
          <w:tcPr>
            <w:tcW w:w="1950" w:type="dxa"/>
            <w:vAlign w:val="center"/>
          </w:tcPr>
          <w:p w:rsidR="002B1F82" w:rsidRPr="00536A9F" w:rsidRDefault="002B1F82" w:rsidP="0092240D">
            <w:pPr>
              <w:jc w:val="center"/>
            </w:pPr>
            <w:r w:rsidRPr="00536A9F">
              <w:t>Tak</w:t>
            </w:r>
          </w:p>
        </w:tc>
      </w:tr>
      <w:tr w:rsidR="002B1F82" w:rsidRPr="000159E8" w:rsidTr="0092240D">
        <w:tc>
          <w:tcPr>
            <w:tcW w:w="534" w:type="dxa"/>
            <w:vAlign w:val="center"/>
          </w:tcPr>
          <w:p w:rsidR="002B1F82" w:rsidRPr="000159E8" w:rsidRDefault="002B1F82" w:rsidP="0092240D">
            <w:pPr>
              <w:jc w:val="center"/>
            </w:pPr>
            <w:r>
              <w:t>3.</w:t>
            </w:r>
          </w:p>
        </w:tc>
        <w:tc>
          <w:tcPr>
            <w:tcW w:w="2220" w:type="dxa"/>
            <w:vAlign w:val="center"/>
          </w:tcPr>
          <w:p w:rsidR="002B1F82" w:rsidRDefault="002B1F82" w:rsidP="0092240D">
            <w:pPr>
              <w:jc w:val="center"/>
            </w:pPr>
            <w:r>
              <w:t>Liczba portów</w:t>
            </w:r>
          </w:p>
          <w:p w:rsidR="002B1F82" w:rsidRPr="000159E8" w:rsidRDefault="002B1F82" w:rsidP="0092240D">
            <w:pPr>
              <w:jc w:val="center"/>
            </w:pPr>
            <w:r>
              <w:t xml:space="preserve">10/100/1000 </w:t>
            </w:r>
            <w:proofErr w:type="spellStart"/>
            <w:r>
              <w:t>Mbps</w:t>
            </w:r>
            <w:proofErr w:type="spellEnd"/>
          </w:p>
        </w:tc>
        <w:tc>
          <w:tcPr>
            <w:tcW w:w="4584" w:type="dxa"/>
          </w:tcPr>
          <w:p w:rsidR="002B1F82" w:rsidRPr="00536A9F" w:rsidRDefault="002B1F82" w:rsidP="0092240D">
            <w:r w:rsidRPr="00536A9F">
              <w:t>Min. 48</w:t>
            </w:r>
          </w:p>
        </w:tc>
        <w:tc>
          <w:tcPr>
            <w:tcW w:w="1950" w:type="dxa"/>
            <w:vAlign w:val="center"/>
          </w:tcPr>
          <w:p w:rsidR="002B1F82" w:rsidRPr="00536A9F" w:rsidRDefault="002B1F82" w:rsidP="0092240D">
            <w:pPr>
              <w:jc w:val="center"/>
            </w:pPr>
            <w:r w:rsidRPr="00536A9F">
              <w:t>Tak</w:t>
            </w:r>
          </w:p>
        </w:tc>
      </w:tr>
      <w:tr w:rsidR="002B1F82" w:rsidRPr="000159E8" w:rsidTr="0092240D">
        <w:tc>
          <w:tcPr>
            <w:tcW w:w="534" w:type="dxa"/>
            <w:vAlign w:val="center"/>
          </w:tcPr>
          <w:p w:rsidR="002B1F82" w:rsidRPr="000159E8" w:rsidRDefault="002B1F82" w:rsidP="0092240D">
            <w:pPr>
              <w:jc w:val="center"/>
            </w:pPr>
            <w:r>
              <w:t>4.</w:t>
            </w:r>
          </w:p>
        </w:tc>
        <w:tc>
          <w:tcPr>
            <w:tcW w:w="2220" w:type="dxa"/>
            <w:vAlign w:val="center"/>
          </w:tcPr>
          <w:p w:rsidR="002B1F82" w:rsidRPr="000159E8" w:rsidRDefault="002B1F82" w:rsidP="0092240D">
            <w:pPr>
              <w:jc w:val="center"/>
            </w:pPr>
            <w:r w:rsidRPr="0036358F">
              <w:t>Liczba portów SFP</w:t>
            </w:r>
          </w:p>
        </w:tc>
        <w:tc>
          <w:tcPr>
            <w:tcW w:w="4584" w:type="dxa"/>
          </w:tcPr>
          <w:p w:rsidR="002B1F82" w:rsidRPr="00536A9F" w:rsidRDefault="002B1F82" w:rsidP="0092240D">
            <w:r w:rsidRPr="00536A9F">
              <w:t>Min. 2</w:t>
            </w:r>
          </w:p>
        </w:tc>
        <w:tc>
          <w:tcPr>
            <w:tcW w:w="1950" w:type="dxa"/>
            <w:vAlign w:val="center"/>
          </w:tcPr>
          <w:p w:rsidR="002B1F82" w:rsidRPr="00536A9F" w:rsidRDefault="002B1F82" w:rsidP="0092240D">
            <w:pPr>
              <w:jc w:val="center"/>
            </w:pPr>
            <w:r w:rsidRPr="00536A9F">
              <w:t>Tak</w:t>
            </w:r>
          </w:p>
        </w:tc>
      </w:tr>
      <w:tr w:rsidR="002B1F82" w:rsidRPr="000159E8" w:rsidTr="0092240D">
        <w:tc>
          <w:tcPr>
            <w:tcW w:w="534" w:type="dxa"/>
            <w:vAlign w:val="center"/>
          </w:tcPr>
          <w:p w:rsidR="002B1F82" w:rsidRPr="000159E8" w:rsidRDefault="002B1F82" w:rsidP="0092240D">
            <w:pPr>
              <w:jc w:val="center"/>
            </w:pPr>
            <w:r>
              <w:t>5.</w:t>
            </w:r>
          </w:p>
        </w:tc>
        <w:tc>
          <w:tcPr>
            <w:tcW w:w="2220" w:type="dxa"/>
            <w:vAlign w:val="center"/>
          </w:tcPr>
          <w:p w:rsidR="002B1F82" w:rsidRDefault="002B1F82" w:rsidP="0092240D">
            <w:pPr>
              <w:jc w:val="center"/>
            </w:pPr>
            <w:r w:rsidRPr="0036358F">
              <w:t>Port konsoli</w:t>
            </w:r>
          </w:p>
        </w:tc>
        <w:tc>
          <w:tcPr>
            <w:tcW w:w="4584" w:type="dxa"/>
          </w:tcPr>
          <w:p w:rsidR="002B1F82" w:rsidRPr="00536A9F" w:rsidRDefault="002B1F82" w:rsidP="0092240D">
            <w:r w:rsidRPr="00536A9F">
              <w:t>Tak</w:t>
            </w:r>
          </w:p>
        </w:tc>
        <w:tc>
          <w:tcPr>
            <w:tcW w:w="1950" w:type="dxa"/>
            <w:vAlign w:val="center"/>
          </w:tcPr>
          <w:p w:rsidR="002B1F82" w:rsidRPr="00536A9F" w:rsidRDefault="002B1F82" w:rsidP="0092240D">
            <w:pPr>
              <w:jc w:val="center"/>
            </w:pPr>
            <w:r w:rsidRPr="00536A9F">
              <w:t>Tak</w:t>
            </w:r>
          </w:p>
        </w:tc>
      </w:tr>
      <w:tr w:rsidR="002B1F82" w:rsidRPr="000159E8" w:rsidTr="0092240D">
        <w:tc>
          <w:tcPr>
            <w:tcW w:w="534" w:type="dxa"/>
            <w:vAlign w:val="center"/>
          </w:tcPr>
          <w:p w:rsidR="002B1F82" w:rsidRPr="000159E8" w:rsidRDefault="002B1F82" w:rsidP="0092240D">
            <w:pPr>
              <w:jc w:val="center"/>
            </w:pPr>
            <w:r>
              <w:t>6.</w:t>
            </w:r>
          </w:p>
        </w:tc>
        <w:tc>
          <w:tcPr>
            <w:tcW w:w="2220" w:type="dxa"/>
            <w:vAlign w:val="center"/>
          </w:tcPr>
          <w:p w:rsidR="002B1F82" w:rsidRPr="000159E8" w:rsidRDefault="002B1F82" w:rsidP="0092240D">
            <w:pPr>
              <w:jc w:val="center"/>
            </w:pPr>
            <w:r>
              <w:t>Prędkość przełączania</w:t>
            </w:r>
          </w:p>
        </w:tc>
        <w:tc>
          <w:tcPr>
            <w:tcW w:w="4584" w:type="dxa"/>
          </w:tcPr>
          <w:p w:rsidR="002B1F82" w:rsidRPr="00536A9F" w:rsidRDefault="002B1F82" w:rsidP="0092240D">
            <w:r w:rsidRPr="00536A9F">
              <w:t xml:space="preserve">Min. 104 </w:t>
            </w:r>
            <w:proofErr w:type="spellStart"/>
            <w:r w:rsidRPr="00536A9F">
              <w:t>Mpps</w:t>
            </w:r>
            <w:proofErr w:type="spellEnd"/>
          </w:p>
        </w:tc>
        <w:tc>
          <w:tcPr>
            <w:tcW w:w="1950" w:type="dxa"/>
            <w:vAlign w:val="center"/>
          </w:tcPr>
          <w:p w:rsidR="002B1F82" w:rsidRPr="00536A9F" w:rsidRDefault="002B1F82" w:rsidP="0092240D">
            <w:pPr>
              <w:jc w:val="center"/>
            </w:pPr>
            <w:r w:rsidRPr="00536A9F">
              <w:t>Tak</w:t>
            </w:r>
          </w:p>
        </w:tc>
      </w:tr>
      <w:tr w:rsidR="002B1F82" w:rsidRPr="000159E8" w:rsidTr="0092240D">
        <w:tc>
          <w:tcPr>
            <w:tcW w:w="534" w:type="dxa"/>
            <w:vAlign w:val="center"/>
          </w:tcPr>
          <w:p w:rsidR="002B1F82" w:rsidRPr="000159E8" w:rsidRDefault="002B1F82" w:rsidP="0092240D">
            <w:pPr>
              <w:jc w:val="center"/>
            </w:pPr>
            <w:r>
              <w:t>7.</w:t>
            </w:r>
          </w:p>
        </w:tc>
        <w:tc>
          <w:tcPr>
            <w:tcW w:w="2220" w:type="dxa"/>
            <w:vAlign w:val="center"/>
          </w:tcPr>
          <w:p w:rsidR="002B1F82" w:rsidRPr="000159E8" w:rsidRDefault="002B1F82" w:rsidP="0092240D">
            <w:pPr>
              <w:jc w:val="center"/>
            </w:pPr>
            <w:r w:rsidRPr="00EA6AAE">
              <w:t>Przepustowość</w:t>
            </w:r>
          </w:p>
        </w:tc>
        <w:tc>
          <w:tcPr>
            <w:tcW w:w="4584" w:type="dxa"/>
          </w:tcPr>
          <w:p w:rsidR="002B1F82" w:rsidRPr="00536A9F" w:rsidRDefault="002B1F82" w:rsidP="0092240D">
            <w:r w:rsidRPr="00536A9F">
              <w:t xml:space="preserve">Min. 108 </w:t>
            </w:r>
            <w:proofErr w:type="spellStart"/>
            <w:r w:rsidRPr="00536A9F">
              <w:t>Gbps</w:t>
            </w:r>
            <w:proofErr w:type="spellEnd"/>
          </w:p>
        </w:tc>
        <w:tc>
          <w:tcPr>
            <w:tcW w:w="1950" w:type="dxa"/>
            <w:vAlign w:val="center"/>
          </w:tcPr>
          <w:p w:rsidR="002B1F82" w:rsidRPr="00536A9F" w:rsidRDefault="002B1F82" w:rsidP="0092240D">
            <w:pPr>
              <w:jc w:val="center"/>
            </w:pPr>
            <w:r w:rsidRPr="00536A9F">
              <w:t>Tak</w:t>
            </w:r>
          </w:p>
        </w:tc>
      </w:tr>
      <w:tr w:rsidR="002B1F82" w:rsidRPr="000159E8" w:rsidTr="0092240D">
        <w:tc>
          <w:tcPr>
            <w:tcW w:w="534" w:type="dxa"/>
            <w:vAlign w:val="center"/>
          </w:tcPr>
          <w:p w:rsidR="002B1F82" w:rsidRPr="000159E8" w:rsidRDefault="002B1F82" w:rsidP="0092240D">
            <w:pPr>
              <w:jc w:val="center"/>
            </w:pPr>
            <w:r>
              <w:t>8.</w:t>
            </w:r>
          </w:p>
        </w:tc>
        <w:tc>
          <w:tcPr>
            <w:tcW w:w="2220" w:type="dxa"/>
            <w:vAlign w:val="center"/>
          </w:tcPr>
          <w:p w:rsidR="002B1F82" w:rsidRDefault="002B1F82" w:rsidP="0092240D">
            <w:pPr>
              <w:jc w:val="center"/>
            </w:pPr>
            <w:r>
              <w:t>Rozmiar tablicy</w:t>
            </w:r>
          </w:p>
          <w:p w:rsidR="002B1F82" w:rsidRPr="000159E8" w:rsidRDefault="002B1F82" w:rsidP="0092240D">
            <w:pPr>
              <w:jc w:val="center"/>
            </w:pPr>
            <w:r>
              <w:t>adresów MAC</w:t>
            </w:r>
          </w:p>
        </w:tc>
        <w:tc>
          <w:tcPr>
            <w:tcW w:w="4584" w:type="dxa"/>
          </w:tcPr>
          <w:p w:rsidR="002B1F82" w:rsidRPr="00536A9F" w:rsidRDefault="002B1F82" w:rsidP="0092240D">
            <w:r w:rsidRPr="00536A9F">
              <w:t>Min. 16000</w:t>
            </w:r>
          </w:p>
        </w:tc>
        <w:tc>
          <w:tcPr>
            <w:tcW w:w="1950" w:type="dxa"/>
            <w:vAlign w:val="center"/>
          </w:tcPr>
          <w:p w:rsidR="002B1F82" w:rsidRPr="00536A9F" w:rsidRDefault="002B1F82" w:rsidP="0092240D">
            <w:pPr>
              <w:jc w:val="center"/>
            </w:pPr>
            <w:r w:rsidRPr="00536A9F">
              <w:t>Tak</w:t>
            </w:r>
          </w:p>
        </w:tc>
      </w:tr>
      <w:tr w:rsidR="002B1F82" w:rsidRPr="00C1638E" w:rsidTr="0092240D">
        <w:tc>
          <w:tcPr>
            <w:tcW w:w="534" w:type="dxa"/>
            <w:vAlign w:val="center"/>
          </w:tcPr>
          <w:p w:rsidR="002B1F82" w:rsidRPr="000159E8" w:rsidRDefault="002B1F82" w:rsidP="0092240D">
            <w:pPr>
              <w:jc w:val="center"/>
            </w:pPr>
            <w:r>
              <w:t>9.</w:t>
            </w:r>
          </w:p>
        </w:tc>
        <w:tc>
          <w:tcPr>
            <w:tcW w:w="2220" w:type="dxa"/>
            <w:vAlign w:val="center"/>
          </w:tcPr>
          <w:p w:rsidR="002B1F82" w:rsidRPr="000159E8" w:rsidRDefault="002B1F82" w:rsidP="0092240D">
            <w:pPr>
              <w:jc w:val="center"/>
            </w:pPr>
            <w:r w:rsidRPr="00AD7479">
              <w:t>Pamięć</w:t>
            </w:r>
          </w:p>
        </w:tc>
        <w:tc>
          <w:tcPr>
            <w:tcW w:w="4584" w:type="dxa"/>
          </w:tcPr>
          <w:p w:rsidR="002B1F82" w:rsidRPr="00536A9F" w:rsidRDefault="002B1F82" w:rsidP="0092240D">
            <w:pPr>
              <w:rPr>
                <w:lang w:val="en-US"/>
              </w:rPr>
            </w:pPr>
            <w:r w:rsidRPr="00536A9F">
              <w:rPr>
                <w:lang w:val="en-US"/>
              </w:rPr>
              <w:t>min. 32 MB flash, min. 256 MB SDRAM</w:t>
            </w:r>
          </w:p>
        </w:tc>
        <w:tc>
          <w:tcPr>
            <w:tcW w:w="1950" w:type="dxa"/>
            <w:vAlign w:val="center"/>
          </w:tcPr>
          <w:p w:rsidR="002B1F82" w:rsidRPr="00536A9F" w:rsidRDefault="002B1F82" w:rsidP="0092240D">
            <w:pPr>
              <w:jc w:val="center"/>
              <w:rPr>
                <w:lang w:val="en-US"/>
              </w:rPr>
            </w:pPr>
            <w:r w:rsidRPr="00536A9F">
              <w:t>Tak</w:t>
            </w:r>
          </w:p>
        </w:tc>
      </w:tr>
      <w:tr w:rsidR="002B1F82" w:rsidRPr="00AD7479" w:rsidTr="0092240D">
        <w:tc>
          <w:tcPr>
            <w:tcW w:w="534" w:type="dxa"/>
            <w:vAlign w:val="center"/>
          </w:tcPr>
          <w:p w:rsidR="002B1F82" w:rsidRPr="00AD7479" w:rsidRDefault="002B1F82" w:rsidP="0092240D">
            <w:pPr>
              <w:jc w:val="center"/>
              <w:rPr>
                <w:lang w:val="en-US"/>
              </w:rPr>
            </w:pPr>
            <w:r>
              <w:rPr>
                <w:lang w:val="en-US"/>
              </w:rPr>
              <w:t>10.</w:t>
            </w:r>
          </w:p>
        </w:tc>
        <w:tc>
          <w:tcPr>
            <w:tcW w:w="2220" w:type="dxa"/>
            <w:vAlign w:val="center"/>
          </w:tcPr>
          <w:p w:rsidR="002B1F82" w:rsidRPr="00AD7479" w:rsidRDefault="002B1F82" w:rsidP="0092240D">
            <w:pPr>
              <w:jc w:val="center"/>
            </w:pPr>
            <w:r w:rsidRPr="00AD7479">
              <w:t>Obsługiwane</w:t>
            </w:r>
          </w:p>
          <w:p w:rsidR="002B1F82" w:rsidRPr="00AD7479" w:rsidRDefault="002B1F82" w:rsidP="0092240D">
            <w:pPr>
              <w:jc w:val="center"/>
            </w:pPr>
            <w:r w:rsidRPr="00AD7479">
              <w:lastRenderedPageBreak/>
              <w:t>protokoły i</w:t>
            </w:r>
          </w:p>
          <w:p w:rsidR="002B1F82" w:rsidRPr="00AD7479" w:rsidRDefault="002B1F82" w:rsidP="0092240D">
            <w:pPr>
              <w:jc w:val="center"/>
            </w:pPr>
            <w:r w:rsidRPr="00AD7479">
              <w:t>standard</w:t>
            </w:r>
          </w:p>
          <w:p w:rsidR="002B1F82" w:rsidRPr="00AD7479" w:rsidRDefault="002B1F82" w:rsidP="0092240D">
            <w:pPr>
              <w:jc w:val="center"/>
            </w:pPr>
            <w:r w:rsidRPr="00AD7479">
              <w:t>przełącznika</w:t>
            </w:r>
          </w:p>
        </w:tc>
        <w:tc>
          <w:tcPr>
            <w:tcW w:w="4584" w:type="dxa"/>
          </w:tcPr>
          <w:p w:rsidR="002B1F82" w:rsidRPr="00536A9F" w:rsidRDefault="002B1F82" w:rsidP="0092240D">
            <w:pPr>
              <w:rPr>
                <w:lang w:val="en-US"/>
              </w:rPr>
            </w:pPr>
            <w:r w:rsidRPr="00536A9F">
              <w:rPr>
                <w:lang w:val="en-US"/>
              </w:rPr>
              <w:lastRenderedPageBreak/>
              <w:t xml:space="preserve">IEEE 802.1D Spanning Tree Protocol </w:t>
            </w:r>
          </w:p>
          <w:p w:rsidR="002B1F82" w:rsidRPr="00536A9F" w:rsidRDefault="002B1F82" w:rsidP="0092240D">
            <w:pPr>
              <w:rPr>
                <w:lang w:val="en-US"/>
              </w:rPr>
            </w:pPr>
            <w:r w:rsidRPr="00536A9F">
              <w:rPr>
                <w:lang w:val="en-US"/>
              </w:rPr>
              <w:lastRenderedPageBreak/>
              <w:t xml:space="preserve">IEEE 802.1p </w:t>
            </w:r>
            <w:proofErr w:type="spellStart"/>
            <w:r w:rsidRPr="00536A9F">
              <w:rPr>
                <w:lang w:val="en-US"/>
              </w:rPr>
              <w:t>CoS</w:t>
            </w:r>
            <w:proofErr w:type="spellEnd"/>
            <w:r w:rsidRPr="00536A9F">
              <w:rPr>
                <w:lang w:val="en-US"/>
              </w:rPr>
              <w:t xml:space="preserve"> Prioritization </w:t>
            </w:r>
          </w:p>
          <w:p w:rsidR="002B1F82" w:rsidRPr="00536A9F" w:rsidRDefault="002B1F82" w:rsidP="0092240D">
            <w:pPr>
              <w:rPr>
                <w:lang w:val="en-US"/>
              </w:rPr>
            </w:pPr>
            <w:r w:rsidRPr="00536A9F">
              <w:rPr>
                <w:lang w:val="en-US"/>
              </w:rPr>
              <w:t xml:space="preserve">IEEE 802.1Q VLAN </w:t>
            </w:r>
          </w:p>
          <w:p w:rsidR="002B1F82" w:rsidRPr="00536A9F" w:rsidRDefault="002B1F82" w:rsidP="0092240D">
            <w:pPr>
              <w:rPr>
                <w:lang w:val="en-US"/>
              </w:rPr>
            </w:pPr>
            <w:r w:rsidRPr="00536A9F">
              <w:rPr>
                <w:lang w:val="en-US"/>
              </w:rPr>
              <w:t xml:space="preserve">IEEE 802.1s </w:t>
            </w:r>
          </w:p>
          <w:p w:rsidR="002B1F82" w:rsidRDefault="002B1F82" w:rsidP="0092240D">
            <w:pPr>
              <w:rPr>
                <w:lang w:val="en-US"/>
              </w:rPr>
            </w:pPr>
            <w:r>
              <w:rPr>
                <w:lang w:val="en-US"/>
              </w:rPr>
              <w:t>IPv4</w:t>
            </w:r>
          </w:p>
          <w:p w:rsidR="002B1F82" w:rsidRDefault="002B1F82" w:rsidP="0092240D">
            <w:pPr>
              <w:rPr>
                <w:lang w:val="en-US"/>
              </w:rPr>
            </w:pPr>
            <w:r>
              <w:rPr>
                <w:lang w:val="en-US"/>
              </w:rPr>
              <w:t>ARP</w:t>
            </w:r>
          </w:p>
          <w:p w:rsidR="002B1F82" w:rsidRDefault="002B1F82" w:rsidP="0092240D">
            <w:pPr>
              <w:rPr>
                <w:lang w:val="en-US"/>
              </w:rPr>
            </w:pPr>
            <w:r>
              <w:rPr>
                <w:lang w:val="en-US"/>
              </w:rPr>
              <w:t>BOOTP – Bootstrap Protocol</w:t>
            </w:r>
          </w:p>
          <w:p w:rsidR="002B1F82" w:rsidRPr="00536A9F" w:rsidRDefault="002B1F82" w:rsidP="0092240D">
            <w:pPr>
              <w:rPr>
                <w:lang w:val="en-US"/>
              </w:rPr>
            </w:pPr>
            <w:r>
              <w:rPr>
                <w:lang w:val="en-US"/>
              </w:rPr>
              <w:t>UDP</w:t>
            </w:r>
          </w:p>
          <w:p w:rsidR="002B1F82" w:rsidRPr="00536A9F" w:rsidRDefault="002B1F82" w:rsidP="0092240D">
            <w:pPr>
              <w:rPr>
                <w:lang w:val="en-US"/>
              </w:rPr>
            </w:pPr>
            <w:r w:rsidRPr="00536A9F">
              <w:rPr>
                <w:lang w:val="en-US"/>
              </w:rPr>
              <w:t xml:space="preserve">IEEE 802.3ad </w:t>
            </w:r>
          </w:p>
          <w:p w:rsidR="002B1F82" w:rsidRDefault="002B1F82" w:rsidP="0092240D">
            <w:pPr>
              <w:rPr>
                <w:lang w:val="en-US"/>
              </w:rPr>
            </w:pPr>
            <w:proofErr w:type="spellStart"/>
            <w:r>
              <w:rPr>
                <w:lang w:val="en-US"/>
              </w:rPr>
              <w:t>QoS</w:t>
            </w:r>
            <w:proofErr w:type="spellEnd"/>
          </w:p>
          <w:p w:rsidR="002B1F82" w:rsidRDefault="002B1F82" w:rsidP="0092240D">
            <w:pPr>
              <w:rPr>
                <w:lang w:val="en-US"/>
              </w:rPr>
            </w:pPr>
            <w:r>
              <w:rPr>
                <w:lang w:val="en-US"/>
              </w:rPr>
              <w:t>GARP</w:t>
            </w:r>
          </w:p>
          <w:p w:rsidR="002B1F82" w:rsidRPr="00536A9F" w:rsidRDefault="002B1F82" w:rsidP="0092240D">
            <w:pPr>
              <w:rPr>
                <w:lang w:val="en-US"/>
              </w:rPr>
            </w:pPr>
            <w:r>
              <w:rPr>
                <w:lang w:val="en-US"/>
              </w:rPr>
              <w:t>LLDP-MED – Link Layer Discovery Protocol – Media Endpoint Discovery</w:t>
            </w:r>
            <w:r w:rsidRPr="00536A9F">
              <w:rPr>
                <w:lang w:val="en-US"/>
              </w:rPr>
              <w:t xml:space="preserve"> </w:t>
            </w:r>
          </w:p>
          <w:p w:rsidR="002B1F82" w:rsidRDefault="002B1F82" w:rsidP="0092240D">
            <w:pPr>
              <w:rPr>
                <w:lang w:val="en-US"/>
              </w:rPr>
            </w:pPr>
            <w:r>
              <w:rPr>
                <w:lang w:val="en-US"/>
              </w:rPr>
              <w:t>Cisco Discovery Protocol</w:t>
            </w:r>
          </w:p>
          <w:p w:rsidR="002B1F82" w:rsidRDefault="002B1F82" w:rsidP="0092240D">
            <w:pPr>
              <w:rPr>
                <w:lang w:val="en-US"/>
              </w:rPr>
            </w:pPr>
            <w:r>
              <w:rPr>
                <w:lang w:val="en-US"/>
              </w:rPr>
              <w:t>TFTP</w:t>
            </w:r>
          </w:p>
          <w:p w:rsidR="002B1F82" w:rsidRPr="00536A9F" w:rsidRDefault="002B1F82" w:rsidP="0092240D">
            <w:pPr>
              <w:rPr>
                <w:lang w:val="en-US"/>
              </w:rPr>
            </w:pPr>
            <w:r>
              <w:rPr>
                <w:lang w:val="en-US"/>
              </w:rPr>
              <w:t>TCP/IP</w:t>
            </w:r>
          </w:p>
          <w:p w:rsidR="002B1F82" w:rsidRPr="00536A9F" w:rsidRDefault="002B1F82" w:rsidP="0092240D">
            <w:pPr>
              <w:rPr>
                <w:lang w:val="en-US"/>
              </w:rPr>
            </w:pPr>
            <w:r w:rsidRPr="00536A9F">
              <w:rPr>
                <w:lang w:val="en-US"/>
              </w:rPr>
              <w:t>IEEE 802.3az</w:t>
            </w:r>
            <w:r>
              <w:rPr>
                <w:lang w:val="en-US"/>
              </w:rPr>
              <w:t xml:space="preserve"> </w:t>
            </w:r>
          </w:p>
        </w:tc>
        <w:tc>
          <w:tcPr>
            <w:tcW w:w="1950" w:type="dxa"/>
            <w:vAlign w:val="center"/>
          </w:tcPr>
          <w:p w:rsidR="002B1F82" w:rsidRPr="00536A9F" w:rsidRDefault="002B1F82" w:rsidP="0092240D">
            <w:pPr>
              <w:jc w:val="center"/>
              <w:rPr>
                <w:lang w:val="en-US"/>
              </w:rPr>
            </w:pPr>
            <w:r w:rsidRPr="00536A9F">
              <w:lastRenderedPageBreak/>
              <w:t>Tak</w:t>
            </w:r>
          </w:p>
        </w:tc>
      </w:tr>
      <w:tr w:rsidR="002B1F82" w:rsidRPr="00AD7479" w:rsidTr="0092240D">
        <w:tc>
          <w:tcPr>
            <w:tcW w:w="534" w:type="dxa"/>
            <w:vAlign w:val="center"/>
          </w:tcPr>
          <w:p w:rsidR="002B1F82" w:rsidRPr="00AD7479" w:rsidRDefault="002B1F82" w:rsidP="0092240D">
            <w:pPr>
              <w:jc w:val="center"/>
              <w:rPr>
                <w:lang w:val="en-US"/>
              </w:rPr>
            </w:pPr>
            <w:r>
              <w:rPr>
                <w:lang w:val="en-US"/>
              </w:rPr>
              <w:lastRenderedPageBreak/>
              <w:t>11.</w:t>
            </w:r>
          </w:p>
        </w:tc>
        <w:tc>
          <w:tcPr>
            <w:tcW w:w="2220" w:type="dxa"/>
            <w:vAlign w:val="center"/>
          </w:tcPr>
          <w:p w:rsidR="002B1F82" w:rsidRPr="00AD7479" w:rsidRDefault="002B1F82" w:rsidP="0092240D">
            <w:pPr>
              <w:jc w:val="center"/>
              <w:rPr>
                <w:lang w:val="en-US"/>
              </w:rPr>
            </w:pPr>
            <w:proofErr w:type="spellStart"/>
            <w:r w:rsidRPr="00630FBF">
              <w:rPr>
                <w:lang w:val="en-US"/>
              </w:rPr>
              <w:t>Bezpieczeństwo</w:t>
            </w:r>
            <w:proofErr w:type="spellEnd"/>
          </w:p>
        </w:tc>
        <w:tc>
          <w:tcPr>
            <w:tcW w:w="4584" w:type="dxa"/>
          </w:tcPr>
          <w:p w:rsidR="002B1F82" w:rsidRPr="0020545B" w:rsidRDefault="002B1F82" w:rsidP="0092240D">
            <w:pPr>
              <w:pStyle w:val="Bezodstpw"/>
              <w:rPr>
                <w:rFonts w:asciiTheme="minorHAnsi" w:hAnsiTheme="minorHAnsi" w:cs="Arial"/>
                <w:sz w:val="22"/>
                <w:szCs w:val="22"/>
              </w:rPr>
            </w:pPr>
            <w:r w:rsidRPr="0020545B">
              <w:rPr>
                <w:rFonts w:asciiTheme="minorHAnsi" w:hAnsiTheme="minorHAnsi" w:cs="Arial"/>
                <w:sz w:val="22"/>
                <w:szCs w:val="22"/>
              </w:rPr>
              <w:t>IEEE 802.1X (</w:t>
            </w:r>
            <w:proofErr w:type="spellStart"/>
            <w:r w:rsidRPr="0020545B">
              <w:rPr>
                <w:rFonts w:asciiTheme="minorHAnsi" w:hAnsiTheme="minorHAnsi" w:cs="Arial"/>
                <w:sz w:val="22"/>
                <w:szCs w:val="22"/>
              </w:rPr>
              <w:t>Authenticator</w:t>
            </w:r>
            <w:proofErr w:type="spellEnd"/>
            <w:r w:rsidRPr="0020545B">
              <w:rPr>
                <w:rFonts w:asciiTheme="minorHAnsi" w:hAnsiTheme="minorHAnsi" w:cs="Arial"/>
                <w:sz w:val="22"/>
                <w:szCs w:val="22"/>
              </w:rPr>
              <w:t xml:space="preserve"> role)</w:t>
            </w:r>
          </w:p>
          <w:p w:rsidR="002B1F82" w:rsidRPr="0020545B" w:rsidRDefault="002B1F82" w:rsidP="0092240D">
            <w:pPr>
              <w:pStyle w:val="Bezodstpw"/>
              <w:ind w:left="21"/>
              <w:rPr>
                <w:rFonts w:asciiTheme="minorHAnsi" w:hAnsiTheme="minorHAnsi" w:cs="Arial"/>
                <w:sz w:val="22"/>
                <w:szCs w:val="22"/>
              </w:rPr>
            </w:pPr>
            <w:r w:rsidRPr="0020545B">
              <w:rPr>
                <w:rFonts w:asciiTheme="minorHAnsi" w:hAnsiTheme="minorHAnsi" w:cs="Arial"/>
                <w:sz w:val="22"/>
                <w:szCs w:val="22"/>
              </w:rPr>
              <w:t xml:space="preserve">Web </w:t>
            </w:r>
            <w:proofErr w:type="spellStart"/>
            <w:r w:rsidRPr="0020545B">
              <w:rPr>
                <w:rFonts w:asciiTheme="minorHAnsi" w:hAnsiTheme="minorHAnsi" w:cs="Arial"/>
                <w:sz w:val="22"/>
                <w:szCs w:val="22"/>
              </w:rPr>
              <w:t>Based</w:t>
            </w:r>
            <w:proofErr w:type="spellEnd"/>
            <w:r w:rsidRPr="0020545B">
              <w:rPr>
                <w:rFonts w:asciiTheme="minorHAnsi" w:hAnsiTheme="minorHAnsi" w:cs="Arial"/>
                <w:sz w:val="22"/>
                <w:szCs w:val="22"/>
              </w:rPr>
              <w:t xml:space="preserve"> </w:t>
            </w:r>
            <w:proofErr w:type="spellStart"/>
            <w:r w:rsidRPr="0020545B">
              <w:rPr>
                <w:rFonts w:asciiTheme="minorHAnsi" w:hAnsiTheme="minorHAnsi" w:cs="Arial"/>
                <w:sz w:val="22"/>
                <w:szCs w:val="22"/>
              </w:rPr>
              <w:t>Authentication</w:t>
            </w:r>
            <w:proofErr w:type="spellEnd"/>
          </w:p>
          <w:p w:rsidR="002B1F82" w:rsidRPr="0020545B" w:rsidRDefault="002B1F82" w:rsidP="0092240D">
            <w:pPr>
              <w:pStyle w:val="Bezodstpw"/>
              <w:ind w:left="21"/>
              <w:rPr>
                <w:rFonts w:asciiTheme="minorHAnsi" w:hAnsiTheme="minorHAnsi" w:cs="Arial"/>
                <w:sz w:val="22"/>
                <w:szCs w:val="22"/>
              </w:rPr>
            </w:pPr>
            <w:r w:rsidRPr="0020545B">
              <w:rPr>
                <w:rFonts w:asciiTheme="minorHAnsi" w:hAnsiTheme="minorHAnsi" w:cs="Arial"/>
                <w:sz w:val="22"/>
                <w:szCs w:val="22"/>
              </w:rPr>
              <w:t xml:space="preserve">STP BPDU </w:t>
            </w:r>
            <w:proofErr w:type="spellStart"/>
            <w:r w:rsidRPr="0020545B">
              <w:rPr>
                <w:rFonts w:asciiTheme="minorHAnsi" w:hAnsiTheme="minorHAnsi" w:cs="Arial"/>
                <w:sz w:val="22"/>
                <w:szCs w:val="22"/>
              </w:rPr>
              <w:t>Guard</w:t>
            </w:r>
            <w:proofErr w:type="spellEnd"/>
          </w:p>
          <w:p w:rsidR="002B1F82" w:rsidRPr="0020545B" w:rsidRDefault="002B1F82" w:rsidP="0092240D">
            <w:pPr>
              <w:pStyle w:val="Bezodstpw"/>
              <w:ind w:left="21"/>
              <w:rPr>
                <w:rFonts w:asciiTheme="minorHAnsi" w:hAnsiTheme="minorHAnsi" w:cs="Arial"/>
                <w:sz w:val="22"/>
                <w:szCs w:val="22"/>
              </w:rPr>
            </w:pPr>
            <w:r w:rsidRPr="0020545B">
              <w:rPr>
                <w:rFonts w:asciiTheme="minorHAnsi" w:hAnsiTheme="minorHAnsi" w:cs="Arial"/>
                <w:sz w:val="22"/>
                <w:szCs w:val="22"/>
              </w:rPr>
              <w:t xml:space="preserve">STP Root </w:t>
            </w:r>
            <w:proofErr w:type="spellStart"/>
            <w:r w:rsidRPr="0020545B">
              <w:rPr>
                <w:rFonts w:asciiTheme="minorHAnsi" w:hAnsiTheme="minorHAnsi" w:cs="Arial"/>
                <w:sz w:val="22"/>
                <w:szCs w:val="22"/>
              </w:rPr>
              <w:t>Guard</w:t>
            </w:r>
            <w:proofErr w:type="spellEnd"/>
          </w:p>
          <w:p w:rsidR="002B1F82" w:rsidRPr="0020545B" w:rsidRDefault="002B1F82" w:rsidP="0092240D">
            <w:pPr>
              <w:pStyle w:val="Bezodstpw"/>
              <w:ind w:left="21"/>
              <w:rPr>
                <w:rFonts w:asciiTheme="minorHAnsi" w:hAnsiTheme="minorHAnsi" w:cs="Arial"/>
                <w:sz w:val="22"/>
                <w:szCs w:val="22"/>
              </w:rPr>
            </w:pPr>
            <w:r w:rsidRPr="0020545B">
              <w:rPr>
                <w:rFonts w:asciiTheme="minorHAnsi" w:hAnsiTheme="minorHAnsi" w:cs="Arial"/>
                <w:sz w:val="22"/>
                <w:szCs w:val="22"/>
              </w:rPr>
              <w:t xml:space="preserve">DHCP </w:t>
            </w:r>
            <w:proofErr w:type="spellStart"/>
            <w:r w:rsidRPr="0020545B">
              <w:rPr>
                <w:rFonts w:asciiTheme="minorHAnsi" w:hAnsiTheme="minorHAnsi" w:cs="Arial"/>
                <w:sz w:val="22"/>
                <w:szCs w:val="22"/>
              </w:rPr>
              <w:t>snooping</w:t>
            </w:r>
            <w:proofErr w:type="spellEnd"/>
          </w:p>
          <w:p w:rsidR="002B1F82" w:rsidRPr="0020545B" w:rsidRDefault="002B1F82" w:rsidP="0092240D">
            <w:pPr>
              <w:pStyle w:val="Bezodstpw"/>
              <w:ind w:left="21"/>
              <w:rPr>
                <w:rFonts w:asciiTheme="minorHAnsi" w:hAnsiTheme="minorHAnsi" w:cs="Arial"/>
                <w:sz w:val="22"/>
                <w:szCs w:val="22"/>
              </w:rPr>
            </w:pPr>
            <w:r w:rsidRPr="0020545B">
              <w:rPr>
                <w:rFonts w:asciiTheme="minorHAnsi" w:hAnsiTheme="minorHAnsi" w:cs="Arial"/>
                <w:sz w:val="22"/>
                <w:szCs w:val="22"/>
              </w:rPr>
              <w:t xml:space="preserve">IP Source </w:t>
            </w:r>
            <w:proofErr w:type="spellStart"/>
            <w:r w:rsidRPr="0020545B">
              <w:rPr>
                <w:rFonts w:asciiTheme="minorHAnsi" w:hAnsiTheme="minorHAnsi" w:cs="Arial"/>
                <w:sz w:val="22"/>
                <w:szCs w:val="22"/>
              </w:rPr>
              <w:t>Guard</w:t>
            </w:r>
            <w:proofErr w:type="spellEnd"/>
            <w:r w:rsidRPr="0020545B">
              <w:rPr>
                <w:rFonts w:asciiTheme="minorHAnsi" w:hAnsiTheme="minorHAnsi" w:cs="Arial"/>
                <w:sz w:val="22"/>
                <w:szCs w:val="22"/>
              </w:rPr>
              <w:t xml:space="preserve"> (IPSG)</w:t>
            </w:r>
          </w:p>
          <w:p w:rsidR="002B1F82" w:rsidRPr="0020545B" w:rsidRDefault="002B1F82" w:rsidP="0092240D">
            <w:pPr>
              <w:pStyle w:val="Bezodstpw"/>
              <w:ind w:left="21"/>
              <w:rPr>
                <w:rFonts w:asciiTheme="minorHAnsi" w:hAnsiTheme="minorHAnsi" w:cs="Arial"/>
                <w:sz w:val="22"/>
                <w:szCs w:val="22"/>
              </w:rPr>
            </w:pPr>
            <w:proofErr w:type="spellStart"/>
            <w:r w:rsidRPr="0020545B">
              <w:rPr>
                <w:rFonts w:asciiTheme="minorHAnsi" w:hAnsiTheme="minorHAnsi" w:cs="Arial"/>
                <w:sz w:val="22"/>
                <w:szCs w:val="22"/>
              </w:rPr>
              <w:t>Dynamic</w:t>
            </w:r>
            <w:proofErr w:type="spellEnd"/>
            <w:r w:rsidRPr="0020545B">
              <w:rPr>
                <w:rFonts w:asciiTheme="minorHAnsi" w:hAnsiTheme="minorHAnsi" w:cs="Arial"/>
                <w:sz w:val="22"/>
                <w:szCs w:val="22"/>
              </w:rPr>
              <w:t xml:space="preserve"> ARP </w:t>
            </w:r>
            <w:proofErr w:type="spellStart"/>
            <w:r w:rsidRPr="0020545B">
              <w:rPr>
                <w:rFonts w:asciiTheme="minorHAnsi" w:hAnsiTheme="minorHAnsi" w:cs="Arial"/>
                <w:sz w:val="22"/>
                <w:szCs w:val="22"/>
              </w:rPr>
              <w:t>Inspection</w:t>
            </w:r>
            <w:proofErr w:type="spellEnd"/>
            <w:r w:rsidRPr="0020545B">
              <w:rPr>
                <w:rFonts w:asciiTheme="minorHAnsi" w:hAnsiTheme="minorHAnsi" w:cs="Arial"/>
                <w:sz w:val="22"/>
                <w:szCs w:val="22"/>
              </w:rPr>
              <w:t xml:space="preserve"> (DAI)</w:t>
            </w:r>
          </w:p>
          <w:p w:rsidR="002B1F82" w:rsidRPr="0020545B" w:rsidRDefault="002B1F82" w:rsidP="0092240D">
            <w:pPr>
              <w:pStyle w:val="Bezodstpw"/>
              <w:ind w:left="21"/>
              <w:rPr>
                <w:rFonts w:asciiTheme="minorHAnsi" w:hAnsiTheme="minorHAnsi" w:cs="Arial"/>
                <w:sz w:val="22"/>
                <w:szCs w:val="22"/>
                <w:lang w:val="en-US"/>
              </w:rPr>
            </w:pPr>
            <w:r w:rsidRPr="0020545B">
              <w:rPr>
                <w:rFonts w:asciiTheme="minorHAnsi" w:hAnsiTheme="minorHAnsi" w:cs="Arial"/>
                <w:sz w:val="22"/>
                <w:szCs w:val="22"/>
                <w:lang w:val="en-US"/>
              </w:rPr>
              <w:t>IP/Mac/Port Binding (IPMB)</w:t>
            </w:r>
          </w:p>
          <w:p w:rsidR="002B1F82" w:rsidRPr="0020545B" w:rsidRDefault="002B1F82" w:rsidP="0092240D">
            <w:pPr>
              <w:pStyle w:val="Bezodstpw"/>
              <w:ind w:left="21"/>
              <w:rPr>
                <w:rFonts w:asciiTheme="minorHAnsi" w:hAnsiTheme="minorHAnsi" w:cs="Arial"/>
                <w:sz w:val="22"/>
                <w:szCs w:val="22"/>
              </w:rPr>
            </w:pPr>
            <w:proofErr w:type="spellStart"/>
            <w:r w:rsidRPr="0020545B">
              <w:rPr>
                <w:rFonts w:asciiTheme="minorHAnsi" w:hAnsiTheme="minorHAnsi" w:cs="Arial"/>
                <w:sz w:val="22"/>
                <w:szCs w:val="22"/>
              </w:rPr>
              <w:t>Secure</w:t>
            </w:r>
            <w:proofErr w:type="spellEnd"/>
            <w:r w:rsidRPr="0020545B">
              <w:rPr>
                <w:rFonts w:asciiTheme="minorHAnsi" w:hAnsiTheme="minorHAnsi" w:cs="Arial"/>
                <w:sz w:val="22"/>
                <w:szCs w:val="22"/>
              </w:rPr>
              <w:t xml:space="preserve"> </w:t>
            </w:r>
            <w:proofErr w:type="spellStart"/>
            <w:r w:rsidRPr="0020545B">
              <w:rPr>
                <w:rFonts w:asciiTheme="minorHAnsi" w:hAnsiTheme="minorHAnsi" w:cs="Arial"/>
                <w:sz w:val="22"/>
                <w:szCs w:val="22"/>
              </w:rPr>
              <w:t>Core</w:t>
            </w:r>
            <w:proofErr w:type="spellEnd"/>
            <w:r w:rsidRPr="0020545B">
              <w:rPr>
                <w:rFonts w:asciiTheme="minorHAnsi" w:hAnsiTheme="minorHAnsi" w:cs="Arial"/>
                <w:sz w:val="22"/>
                <w:szCs w:val="22"/>
              </w:rPr>
              <w:t xml:space="preserve"> Technology (SCT)</w:t>
            </w:r>
          </w:p>
          <w:p w:rsidR="002B1F82" w:rsidRPr="0020545B" w:rsidRDefault="002B1F82" w:rsidP="0092240D">
            <w:pPr>
              <w:pStyle w:val="Bezodstpw"/>
              <w:ind w:left="21"/>
              <w:rPr>
                <w:rFonts w:asciiTheme="minorHAnsi" w:hAnsiTheme="minorHAnsi" w:cs="Arial"/>
                <w:sz w:val="22"/>
                <w:szCs w:val="22"/>
              </w:rPr>
            </w:pPr>
            <w:proofErr w:type="spellStart"/>
            <w:r w:rsidRPr="0020545B">
              <w:rPr>
                <w:rFonts w:asciiTheme="minorHAnsi" w:hAnsiTheme="minorHAnsi" w:cs="Arial"/>
                <w:sz w:val="22"/>
                <w:szCs w:val="22"/>
              </w:rPr>
              <w:t>Secure</w:t>
            </w:r>
            <w:proofErr w:type="spellEnd"/>
            <w:r w:rsidRPr="0020545B">
              <w:rPr>
                <w:rFonts w:asciiTheme="minorHAnsi" w:hAnsiTheme="minorHAnsi" w:cs="Arial"/>
                <w:sz w:val="22"/>
                <w:szCs w:val="22"/>
              </w:rPr>
              <w:t xml:space="preserve"> </w:t>
            </w:r>
            <w:proofErr w:type="spellStart"/>
            <w:r w:rsidRPr="0020545B">
              <w:rPr>
                <w:rFonts w:asciiTheme="minorHAnsi" w:hAnsiTheme="minorHAnsi" w:cs="Arial"/>
                <w:sz w:val="22"/>
                <w:szCs w:val="22"/>
              </w:rPr>
              <w:t>Sensitive</w:t>
            </w:r>
            <w:proofErr w:type="spellEnd"/>
            <w:r w:rsidRPr="0020545B">
              <w:rPr>
                <w:rFonts w:asciiTheme="minorHAnsi" w:hAnsiTheme="minorHAnsi" w:cs="Arial"/>
                <w:sz w:val="22"/>
                <w:szCs w:val="22"/>
              </w:rPr>
              <w:t xml:space="preserve"> Data (SSD)</w:t>
            </w:r>
          </w:p>
          <w:p w:rsidR="002B1F82" w:rsidRPr="0020545B" w:rsidRDefault="002B1F82" w:rsidP="0092240D">
            <w:pPr>
              <w:pStyle w:val="Bezodstpw"/>
              <w:ind w:left="21"/>
              <w:rPr>
                <w:rFonts w:asciiTheme="minorHAnsi" w:hAnsiTheme="minorHAnsi" w:cs="Arial"/>
                <w:sz w:val="22"/>
                <w:szCs w:val="22"/>
                <w:lang w:val="en-US"/>
              </w:rPr>
            </w:pPr>
            <w:r w:rsidRPr="0020545B">
              <w:rPr>
                <w:rFonts w:asciiTheme="minorHAnsi" w:hAnsiTheme="minorHAnsi" w:cs="Arial"/>
                <w:sz w:val="22"/>
                <w:szCs w:val="22"/>
                <w:lang w:val="en-US"/>
              </w:rPr>
              <w:t>Layer 2 isolation (PVE) with community VLAN*</w:t>
            </w:r>
          </w:p>
          <w:p w:rsidR="002B1F82" w:rsidRPr="0020545B" w:rsidRDefault="002B1F82" w:rsidP="0092240D">
            <w:pPr>
              <w:pStyle w:val="Bezodstpw"/>
              <w:ind w:left="21"/>
              <w:rPr>
                <w:rFonts w:asciiTheme="minorHAnsi" w:hAnsiTheme="minorHAnsi" w:cs="Arial"/>
                <w:sz w:val="22"/>
                <w:szCs w:val="22"/>
              </w:rPr>
            </w:pPr>
            <w:r w:rsidRPr="0020545B">
              <w:rPr>
                <w:rFonts w:asciiTheme="minorHAnsi" w:hAnsiTheme="minorHAnsi" w:cs="Arial"/>
                <w:sz w:val="22"/>
                <w:szCs w:val="22"/>
              </w:rPr>
              <w:t xml:space="preserve">Port </w:t>
            </w:r>
            <w:proofErr w:type="spellStart"/>
            <w:r w:rsidRPr="0020545B">
              <w:rPr>
                <w:rFonts w:asciiTheme="minorHAnsi" w:hAnsiTheme="minorHAnsi" w:cs="Arial"/>
                <w:sz w:val="22"/>
                <w:szCs w:val="22"/>
              </w:rPr>
              <w:t>security</w:t>
            </w:r>
            <w:proofErr w:type="spellEnd"/>
          </w:p>
          <w:p w:rsidR="002B1F82" w:rsidRPr="0020545B" w:rsidRDefault="002B1F82" w:rsidP="0092240D">
            <w:pPr>
              <w:pStyle w:val="Bezodstpw"/>
              <w:ind w:left="21"/>
              <w:rPr>
                <w:rFonts w:asciiTheme="minorHAnsi" w:hAnsiTheme="minorHAnsi" w:cs="Arial"/>
                <w:sz w:val="22"/>
                <w:szCs w:val="22"/>
              </w:rPr>
            </w:pPr>
            <w:r w:rsidRPr="0020545B">
              <w:rPr>
                <w:rFonts w:asciiTheme="minorHAnsi" w:hAnsiTheme="minorHAnsi" w:cs="Arial"/>
                <w:sz w:val="22"/>
                <w:szCs w:val="22"/>
              </w:rPr>
              <w:t>RADIUS/TACACS+</w:t>
            </w:r>
          </w:p>
          <w:p w:rsidR="002B1F82" w:rsidRPr="0020545B" w:rsidRDefault="002B1F82" w:rsidP="0092240D">
            <w:pPr>
              <w:pStyle w:val="Bezodstpw"/>
              <w:ind w:left="21"/>
              <w:rPr>
                <w:rFonts w:asciiTheme="minorHAnsi" w:hAnsiTheme="minorHAnsi" w:cs="Arial"/>
                <w:sz w:val="22"/>
                <w:szCs w:val="22"/>
              </w:rPr>
            </w:pPr>
            <w:r w:rsidRPr="0020545B">
              <w:rPr>
                <w:rFonts w:asciiTheme="minorHAnsi" w:hAnsiTheme="minorHAnsi" w:cs="Arial"/>
                <w:sz w:val="22"/>
                <w:szCs w:val="22"/>
              </w:rPr>
              <w:t xml:space="preserve">RADIUS </w:t>
            </w:r>
            <w:proofErr w:type="spellStart"/>
            <w:r w:rsidRPr="0020545B">
              <w:rPr>
                <w:rFonts w:asciiTheme="minorHAnsi" w:hAnsiTheme="minorHAnsi" w:cs="Arial"/>
                <w:sz w:val="22"/>
                <w:szCs w:val="22"/>
              </w:rPr>
              <w:t>accounting</w:t>
            </w:r>
            <w:proofErr w:type="spellEnd"/>
          </w:p>
          <w:p w:rsidR="002B1F82" w:rsidRPr="0020545B" w:rsidRDefault="002B1F82" w:rsidP="0092240D">
            <w:pPr>
              <w:pStyle w:val="Bezodstpw"/>
              <w:ind w:left="21"/>
              <w:rPr>
                <w:rFonts w:asciiTheme="minorHAnsi" w:hAnsiTheme="minorHAnsi" w:cs="Arial"/>
                <w:sz w:val="22"/>
                <w:szCs w:val="22"/>
              </w:rPr>
            </w:pPr>
            <w:proofErr w:type="spellStart"/>
            <w:r w:rsidRPr="0020545B">
              <w:rPr>
                <w:rFonts w:asciiTheme="minorHAnsi" w:hAnsiTheme="minorHAnsi" w:cs="Arial"/>
                <w:sz w:val="22"/>
                <w:szCs w:val="22"/>
              </w:rPr>
              <w:t>Storm</w:t>
            </w:r>
            <w:proofErr w:type="spellEnd"/>
            <w:r w:rsidRPr="0020545B">
              <w:rPr>
                <w:rFonts w:asciiTheme="minorHAnsi" w:hAnsiTheme="minorHAnsi" w:cs="Arial"/>
                <w:sz w:val="22"/>
                <w:szCs w:val="22"/>
              </w:rPr>
              <w:t xml:space="preserve"> </w:t>
            </w:r>
            <w:proofErr w:type="spellStart"/>
            <w:r w:rsidRPr="0020545B">
              <w:rPr>
                <w:rFonts w:asciiTheme="minorHAnsi" w:hAnsiTheme="minorHAnsi" w:cs="Arial"/>
                <w:sz w:val="22"/>
                <w:szCs w:val="22"/>
              </w:rPr>
              <w:t>control</w:t>
            </w:r>
            <w:proofErr w:type="spellEnd"/>
          </w:p>
          <w:p w:rsidR="002B1F82" w:rsidRPr="0020545B" w:rsidRDefault="002B1F82" w:rsidP="0092240D">
            <w:pPr>
              <w:pStyle w:val="Bezodstpw"/>
              <w:ind w:left="21"/>
              <w:rPr>
                <w:rFonts w:asciiTheme="minorHAnsi" w:hAnsiTheme="minorHAnsi" w:cs="Arial"/>
                <w:sz w:val="22"/>
                <w:szCs w:val="22"/>
              </w:rPr>
            </w:pPr>
            <w:proofErr w:type="spellStart"/>
            <w:r w:rsidRPr="0020545B">
              <w:rPr>
                <w:rFonts w:asciiTheme="minorHAnsi" w:hAnsiTheme="minorHAnsi" w:cs="Arial"/>
                <w:sz w:val="22"/>
                <w:szCs w:val="22"/>
              </w:rPr>
              <w:t>DoS</w:t>
            </w:r>
            <w:proofErr w:type="spellEnd"/>
            <w:r w:rsidRPr="0020545B">
              <w:rPr>
                <w:rFonts w:asciiTheme="minorHAnsi" w:hAnsiTheme="minorHAnsi" w:cs="Arial"/>
                <w:sz w:val="22"/>
                <w:szCs w:val="22"/>
              </w:rPr>
              <w:t xml:space="preserve"> </w:t>
            </w:r>
            <w:proofErr w:type="spellStart"/>
            <w:r w:rsidRPr="0020545B">
              <w:rPr>
                <w:rFonts w:asciiTheme="minorHAnsi" w:hAnsiTheme="minorHAnsi" w:cs="Arial"/>
                <w:sz w:val="22"/>
                <w:szCs w:val="22"/>
              </w:rPr>
              <w:t>prevention</w:t>
            </w:r>
            <w:proofErr w:type="spellEnd"/>
          </w:p>
          <w:p w:rsidR="002B1F82" w:rsidRPr="0020545B" w:rsidRDefault="002B1F82" w:rsidP="0092240D">
            <w:pPr>
              <w:pStyle w:val="Bezodstpw"/>
              <w:ind w:left="21"/>
              <w:rPr>
                <w:rFonts w:asciiTheme="minorHAnsi" w:hAnsiTheme="minorHAnsi" w:cs="Arial"/>
                <w:sz w:val="22"/>
                <w:szCs w:val="22"/>
                <w:lang w:val="en-US"/>
              </w:rPr>
            </w:pPr>
            <w:r w:rsidRPr="0020545B">
              <w:rPr>
                <w:rFonts w:asciiTheme="minorHAnsi" w:hAnsiTheme="minorHAnsi" w:cs="Arial"/>
                <w:sz w:val="22"/>
                <w:szCs w:val="22"/>
                <w:lang w:val="en-US"/>
              </w:rPr>
              <w:t>Multiple user privilege levels in CLI</w:t>
            </w:r>
          </w:p>
          <w:p w:rsidR="002B1F82" w:rsidRPr="0020545B" w:rsidRDefault="002B1F82" w:rsidP="0092240D">
            <w:pPr>
              <w:rPr>
                <w:lang w:val="en-US"/>
              </w:rPr>
            </w:pPr>
            <w:proofErr w:type="spellStart"/>
            <w:r w:rsidRPr="0020545B">
              <w:rPr>
                <w:rFonts w:cs="Arial"/>
              </w:rPr>
              <w:t>ACLs</w:t>
            </w:r>
            <w:proofErr w:type="spellEnd"/>
          </w:p>
        </w:tc>
        <w:tc>
          <w:tcPr>
            <w:tcW w:w="1950" w:type="dxa"/>
            <w:vAlign w:val="center"/>
          </w:tcPr>
          <w:p w:rsidR="002B1F82" w:rsidRPr="00536A9F" w:rsidRDefault="002B1F82" w:rsidP="0092240D">
            <w:pPr>
              <w:jc w:val="center"/>
              <w:rPr>
                <w:lang w:val="en-US"/>
              </w:rPr>
            </w:pPr>
            <w:r w:rsidRPr="00536A9F">
              <w:t>Tak</w:t>
            </w:r>
          </w:p>
        </w:tc>
      </w:tr>
      <w:tr w:rsidR="002B1F82" w:rsidRPr="008A6821" w:rsidTr="0092240D">
        <w:tc>
          <w:tcPr>
            <w:tcW w:w="534" w:type="dxa"/>
            <w:vAlign w:val="center"/>
          </w:tcPr>
          <w:p w:rsidR="002B1F82" w:rsidRPr="00AD7479" w:rsidRDefault="002B1F82" w:rsidP="0092240D">
            <w:pPr>
              <w:jc w:val="center"/>
              <w:rPr>
                <w:lang w:val="en-US"/>
              </w:rPr>
            </w:pPr>
            <w:r>
              <w:rPr>
                <w:lang w:val="en-US"/>
              </w:rPr>
              <w:t>12.</w:t>
            </w:r>
          </w:p>
        </w:tc>
        <w:tc>
          <w:tcPr>
            <w:tcW w:w="2220" w:type="dxa"/>
            <w:vAlign w:val="center"/>
          </w:tcPr>
          <w:p w:rsidR="002B1F82" w:rsidRPr="00630FBF" w:rsidRDefault="002B1F82" w:rsidP="0092240D">
            <w:pPr>
              <w:jc w:val="center"/>
              <w:rPr>
                <w:lang w:val="en-US"/>
              </w:rPr>
            </w:pPr>
            <w:proofErr w:type="spellStart"/>
            <w:r w:rsidRPr="00630FBF">
              <w:rPr>
                <w:lang w:val="en-US"/>
              </w:rPr>
              <w:t>Zarządzanie</w:t>
            </w:r>
            <w:proofErr w:type="spellEnd"/>
            <w:r w:rsidRPr="00630FBF">
              <w:rPr>
                <w:lang w:val="en-US"/>
              </w:rPr>
              <w:t>,</w:t>
            </w:r>
          </w:p>
          <w:p w:rsidR="002B1F82" w:rsidRPr="00630FBF" w:rsidRDefault="002B1F82" w:rsidP="0092240D">
            <w:pPr>
              <w:jc w:val="center"/>
              <w:rPr>
                <w:lang w:val="en-US"/>
              </w:rPr>
            </w:pPr>
            <w:proofErr w:type="spellStart"/>
            <w:r w:rsidRPr="00630FBF">
              <w:rPr>
                <w:lang w:val="en-US"/>
              </w:rPr>
              <w:t>monitorowanie</w:t>
            </w:r>
            <w:proofErr w:type="spellEnd"/>
            <w:r w:rsidRPr="00630FBF">
              <w:rPr>
                <w:lang w:val="en-US"/>
              </w:rPr>
              <w:t>,</w:t>
            </w:r>
          </w:p>
          <w:p w:rsidR="002B1F82" w:rsidRPr="00AD7479" w:rsidRDefault="002B1F82" w:rsidP="0092240D">
            <w:pPr>
              <w:jc w:val="center"/>
              <w:rPr>
                <w:lang w:val="en-US"/>
              </w:rPr>
            </w:pPr>
            <w:proofErr w:type="spellStart"/>
            <w:r w:rsidRPr="00630FBF">
              <w:rPr>
                <w:lang w:val="en-US"/>
              </w:rPr>
              <w:t>konfiguracja</w:t>
            </w:r>
            <w:proofErr w:type="spellEnd"/>
          </w:p>
        </w:tc>
        <w:tc>
          <w:tcPr>
            <w:tcW w:w="4584" w:type="dxa"/>
          </w:tcPr>
          <w:p w:rsidR="002B1F82" w:rsidRPr="00536A9F" w:rsidRDefault="002B1F82" w:rsidP="0092240D">
            <w:pPr>
              <w:rPr>
                <w:lang w:val="en-US"/>
              </w:rPr>
            </w:pPr>
            <w:r w:rsidRPr="00536A9F">
              <w:rPr>
                <w:lang w:val="en-US"/>
              </w:rPr>
              <w:t xml:space="preserve">SNMP - Simple Network Management Protocol </w:t>
            </w:r>
          </w:p>
          <w:p w:rsidR="002B1F82" w:rsidRPr="00536A9F" w:rsidRDefault="002B1F82" w:rsidP="0092240D">
            <w:pPr>
              <w:rPr>
                <w:lang w:val="en-US"/>
              </w:rPr>
            </w:pPr>
            <w:r w:rsidRPr="00536A9F">
              <w:rPr>
                <w:lang w:val="en-US"/>
              </w:rPr>
              <w:t xml:space="preserve">SNMPv1 - Simple Network Management Protocol ver. 1 </w:t>
            </w:r>
          </w:p>
          <w:p w:rsidR="002B1F82" w:rsidRPr="00536A9F" w:rsidRDefault="002B1F82" w:rsidP="0092240D">
            <w:pPr>
              <w:rPr>
                <w:lang w:val="en-US"/>
              </w:rPr>
            </w:pPr>
            <w:r w:rsidRPr="00536A9F">
              <w:rPr>
                <w:lang w:val="en-US"/>
              </w:rPr>
              <w:t xml:space="preserve">SNMPv2 - Simple Network Management Protocol ver. 2 </w:t>
            </w:r>
          </w:p>
          <w:p w:rsidR="002B1F82" w:rsidRPr="00536A9F" w:rsidRDefault="002B1F82" w:rsidP="0092240D">
            <w:pPr>
              <w:rPr>
                <w:lang w:val="en-US"/>
              </w:rPr>
            </w:pPr>
            <w:r w:rsidRPr="00536A9F">
              <w:rPr>
                <w:lang w:val="en-US"/>
              </w:rPr>
              <w:t xml:space="preserve">SNMPv3 - Simple Network Management Protocol ver. 3 </w:t>
            </w:r>
          </w:p>
          <w:p w:rsidR="002B1F82" w:rsidRPr="00536A9F" w:rsidRDefault="002B1F82" w:rsidP="0092240D">
            <w:pPr>
              <w:rPr>
                <w:lang w:val="en-US"/>
              </w:rPr>
            </w:pPr>
            <w:r w:rsidRPr="00536A9F">
              <w:rPr>
                <w:lang w:val="en-US"/>
              </w:rPr>
              <w:t xml:space="preserve">RMON - Remote Monitoring </w:t>
            </w:r>
          </w:p>
          <w:p w:rsidR="002B1F82" w:rsidRPr="00536A9F" w:rsidRDefault="002B1F82" w:rsidP="0092240D">
            <w:pPr>
              <w:rPr>
                <w:lang w:val="en-US"/>
              </w:rPr>
            </w:pPr>
            <w:r w:rsidRPr="00536A9F">
              <w:rPr>
                <w:lang w:val="en-US"/>
              </w:rPr>
              <w:t xml:space="preserve">HTTP - Hypertext Transfer Protocol </w:t>
            </w:r>
          </w:p>
          <w:p w:rsidR="002B1F82" w:rsidRPr="00536A9F" w:rsidRDefault="002B1F82" w:rsidP="0092240D">
            <w:pPr>
              <w:rPr>
                <w:lang w:val="en-US"/>
              </w:rPr>
            </w:pPr>
            <w:r w:rsidRPr="00536A9F">
              <w:rPr>
                <w:lang w:val="en-US"/>
              </w:rPr>
              <w:t xml:space="preserve">HTTPS - Hypertext Transfer Protocol Secure </w:t>
            </w:r>
          </w:p>
          <w:p w:rsidR="002B1F82" w:rsidRPr="00536A9F" w:rsidRDefault="002B1F82" w:rsidP="0092240D">
            <w:pPr>
              <w:rPr>
                <w:lang w:val="en-US"/>
              </w:rPr>
            </w:pPr>
            <w:r w:rsidRPr="00536A9F">
              <w:rPr>
                <w:lang w:val="en-US"/>
              </w:rPr>
              <w:t xml:space="preserve">DHCP Client - Dynamic Host Configuration Protocol (RFC 2131) </w:t>
            </w:r>
          </w:p>
          <w:p w:rsidR="002B1F82" w:rsidRPr="00536A9F" w:rsidRDefault="002B1F82" w:rsidP="0092240D">
            <w:r w:rsidRPr="00536A9F">
              <w:t xml:space="preserve">Zarządzanie przez przeglądarkę WWW </w:t>
            </w:r>
          </w:p>
          <w:p w:rsidR="002B1F82" w:rsidRPr="00536A9F" w:rsidRDefault="002B1F82" w:rsidP="0092240D">
            <w:r w:rsidRPr="00536A9F">
              <w:t>GUI - graficzny interfejs użytkownika</w:t>
            </w:r>
          </w:p>
        </w:tc>
        <w:tc>
          <w:tcPr>
            <w:tcW w:w="1950" w:type="dxa"/>
            <w:vAlign w:val="center"/>
          </w:tcPr>
          <w:p w:rsidR="002B1F82" w:rsidRPr="00536A9F" w:rsidRDefault="002B1F82" w:rsidP="0092240D">
            <w:pPr>
              <w:jc w:val="center"/>
              <w:rPr>
                <w:lang w:val="en-US"/>
              </w:rPr>
            </w:pPr>
            <w:r w:rsidRPr="00536A9F">
              <w:t>Tak</w:t>
            </w:r>
          </w:p>
        </w:tc>
      </w:tr>
      <w:tr w:rsidR="002B1F82" w:rsidRPr="008A6821" w:rsidTr="0092240D">
        <w:tc>
          <w:tcPr>
            <w:tcW w:w="534" w:type="dxa"/>
            <w:vAlign w:val="center"/>
          </w:tcPr>
          <w:p w:rsidR="002B1F82" w:rsidRPr="008A6821" w:rsidRDefault="002B1F82" w:rsidP="0092240D">
            <w:pPr>
              <w:jc w:val="center"/>
            </w:pPr>
            <w:r>
              <w:t>13.</w:t>
            </w:r>
          </w:p>
        </w:tc>
        <w:tc>
          <w:tcPr>
            <w:tcW w:w="2220" w:type="dxa"/>
            <w:vAlign w:val="center"/>
          </w:tcPr>
          <w:p w:rsidR="002B1F82" w:rsidRPr="008A6821" w:rsidRDefault="002B1F82" w:rsidP="0092240D">
            <w:pPr>
              <w:jc w:val="center"/>
            </w:pPr>
            <w:r w:rsidRPr="008A6821">
              <w:t>Zasilacz</w:t>
            </w:r>
          </w:p>
        </w:tc>
        <w:tc>
          <w:tcPr>
            <w:tcW w:w="4584" w:type="dxa"/>
          </w:tcPr>
          <w:p w:rsidR="002B1F82" w:rsidRPr="00536A9F" w:rsidRDefault="002B1F82" w:rsidP="0092240D">
            <w:r w:rsidRPr="00536A9F">
              <w:t>Wewnętrzny, Zasilanie 100-240VAC 50/60Hz</w:t>
            </w:r>
          </w:p>
        </w:tc>
        <w:tc>
          <w:tcPr>
            <w:tcW w:w="1950" w:type="dxa"/>
            <w:vAlign w:val="center"/>
          </w:tcPr>
          <w:p w:rsidR="002B1F82" w:rsidRPr="00536A9F" w:rsidRDefault="002B1F82" w:rsidP="0092240D">
            <w:pPr>
              <w:jc w:val="center"/>
            </w:pPr>
            <w:r w:rsidRPr="00536A9F">
              <w:t>Tak</w:t>
            </w:r>
          </w:p>
        </w:tc>
      </w:tr>
      <w:tr w:rsidR="002B1F82" w:rsidRPr="008A6821" w:rsidTr="0092240D">
        <w:tc>
          <w:tcPr>
            <w:tcW w:w="534" w:type="dxa"/>
            <w:vAlign w:val="center"/>
          </w:tcPr>
          <w:p w:rsidR="002B1F82" w:rsidRPr="008A6821" w:rsidRDefault="002B1F82" w:rsidP="0092240D">
            <w:pPr>
              <w:jc w:val="center"/>
            </w:pPr>
            <w:r>
              <w:t>14.</w:t>
            </w:r>
          </w:p>
        </w:tc>
        <w:tc>
          <w:tcPr>
            <w:tcW w:w="2220" w:type="dxa"/>
            <w:vAlign w:val="center"/>
          </w:tcPr>
          <w:p w:rsidR="002B1F82" w:rsidRPr="008A6821" w:rsidRDefault="002B1F82" w:rsidP="0092240D">
            <w:pPr>
              <w:jc w:val="center"/>
            </w:pPr>
            <w:r>
              <w:t>Akcesoria w zestawie</w:t>
            </w:r>
          </w:p>
        </w:tc>
        <w:tc>
          <w:tcPr>
            <w:tcW w:w="4584" w:type="dxa"/>
          </w:tcPr>
          <w:p w:rsidR="002B1F82" w:rsidRPr="00536A9F" w:rsidRDefault="002B1F82" w:rsidP="0092240D">
            <w:r w:rsidRPr="00536A9F">
              <w:t xml:space="preserve">Przewód zasilania </w:t>
            </w:r>
          </w:p>
          <w:p w:rsidR="002B1F82" w:rsidRPr="00536A9F" w:rsidRDefault="002B1F82" w:rsidP="0092240D">
            <w:r w:rsidRPr="00536A9F">
              <w:t xml:space="preserve">Zestaw do montażu w stelażu </w:t>
            </w:r>
          </w:p>
          <w:p w:rsidR="002B1F82" w:rsidRPr="00536A9F" w:rsidRDefault="002B1F82" w:rsidP="0092240D">
            <w:r w:rsidRPr="00536A9F">
              <w:t xml:space="preserve">Przewód do konsoli </w:t>
            </w:r>
          </w:p>
          <w:p w:rsidR="002B1F82" w:rsidRPr="00536A9F" w:rsidRDefault="002B1F82" w:rsidP="0092240D">
            <w:r w:rsidRPr="00536A9F">
              <w:lastRenderedPageBreak/>
              <w:t>Zestaw dokumentacji</w:t>
            </w:r>
          </w:p>
        </w:tc>
        <w:tc>
          <w:tcPr>
            <w:tcW w:w="1950" w:type="dxa"/>
            <w:vAlign w:val="center"/>
          </w:tcPr>
          <w:p w:rsidR="002B1F82" w:rsidRPr="00536A9F" w:rsidRDefault="002B1F82" w:rsidP="0092240D">
            <w:pPr>
              <w:jc w:val="center"/>
            </w:pPr>
            <w:r w:rsidRPr="00536A9F">
              <w:lastRenderedPageBreak/>
              <w:t>Tak</w:t>
            </w:r>
          </w:p>
        </w:tc>
      </w:tr>
      <w:tr w:rsidR="002B1F82" w:rsidRPr="008A6821" w:rsidTr="0092240D">
        <w:tc>
          <w:tcPr>
            <w:tcW w:w="534" w:type="dxa"/>
            <w:vAlign w:val="center"/>
          </w:tcPr>
          <w:p w:rsidR="002B1F82" w:rsidRDefault="002B1F82" w:rsidP="0092240D">
            <w:pPr>
              <w:jc w:val="center"/>
            </w:pPr>
            <w:r>
              <w:lastRenderedPageBreak/>
              <w:t>15.</w:t>
            </w:r>
          </w:p>
        </w:tc>
        <w:tc>
          <w:tcPr>
            <w:tcW w:w="2220" w:type="dxa"/>
            <w:vAlign w:val="center"/>
          </w:tcPr>
          <w:p w:rsidR="002B1F82" w:rsidRDefault="002B1F82" w:rsidP="0092240D">
            <w:pPr>
              <w:jc w:val="center"/>
            </w:pPr>
            <w:r>
              <w:t>Inne wymagania</w:t>
            </w:r>
          </w:p>
        </w:tc>
        <w:tc>
          <w:tcPr>
            <w:tcW w:w="4584" w:type="dxa"/>
          </w:tcPr>
          <w:p w:rsidR="002B1F82" w:rsidRDefault="002B1F82" w:rsidP="0092240D">
            <w:r>
              <w:t>Przełącznik musi być skonfigurowany, umożliwiając:</w:t>
            </w:r>
          </w:p>
          <w:p w:rsidR="002B1F82" w:rsidRDefault="002B1F82" w:rsidP="0092240D">
            <w:r>
              <w:t>- możliwość zdalnego zalogowania się do niego,</w:t>
            </w:r>
          </w:p>
          <w:p w:rsidR="002B1F82" w:rsidRDefault="002B1F82" w:rsidP="0092240D">
            <w:r>
              <w:t>- zarządzania nim poprzez indywidualne IP,</w:t>
            </w:r>
          </w:p>
          <w:p w:rsidR="002B1F82" w:rsidRPr="00536A9F" w:rsidRDefault="002B1F82" w:rsidP="0092240D">
            <w:r>
              <w:t>- dostawca musi dostarczyć backup konfiguracji w postaci elektronicznej umożliwiający jej odtworzenie,</w:t>
            </w:r>
          </w:p>
        </w:tc>
        <w:tc>
          <w:tcPr>
            <w:tcW w:w="1950" w:type="dxa"/>
            <w:vAlign w:val="center"/>
          </w:tcPr>
          <w:p w:rsidR="002B1F82" w:rsidRPr="00536A9F" w:rsidRDefault="002B1F82" w:rsidP="0092240D">
            <w:pPr>
              <w:jc w:val="center"/>
            </w:pPr>
          </w:p>
        </w:tc>
      </w:tr>
      <w:tr w:rsidR="002B1F82" w:rsidRPr="008A6821" w:rsidTr="0092240D">
        <w:tc>
          <w:tcPr>
            <w:tcW w:w="534" w:type="dxa"/>
            <w:vAlign w:val="center"/>
          </w:tcPr>
          <w:p w:rsidR="002B1F82" w:rsidRPr="008A6821" w:rsidRDefault="002B1F82" w:rsidP="0092240D">
            <w:pPr>
              <w:jc w:val="center"/>
            </w:pPr>
            <w:r>
              <w:t>16.</w:t>
            </w:r>
          </w:p>
        </w:tc>
        <w:tc>
          <w:tcPr>
            <w:tcW w:w="2220" w:type="dxa"/>
            <w:vAlign w:val="center"/>
          </w:tcPr>
          <w:p w:rsidR="002B1F82" w:rsidRPr="008A6821" w:rsidRDefault="002B1F82" w:rsidP="0092240D">
            <w:pPr>
              <w:jc w:val="center"/>
            </w:pPr>
            <w:r>
              <w:t>Gwarancja</w:t>
            </w:r>
          </w:p>
        </w:tc>
        <w:tc>
          <w:tcPr>
            <w:tcW w:w="4584" w:type="dxa"/>
          </w:tcPr>
          <w:p w:rsidR="002B1F82" w:rsidRPr="00536A9F" w:rsidRDefault="002B1F82" w:rsidP="0092240D">
            <w:r w:rsidRPr="00536A9F">
              <w:t>5 - letnia gwarancja producenta</w:t>
            </w:r>
          </w:p>
        </w:tc>
        <w:tc>
          <w:tcPr>
            <w:tcW w:w="1950" w:type="dxa"/>
            <w:vAlign w:val="center"/>
          </w:tcPr>
          <w:p w:rsidR="002B1F82" w:rsidRPr="00536A9F" w:rsidRDefault="002B1F82" w:rsidP="0092240D">
            <w:pPr>
              <w:jc w:val="center"/>
            </w:pPr>
            <w:r w:rsidRPr="00536A9F">
              <w:t>Tak</w:t>
            </w:r>
          </w:p>
        </w:tc>
      </w:tr>
    </w:tbl>
    <w:p w:rsidR="002B1F82" w:rsidRDefault="002B1F82" w:rsidP="002B1F82">
      <w:pPr>
        <w:spacing w:after="0"/>
      </w:pPr>
    </w:p>
    <w:p w:rsidR="002B1F82" w:rsidRPr="008A6821" w:rsidRDefault="002B1F82" w:rsidP="002B1F82">
      <w:pPr>
        <w:spacing w:after="0"/>
        <w:rPr>
          <w:b/>
          <w:sz w:val="28"/>
          <w:szCs w:val="28"/>
        </w:rPr>
      </w:pPr>
      <w:r w:rsidRPr="008A6821">
        <w:rPr>
          <w:b/>
          <w:sz w:val="28"/>
          <w:szCs w:val="28"/>
        </w:rPr>
        <w:t xml:space="preserve">Router </w:t>
      </w:r>
      <w:r w:rsidR="008F4F57">
        <w:rPr>
          <w:b/>
          <w:sz w:val="28"/>
          <w:szCs w:val="28"/>
        </w:rPr>
        <w:t>–</w:t>
      </w:r>
      <w:r w:rsidRPr="008A6821">
        <w:rPr>
          <w:b/>
          <w:sz w:val="28"/>
          <w:szCs w:val="28"/>
        </w:rPr>
        <w:t xml:space="preserve"> </w:t>
      </w:r>
      <w:r>
        <w:rPr>
          <w:b/>
          <w:sz w:val="28"/>
          <w:szCs w:val="28"/>
        </w:rPr>
        <w:t>3</w:t>
      </w:r>
      <w:r w:rsidR="008F4F57">
        <w:rPr>
          <w:b/>
          <w:sz w:val="28"/>
          <w:szCs w:val="28"/>
        </w:rPr>
        <w:t xml:space="preserve"> </w:t>
      </w:r>
      <w:r w:rsidRPr="008A6821">
        <w:rPr>
          <w:b/>
          <w:sz w:val="28"/>
          <w:szCs w:val="28"/>
        </w:rPr>
        <w:t>szt.</w:t>
      </w:r>
    </w:p>
    <w:p w:rsidR="002B1F82" w:rsidRPr="008A6821" w:rsidRDefault="002B1F82" w:rsidP="002B1F82">
      <w:pPr>
        <w:spacing w:after="0"/>
      </w:pPr>
    </w:p>
    <w:tbl>
      <w:tblPr>
        <w:tblStyle w:val="Tabela-Siatka"/>
        <w:tblW w:w="0" w:type="auto"/>
        <w:tblLook w:val="04A0" w:firstRow="1" w:lastRow="0" w:firstColumn="1" w:lastColumn="0" w:noHBand="0" w:noVBand="1"/>
      </w:tblPr>
      <w:tblGrid>
        <w:gridCol w:w="453"/>
        <w:gridCol w:w="2049"/>
        <w:gridCol w:w="4835"/>
        <w:gridCol w:w="1949"/>
      </w:tblGrid>
      <w:tr w:rsidR="002B1F82" w:rsidRPr="008A6821" w:rsidTr="0092240D">
        <w:tc>
          <w:tcPr>
            <w:tcW w:w="453" w:type="dxa"/>
            <w:vAlign w:val="center"/>
          </w:tcPr>
          <w:p w:rsidR="002B1F82" w:rsidRPr="008A6821" w:rsidRDefault="002B1F82" w:rsidP="0092240D">
            <w:pPr>
              <w:jc w:val="center"/>
            </w:pPr>
            <w:r>
              <w:t>1.</w:t>
            </w:r>
          </w:p>
        </w:tc>
        <w:tc>
          <w:tcPr>
            <w:tcW w:w="2049" w:type="dxa"/>
            <w:vAlign w:val="center"/>
          </w:tcPr>
          <w:p w:rsidR="002B1F82" w:rsidRPr="008A6821" w:rsidRDefault="002B1F82" w:rsidP="0092240D">
            <w:pPr>
              <w:jc w:val="center"/>
            </w:pPr>
            <w:r>
              <w:t>Klasa routera</w:t>
            </w:r>
          </w:p>
        </w:tc>
        <w:tc>
          <w:tcPr>
            <w:tcW w:w="4836" w:type="dxa"/>
          </w:tcPr>
          <w:p w:rsidR="002B1F82" w:rsidRPr="008A6821" w:rsidRDefault="002B1F82" w:rsidP="0092240D">
            <w:proofErr w:type="spellStart"/>
            <w:r>
              <w:t>Zarządzalny</w:t>
            </w:r>
            <w:proofErr w:type="spellEnd"/>
            <w:r>
              <w:t xml:space="preserve">, WIFI, Gigabit </w:t>
            </w:r>
          </w:p>
        </w:tc>
        <w:tc>
          <w:tcPr>
            <w:tcW w:w="1950" w:type="dxa"/>
            <w:vAlign w:val="center"/>
          </w:tcPr>
          <w:p w:rsidR="002B1F82" w:rsidRPr="00536A9F" w:rsidRDefault="002B1F82" w:rsidP="0092240D">
            <w:pPr>
              <w:jc w:val="center"/>
            </w:pPr>
            <w:r w:rsidRPr="00536A9F">
              <w:t>Tak</w:t>
            </w:r>
          </w:p>
        </w:tc>
      </w:tr>
      <w:tr w:rsidR="002B1F82" w:rsidRPr="008A6821" w:rsidTr="0092240D">
        <w:tc>
          <w:tcPr>
            <w:tcW w:w="453" w:type="dxa"/>
            <w:vAlign w:val="center"/>
          </w:tcPr>
          <w:p w:rsidR="002B1F82" w:rsidRPr="008A6821" w:rsidRDefault="002B1F82" w:rsidP="0092240D">
            <w:pPr>
              <w:jc w:val="center"/>
            </w:pPr>
            <w:r>
              <w:t>2.</w:t>
            </w:r>
          </w:p>
        </w:tc>
        <w:tc>
          <w:tcPr>
            <w:tcW w:w="2049" w:type="dxa"/>
            <w:vAlign w:val="center"/>
          </w:tcPr>
          <w:p w:rsidR="002B1F82" w:rsidRPr="008A6821" w:rsidRDefault="002B1F82" w:rsidP="0092240D">
            <w:pPr>
              <w:jc w:val="center"/>
            </w:pPr>
            <w:r>
              <w:t>Architektura sieci routera</w:t>
            </w:r>
          </w:p>
        </w:tc>
        <w:tc>
          <w:tcPr>
            <w:tcW w:w="4836" w:type="dxa"/>
          </w:tcPr>
          <w:p w:rsidR="002B1F82" w:rsidRPr="008A6821" w:rsidRDefault="002B1F82" w:rsidP="0092240D">
            <w:r>
              <w:t>Gigabit Ethernet</w:t>
            </w:r>
          </w:p>
        </w:tc>
        <w:tc>
          <w:tcPr>
            <w:tcW w:w="1950" w:type="dxa"/>
            <w:vAlign w:val="center"/>
          </w:tcPr>
          <w:p w:rsidR="002B1F82" w:rsidRPr="00536A9F" w:rsidRDefault="002B1F82" w:rsidP="0092240D">
            <w:pPr>
              <w:jc w:val="center"/>
            </w:pPr>
            <w:r w:rsidRPr="00536A9F">
              <w:t>Tak</w:t>
            </w:r>
          </w:p>
        </w:tc>
      </w:tr>
      <w:tr w:rsidR="002B1F82" w:rsidRPr="008A6821" w:rsidTr="0092240D">
        <w:tc>
          <w:tcPr>
            <w:tcW w:w="453" w:type="dxa"/>
            <w:vAlign w:val="center"/>
          </w:tcPr>
          <w:p w:rsidR="002B1F82" w:rsidRPr="008A6821" w:rsidRDefault="002B1F82" w:rsidP="0092240D">
            <w:pPr>
              <w:jc w:val="center"/>
            </w:pPr>
            <w:r>
              <w:t>3.</w:t>
            </w:r>
          </w:p>
        </w:tc>
        <w:tc>
          <w:tcPr>
            <w:tcW w:w="2049" w:type="dxa"/>
            <w:vAlign w:val="center"/>
          </w:tcPr>
          <w:p w:rsidR="002B1F82" w:rsidRPr="008A6821" w:rsidRDefault="002B1F82" w:rsidP="0092240D">
            <w:pPr>
              <w:jc w:val="center"/>
            </w:pPr>
            <w:r>
              <w:t xml:space="preserve">Liczba portów WAN 10/100/1000 </w:t>
            </w:r>
            <w:proofErr w:type="spellStart"/>
            <w:r>
              <w:t>Mbps</w:t>
            </w:r>
            <w:proofErr w:type="spellEnd"/>
            <w:r>
              <w:t xml:space="preserve"> routera</w:t>
            </w:r>
          </w:p>
        </w:tc>
        <w:tc>
          <w:tcPr>
            <w:tcW w:w="4836" w:type="dxa"/>
          </w:tcPr>
          <w:p w:rsidR="002B1F82" w:rsidRPr="008A6821" w:rsidRDefault="002B1F82" w:rsidP="0092240D">
            <w:r>
              <w:t>Min. 1</w:t>
            </w:r>
          </w:p>
        </w:tc>
        <w:tc>
          <w:tcPr>
            <w:tcW w:w="1950" w:type="dxa"/>
            <w:vAlign w:val="center"/>
          </w:tcPr>
          <w:p w:rsidR="002B1F82" w:rsidRPr="00536A9F" w:rsidRDefault="002B1F82" w:rsidP="0092240D">
            <w:pPr>
              <w:jc w:val="center"/>
            </w:pPr>
            <w:r w:rsidRPr="00536A9F">
              <w:t>Tak</w:t>
            </w:r>
          </w:p>
        </w:tc>
      </w:tr>
      <w:tr w:rsidR="002B1F82" w:rsidRPr="008A6821" w:rsidTr="0092240D">
        <w:tc>
          <w:tcPr>
            <w:tcW w:w="453" w:type="dxa"/>
            <w:vAlign w:val="center"/>
          </w:tcPr>
          <w:p w:rsidR="002B1F82" w:rsidRPr="008A6821" w:rsidRDefault="002B1F82" w:rsidP="0092240D">
            <w:pPr>
              <w:jc w:val="center"/>
            </w:pPr>
            <w:r>
              <w:t>4.</w:t>
            </w:r>
          </w:p>
        </w:tc>
        <w:tc>
          <w:tcPr>
            <w:tcW w:w="2049" w:type="dxa"/>
            <w:vAlign w:val="center"/>
          </w:tcPr>
          <w:p w:rsidR="002B1F82" w:rsidRPr="008A6821" w:rsidRDefault="002B1F82" w:rsidP="0092240D">
            <w:pPr>
              <w:jc w:val="center"/>
            </w:pPr>
            <w:r>
              <w:t xml:space="preserve">Liczba portów LAN 10/100/1000 </w:t>
            </w:r>
            <w:proofErr w:type="spellStart"/>
            <w:r>
              <w:t>Mbps</w:t>
            </w:r>
            <w:proofErr w:type="spellEnd"/>
            <w:r>
              <w:t xml:space="preserve"> routera</w:t>
            </w:r>
          </w:p>
        </w:tc>
        <w:tc>
          <w:tcPr>
            <w:tcW w:w="4836" w:type="dxa"/>
          </w:tcPr>
          <w:p w:rsidR="002B1F82" w:rsidRPr="008A6821" w:rsidRDefault="002B1F82" w:rsidP="0092240D">
            <w:r>
              <w:t>Min. 4</w:t>
            </w:r>
          </w:p>
        </w:tc>
        <w:tc>
          <w:tcPr>
            <w:tcW w:w="1950" w:type="dxa"/>
            <w:vAlign w:val="center"/>
          </w:tcPr>
          <w:p w:rsidR="002B1F82" w:rsidRPr="00536A9F" w:rsidRDefault="002B1F82" w:rsidP="0092240D">
            <w:pPr>
              <w:jc w:val="center"/>
            </w:pPr>
            <w:r w:rsidRPr="00536A9F">
              <w:t>Tak</w:t>
            </w:r>
          </w:p>
        </w:tc>
      </w:tr>
      <w:tr w:rsidR="002B1F82" w:rsidRPr="008A6821" w:rsidTr="0092240D">
        <w:tc>
          <w:tcPr>
            <w:tcW w:w="453" w:type="dxa"/>
            <w:vAlign w:val="center"/>
          </w:tcPr>
          <w:p w:rsidR="002B1F82" w:rsidRPr="008A6821" w:rsidRDefault="002B1F82" w:rsidP="0092240D">
            <w:pPr>
              <w:jc w:val="center"/>
            </w:pPr>
            <w:r>
              <w:t>5.</w:t>
            </w:r>
          </w:p>
        </w:tc>
        <w:tc>
          <w:tcPr>
            <w:tcW w:w="2049" w:type="dxa"/>
            <w:vAlign w:val="center"/>
          </w:tcPr>
          <w:p w:rsidR="002B1F82" w:rsidRDefault="002B1F82" w:rsidP="0092240D">
            <w:pPr>
              <w:jc w:val="center"/>
            </w:pPr>
            <w:r>
              <w:t>Liczba portów USB 3.0</w:t>
            </w:r>
          </w:p>
          <w:p w:rsidR="002B1F82" w:rsidRPr="008A6821" w:rsidRDefault="002B1F82" w:rsidP="0092240D">
            <w:pPr>
              <w:jc w:val="center"/>
            </w:pPr>
            <w:r>
              <w:t>Routera</w:t>
            </w:r>
          </w:p>
        </w:tc>
        <w:tc>
          <w:tcPr>
            <w:tcW w:w="4836" w:type="dxa"/>
          </w:tcPr>
          <w:p w:rsidR="002B1F82" w:rsidRPr="008A6821" w:rsidRDefault="002B1F82" w:rsidP="0092240D">
            <w:r>
              <w:t>Min. 1</w:t>
            </w:r>
          </w:p>
        </w:tc>
        <w:tc>
          <w:tcPr>
            <w:tcW w:w="1950" w:type="dxa"/>
            <w:vAlign w:val="center"/>
          </w:tcPr>
          <w:p w:rsidR="002B1F82" w:rsidRPr="00536A9F" w:rsidRDefault="002B1F82" w:rsidP="0092240D">
            <w:pPr>
              <w:jc w:val="center"/>
            </w:pPr>
            <w:r w:rsidRPr="00536A9F">
              <w:t>Tak</w:t>
            </w:r>
          </w:p>
        </w:tc>
      </w:tr>
      <w:tr w:rsidR="002B1F82" w:rsidRPr="008A6821" w:rsidTr="0092240D">
        <w:tc>
          <w:tcPr>
            <w:tcW w:w="453" w:type="dxa"/>
            <w:vAlign w:val="center"/>
          </w:tcPr>
          <w:p w:rsidR="002B1F82" w:rsidRPr="008A6821" w:rsidRDefault="002B1F82" w:rsidP="0092240D">
            <w:pPr>
              <w:jc w:val="center"/>
            </w:pPr>
            <w:r>
              <w:t>6.</w:t>
            </w:r>
          </w:p>
        </w:tc>
        <w:tc>
          <w:tcPr>
            <w:tcW w:w="2049" w:type="dxa"/>
            <w:vAlign w:val="center"/>
          </w:tcPr>
          <w:p w:rsidR="002B1F82" w:rsidRPr="008A6821" w:rsidRDefault="002B1F82" w:rsidP="0092240D">
            <w:pPr>
              <w:jc w:val="center"/>
            </w:pPr>
            <w:r>
              <w:t>Technologia sieci bezprzewodowej routera</w:t>
            </w:r>
          </w:p>
        </w:tc>
        <w:tc>
          <w:tcPr>
            <w:tcW w:w="4836" w:type="dxa"/>
          </w:tcPr>
          <w:p w:rsidR="002B1F82" w:rsidRPr="008A6821" w:rsidRDefault="002B1F82" w:rsidP="0092240D">
            <w:r>
              <w:t xml:space="preserve">802.11 </w:t>
            </w:r>
            <w:proofErr w:type="spellStart"/>
            <w:r>
              <w:t>ac</w:t>
            </w:r>
            <w:proofErr w:type="spellEnd"/>
            <w:r>
              <w:t>/n</w:t>
            </w:r>
          </w:p>
        </w:tc>
        <w:tc>
          <w:tcPr>
            <w:tcW w:w="1950" w:type="dxa"/>
            <w:vAlign w:val="center"/>
          </w:tcPr>
          <w:p w:rsidR="002B1F82" w:rsidRPr="00536A9F" w:rsidRDefault="002B1F82" w:rsidP="0092240D">
            <w:pPr>
              <w:jc w:val="center"/>
            </w:pPr>
            <w:r w:rsidRPr="00536A9F">
              <w:t>Tak</w:t>
            </w:r>
          </w:p>
        </w:tc>
      </w:tr>
      <w:tr w:rsidR="002B1F82" w:rsidRPr="00FC7F4F" w:rsidTr="0092240D">
        <w:tc>
          <w:tcPr>
            <w:tcW w:w="453" w:type="dxa"/>
            <w:vAlign w:val="center"/>
          </w:tcPr>
          <w:p w:rsidR="002B1F82" w:rsidRPr="008A6821" w:rsidRDefault="002B1F82" w:rsidP="0092240D">
            <w:pPr>
              <w:jc w:val="center"/>
            </w:pPr>
            <w:r>
              <w:t>7.</w:t>
            </w:r>
          </w:p>
        </w:tc>
        <w:tc>
          <w:tcPr>
            <w:tcW w:w="2049" w:type="dxa"/>
            <w:vAlign w:val="center"/>
          </w:tcPr>
          <w:p w:rsidR="002B1F82" w:rsidRPr="008A6821" w:rsidRDefault="002B1F82" w:rsidP="0092240D">
            <w:pPr>
              <w:jc w:val="center"/>
            </w:pPr>
            <w:r>
              <w:t>Funkcje routera</w:t>
            </w:r>
          </w:p>
        </w:tc>
        <w:tc>
          <w:tcPr>
            <w:tcW w:w="4836" w:type="dxa"/>
          </w:tcPr>
          <w:p w:rsidR="002B1F82" w:rsidRPr="00FC7F4F" w:rsidRDefault="002B1F82" w:rsidP="0092240D">
            <w:pPr>
              <w:rPr>
                <w:lang w:val="en-US"/>
              </w:rPr>
            </w:pPr>
            <w:proofErr w:type="spellStart"/>
            <w:r w:rsidRPr="00FC7F4F">
              <w:rPr>
                <w:lang w:val="en-US"/>
              </w:rPr>
              <w:t>Serwer</w:t>
            </w:r>
            <w:proofErr w:type="spellEnd"/>
            <w:r w:rsidRPr="00FC7F4F">
              <w:rPr>
                <w:lang w:val="en-US"/>
              </w:rPr>
              <w:t xml:space="preserve"> DHCP</w:t>
            </w:r>
          </w:p>
          <w:p w:rsidR="002B1F82" w:rsidRDefault="002B1F82" w:rsidP="0092240D">
            <w:pPr>
              <w:rPr>
                <w:lang w:val="en-US"/>
              </w:rPr>
            </w:pPr>
            <w:r w:rsidRPr="00FC7F4F">
              <w:rPr>
                <w:lang w:val="en-US"/>
              </w:rPr>
              <w:t>Port forwarding ( virtual Server )</w:t>
            </w:r>
          </w:p>
          <w:p w:rsidR="002B1F82" w:rsidRPr="00FB1D20" w:rsidRDefault="002B1F82" w:rsidP="0092240D">
            <w:r w:rsidRPr="00FB1D20">
              <w:t xml:space="preserve">Port </w:t>
            </w:r>
            <w:proofErr w:type="spellStart"/>
            <w:r w:rsidRPr="00FB1D20">
              <w:t>triggering</w:t>
            </w:r>
            <w:proofErr w:type="spellEnd"/>
          </w:p>
          <w:p w:rsidR="002B1F82" w:rsidRPr="00FC7F4F" w:rsidRDefault="002B1F82" w:rsidP="0092240D">
            <w:r w:rsidRPr="00FC7F4F">
              <w:t>DMZ</w:t>
            </w:r>
          </w:p>
          <w:p w:rsidR="002B1F82" w:rsidRPr="00FC7F4F" w:rsidRDefault="002B1F82" w:rsidP="0092240D">
            <w:r w:rsidRPr="00FC7F4F">
              <w:t>VPN</w:t>
            </w:r>
          </w:p>
          <w:p w:rsidR="002B1F82" w:rsidRPr="00FC7F4F" w:rsidRDefault="002B1F82" w:rsidP="0092240D">
            <w:r w:rsidRPr="00FC7F4F">
              <w:t>Udostępnianie danych przez złącze USB</w:t>
            </w:r>
          </w:p>
          <w:p w:rsidR="002B1F82" w:rsidRDefault="002B1F82" w:rsidP="0092240D">
            <w:r>
              <w:t xml:space="preserve">Funkcja </w:t>
            </w:r>
            <w:proofErr w:type="spellStart"/>
            <w:r>
              <w:t>print</w:t>
            </w:r>
            <w:proofErr w:type="spellEnd"/>
            <w:r>
              <w:t xml:space="preserve"> </w:t>
            </w:r>
            <w:proofErr w:type="spellStart"/>
            <w:r>
              <w:t>server</w:t>
            </w:r>
            <w:proofErr w:type="spellEnd"/>
          </w:p>
          <w:p w:rsidR="002B1F82" w:rsidRPr="00FC7F4F" w:rsidRDefault="002B1F82" w:rsidP="0092240D">
            <w:r>
              <w:t>GUI – Graficzny interfejs zarządzania</w:t>
            </w:r>
          </w:p>
        </w:tc>
        <w:tc>
          <w:tcPr>
            <w:tcW w:w="1950" w:type="dxa"/>
            <w:vAlign w:val="center"/>
          </w:tcPr>
          <w:p w:rsidR="002B1F82" w:rsidRPr="00536A9F" w:rsidRDefault="002B1F82" w:rsidP="0092240D">
            <w:pPr>
              <w:jc w:val="center"/>
              <w:rPr>
                <w:lang w:val="en-US"/>
              </w:rPr>
            </w:pPr>
            <w:r w:rsidRPr="00536A9F">
              <w:t>Tak</w:t>
            </w:r>
          </w:p>
        </w:tc>
      </w:tr>
      <w:tr w:rsidR="002B1F82" w:rsidRPr="00FC7F4F" w:rsidTr="0092240D">
        <w:tc>
          <w:tcPr>
            <w:tcW w:w="453" w:type="dxa"/>
            <w:vAlign w:val="center"/>
          </w:tcPr>
          <w:p w:rsidR="002B1F82" w:rsidRPr="00FC7F4F" w:rsidRDefault="002B1F82" w:rsidP="0092240D">
            <w:pPr>
              <w:jc w:val="center"/>
            </w:pPr>
            <w:r>
              <w:t>8.</w:t>
            </w:r>
          </w:p>
        </w:tc>
        <w:tc>
          <w:tcPr>
            <w:tcW w:w="2049" w:type="dxa"/>
            <w:vAlign w:val="center"/>
          </w:tcPr>
          <w:p w:rsidR="002B1F82" w:rsidRPr="00FC7F4F" w:rsidRDefault="002B1F82" w:rsidP="0092240D">
            <w:pPr>
              <w:jc w:val="center"/>
            </w:pPr>
            <w:r>
              <w:t>Gwarancja</w:t>
            </w:r>
          </w:p>
        </w:tc>
        <w:tc>
          <w:tcPr>
            <w:tcW w:w="4836" w:type="dxa"/>
          </w:tcPr>
          <w:p w:rsidR="002B1F82" w:rsidRPr="00FC7F4F" w:rsidRDefault="002B1F82" w:rsidP="0092240D">
            <w:r>
              <w:t>5 – letnia gwarancja</w:t>
            </w:r>
          </w:p>
        </w:tc>
        <w:tc>
          <w:tcPr>
            <w:tcW w:w="1950" w:type="dxa"/>
            <w:vAlign w:val="center"/>
          </w:tcPr>
          <w:p w:rsidR="002B1F82" w:rsidRPr="00536A9F" w:rsidRDefault="002B1F82" w:rsidP="0092240D">
            <w:pPr>
              <w:jc w:val="center"/>
            </w:pPr>
            <w:r w:rsidRPr="00536A9F">
              <w:t>Tak</w:t>
            </w:r>
          </w:p>
        </w:tc>
      </w:tr>
    </w:tbl>
    <w:p w:rsidR="002B1F82" w:rsidRDefault="002B1F82" w:rsidP="002B1F82">
      <w:pPr>
        <w:spacing w:after="0"/>
      </w:pPr>
    </w:p>
    <w:p w:rsidR="002B1F82" w:rsidRPr="00FC7F4F" w:rsidRDefault="002B1F82" w:rsidP="002B1F82">
      <w:pPr>
        <w:spacing w:after="0"/>
        <w:rPr>
          <w:b/>
          <w:sz w:val="28"/>
          <w:szCs w:val="28"/>
        </w:rPr>
      </w:pPr>
      <w:r w:rsidRPr="00FC7F4F">
        <w:rPr>
          <w:b/>
          <w:sz w:val="28"/>
          <w:szCs w:val="28"/>
        </w:rPr>
        <w:t xml:space="preserve">UPS do serwera </w:t>
      </w:r>
      <w:r>
        <w:rPr>
          <w:b/>
          <w:sz w:val="28"/>
          <w:szCs w:val="28"/>
        </w:rPr>
        <w:t>–</w:t>
      </w:r>
      <w:r w:rsidRPr="00FC7F4F">
        <w:rPr>
          <w:b/>
          <w:sz w:val="28"/>
          <w:szCs w:val="28"/>
        </w:rPr>
        <w:t xml:space="preserve"> </w:t>
      </w:r>
      <w:r>
        <w:rPr>
          <w:b/>
          <w:sz w:val="28"/>
          <w:szCs w:val="28"/>
        </w:rPr>
        <w:t>3</w:t>
      </w:r>
      <w:r w:rsidR="008F4F57">
        <w:rPr>
          <w:b/>
          <w:sz w:val="28"/>
          <w:szCs w:val="28"/>
        </w:rPr>
        <w:t xml:space="preserve"> </w:t>
      </w:r>
      <w:r>
        <w:rPr>
          <w:b/>
          <w:sz w:val="28"/>
          <w:szCs w:val="28"/>
        </w:rPr>
        <w:t>s</w:t>
      </w:r>
      <w:r w:rsidRPr="00FC7F4F">
        <w:rPr>
          <w:b/>
          <w:sz w:val="28"/>
          <w:szCs w:val="28"/>
        </w:rPr>
        <w:t>zt.</w:t>
      </w:r>
    </w:p>
    <w:p w:rsidR="002B1F82" w:rsidRDefault="002B1F82" w:rsidP="002B1F82">
      <w:pPr>
        <w:spacing w:after="0"/>
      </w:pPr>
    </w:p>
    <w:tbl>
      <w:tblPr>
        <w:tblStyle w:val="Tabela-Siatka"/>
        <w:tblW w:w="0" w:type="auto"/>
        <w:tblLook w:val="04A0" w:firstRow="1" w:lastRow="0" w:firstColumn="1" w:lastColumn="0" w:noHBand="0" w:noVBand="1"/>
      </w:tblPr>
      <w:tblGrid>
        <w:gridCol w:w="495"/>
        <w:gridCol w:w="1976"/>
        <w:gridCol w:w="4902"/>
        <w:gridCol w:w="1913"/>
      </w:tblGrid>
      <w:tr w:rsidR="002B1F82" w:rsidRPr="00FC7F4F" w:rsidTr="0092240D">
        <w:tc>
          <w:tcPr>
            <w:tcW w:w="495" w:type="dxa"/>
            <w:vAlign w:val="center"/>
          </w:tcPr>
          <w:p w:rsidR="002B1F82" w:rsidRPr="00FC7F4F" w:rsidRDefault="002B1F82" w:rsidP="0092240D">
            <w:pPr>
              <w:jc w:val="center"/>
            </w:pPr>
            <w:r>
              <w:t>1.</w:t>
            </w:r>
          </w:p>
        </w:tc>
        <w:tc>
          <w:tcPr>
            <w:tcW w:w="1976" w:type="dxa"/>
            <w:vAlign w:val="center"/>
          </w:tcPr>
          <w:p w:rsidR="002B1F82" w:rsidRPr="00FC7F4F" w:rsidRDefault="002B1F82" w:rsidP="0092240D">
            <w:pPr>
              <w:jc w:val="center"/>
            </w:pPr>
            <w:r w:rsidRPr="000C1274">
              <w:t>Moc pozorna</w:t>
            </w:r>
          </w:p>
        </w:tc>
        <w:tc>
          <w:tcPr>
            <w:tcW w:w="4903" w:type="dxa"/>
          </w:tcPr>
          <w:p w:rsidR="002B1F82" w:rsidRPr="00FC7F4F" w:rsidRDefault="002B1F82" w:rsidP="0092240D">
            <w:r w:rsidRPr="000C1274">
              <w:t>Min. 15</w:t>
            </w:r>
            <w:r>
              <w:t>5</w:t>
            </w:r>
            <w:r w:rsidRPr="000C1274">
              <w:t>0 VA</w:t>
            </w:r>
          </w:p>
        </w:tc>
        <w:tc>
          <w:tcPr>
            <w:tcW w:w="1914" w:type="dxa"/>
            <w:vAlign w:val="center"/>
          </w:tcPr>
          <w:p w:rsidR="002B1F82" w:rsidRPr="005B7030" w:rsidRDefault="002B1F82" w:rsidP="0092240D">
            <w:pPr>
              <w:jc w:val="center"/>
            </w:pPr>
            <w:r w:rsidRPr="005B7030">
              <w:t>Tak</w:t>
            </w:r>
          </w:p>
        </w:tc>
      </w:tr>
      <w:tr w:rsidR="002B1F82" w:rsidRPr="00FC7F4F" w:rsidTr="0092240D">
        <w:tc>
          <w:tcPr>
            <w:tcW w:w="495" w:type="dxa"/>
            <w:vAlign w:val="center"/>
          </w:tcPr>
          <w:p w:rsidR="002B1F82" w:rsidRPr="00FC7F4F" w:rsidRDefault="002B1F82" w:rsidP="0092240D">
            <w:pPr>
              <w:jc w:val="center"/>
            </w:pPr>
            <w:r>
              <w:t>2.</w:t>
            </w:r>
          </w:p>
        </w:tc>
        <w:tc>
          <w:tcPr>
            <w:tcW w:w="1976" w:type="dxa"/>
            <w:vAlign w:val="center"/>
          </w:tcPr>
          <w:p w:rsidR="002B1F82" w:rsidRPr="00FC7F4F" w:rsidRDefault="002B1F82" w:rsidP="0092240D">
            <w:pPr>
              <w:jc w:val="center"/>
            </w:pPr>
            <w:r w:rsidRPr="000C1274">
              <w:t>Moc rzeczywista</w:t>
            </w:r>
          </w:p>
        </w:tc>
        <w:tc>
          <w:tcPr>
            <w:tcW w:w="4903" w:type="dxa"/>
          </w:tcPr>
          <w:p w:rsidR="002B1F82" w:rsidRPr="00FC7F4F" w:rsidRDefault="002B1F82" w:rsidP="0092240D">
            <w:r>
              <w:t>Min. 1100W</w:t>
            </w:r>
          </w:p>
        </w:tc>
        <w:tc>
          <w:tcPr>
            <w:tcW w:w="1914" w:type="dxa"/>
            <w:vAlign w:val="center"/>
          </w:tcPr>
          <w:p w:rsidR="002B1F82" w:rsidRPr="005B7030" w:rsidRDefault="002B1F82" w:rsidP="0092240D">
            <w:pPr>
              <w:jc w:val="center"/>
            </w:pPr>
            <w:r w:rsidRPr="005B7030">
              <w:t>Tak</w:t>
            </w:r>
          </w:p>
        </w:tc>
      </w:tr>
      <w:tr w:rsidR="002B1F82" w:rsidRPr="00FC7F4F" w:rsidTr="0092240D">
        <w:tc>
          <w:tcPr>
            <w:tcW w:w="495" w:type="dxa"/>
            <w:vAlign w:val="center"/>
          </w:tcPr>
          <w:p w:rsidR="002B1F82" w:rsidRPr="00FC7F4F" w:rsidRDefault="002B1F82" w:rsidP="0092240D">
            <w:pPr>
              <w:jc w:val="center"/>
            </w:pPr>
            <w:r>
              <w:t>3.</w:t>
            </w:r>
          </w:p>
        </w:tc>
        <w:tc>
          <w:tcPr>
            <w:tcW w:w="1976" w:type="dxa"/>
            <w:vAlign w:val="center"/>
          </w:tcPr>
          <w:p w:rsidR="002B1F82" w:rsidRPr="00FC7F4F" w:rsidRDefault="002B1F82" w:rsidP="0092240D">
            <w:pPr>
              <w:jc w:val="center"/>
            </w:pPr>
            <w:r>
              <w:t>Architektura UPS-a</w:t>
            </w:r>
          </w:p>
        </w:tc>
        <w:tc>
          <w:tcPr>
            <w:tcW w:w="4903" w:type="dxa"/>
          </w:tcPr>
          <w:p w:rsidR="002B1F82" w:rsidRPr="00FC7F4F" w:rsidRDefault="002B1F82" w:rsidP="0092240D">
            <w:proofErr w:type="spellStart"/>
            <w:r w:rsidRPr="000C1274">
              <w:t>line-interactive</w:t>
            </w:r>
            <w:proofErr w:type="spellEnd"/>
          </w:p>
        </w:tc>
        <w:tc>
          <w:tcPr>
            <w:tcW w:w="1914" w:type="dxa"/>
            <w:vAlign w:val="center"/>
          </w:tcPr>
          <w:p w:rsidR="002B1F82" w:rsidRPr="005B7030" w:rsidRDefault="002B1F82" w:rsidP="0092240D">
            <w:pPr>
              <w:jc w:val="center"/>
            </w:pPr>
            <w:r w:rsidRPr="005B7030">
              <w:t>Tak</w:t>
            </w:r>
          </w:p>
        </w:tc>
      </w:tr>
      <w:tr w:rsidR="002B1F82" w:rsidRPr="00FC7F4F" w:rsidTr="0092240D">
        <w:tc>
          <w:tcPr>
            <w:tcW w:w="495" w:type="dxa"/>
            <w:vAlign w:val="center"/>
          </w:tcPr>
          <w:p w:rsidR="002B1F82" w:rsidRPr="00FC7F4F" w:rsidRDefault="002B1F82" w:rsidP="0092240D">
            <w:pPr>
              <w:jc w:val="center"/>
            </w:pPr>
            <w:r>
              <w:t>4.</w:t>
            </w:r>
          </w:p>
        </w:tc>
        <w:tc>
          <w:tcPr>
            <w:tcW w:w="1976" w:type="dxa"/>
            <w:vAlign w:val="center"/>
          </w:tcPr>
          <w:p w:rsidR="002B1F82" w:rsidRDefault="002B1F82" w:rsidP="0092240D">
            <w:pPr>
              <w:jc w:val="center"/>
            </w:pPr>
            <w:r>
              <w:t>Liczba, typ gniazd</w:t>
            </w:r>
          </w:p>
          <w:p w:rsidR="002B1F82" w:rsidRPr="00FC7F4F" w:rsidRDefault="002B1F82" w:rsidP="0092240D">
            <w:pPr>
              <w:jc w:val="center"/>
            </w:pPr>
            <w:r>
              <w:t>wyjściowych</w:t>
            </w:r>
          </w:p>
        </w:tc>
        <w:tc>
          <w:tcPr>
            <w:tcW w:w="4903" w:type="dxa"/>
          </w:tcPr>
          <w:p w:rsidR="002B1F82" w:rsidRPr="00FC7F4F" w:rsidRDefault="002B1F82" w:rsidP="0092240D">
            <w:r w:rsidRPr="000C1274">
              <w:t xml:space="preserve">Min. </w:t>
            </w:r>
            <w:r>
              <w:t>6</w:t>
            </w:r>
            <w:r w:rsidRPr="000C1274">
              <w:t xml:space="preserve"> x IEC320 C13 (</w:t>
            </w:r>
            <w:r>
              <w:t xml:space="preserve">min. </w:t>
            </w:r>
            <w:r w:rsidRPr="000C1274">
              <w:t>10A)</w:t>
            </w:r>
          </w:p>
        </w:tc>
        <w:tc>
          <w:tcPr>
            <w:tcW w:w="1914" w:type="dxa"/>
            <w:vAlign w:val="center"/>
          </w:tcPr>
          <w:p w:rsidR="002B1F82" w:rsidRPr="005B7030" w:rsidRDefault="002B1F82" w:rsidP="0092240D">
            <w:pPr>
              <w:jc w:val="center"/>
            </w:pPr>
            <w:r w:rsidRPr="005B7030">
              <w:t>Tak</w:t>
            </w:r>
          </w:p>
        </w:tc>
      </w:tr>
      <w:tr w:rsidR="002B1F82" w:rsidRPr="00FC7F4F" w:rsidTr="0092240D">
        <w:tc>
          <w:tcPr>
            <w:tcW w:w="495" w:type="dxa"/>
            <w:vAlign w:val="center"/>
          </w:tcPr>
          <w:p w:rsidR="002B1F82" w:rsidRPr="00FC7F4F" w:rsidRDefault="002B1F82" w:rsidP="0092240D">
            <w:pPr>
              <w:jc w:val="center"/>
            </w:pPr>
            <w:r>
              <w:t>5.</w:t>
            </w:r>
          </w:p>
        </w:tc>
        <w:tc>
          <w:tcPr>
            <w:tcW w:w="1976" w:type="dxa"/>
            <w:vAlign w:val="center"/>
          </w:tcPr>
          <w:p w:rsidR="002B1F82" w:rsidRDefault="002B1F82" w:rsidP="0092240D">
            <w:pPr>
              <w:jc w:val="center"/>
            </w:pPr>
            <w:r>
              <w:t>Typ gniazda</w:t>
            </w:r>
          </w:p>
          <w:p w:rsidR="002B1F82" w:rsidRPr="00FC7F4F" w:rsidRDefault="002B1F82" w:rsidP="0092240D">
            <w:pPr>
              <w:jc w:val="center"/>
            </w:pPr>
            <w:r>
              <w:t>wejściowego</w:t>
            </w:r>
          </w:p>
        </w:tc>
        <w:tc>
          <w:tcPr>
            <w:tcW w:w="4903" w:type="dxa"/>
          </w:tcPr>
          <w:p w:rsidR="002B1F82" w:rsidRPr="00FC7F4F" w:rsidRDefault="002B1F82" w:rsidP="0092240D">
            <w:r w:rsidRPr="000C1274">
              <w:t>Min. 1 x IEC320 C14 (</w:t>
            </w:r>
            <w:r>
              <w:t xml:space="preserve">min. </w:t>
            </w:r>
            <w:r w:rsidRPr="000C1274">
              <w:t>10A)</w:t>
            </w:r>
          </w:p>
        </w:tc>
        <w:tc>
          <w:tcPr>
            <w:tcW w:w="1914" w:type="dxa"/>
            <w:vAlign w:val="center"/>
          </w:tcPr>
          <w:p w:rsidR="002B1F82" w:rsidRPr="005B7030" w:rsidRDefault="002B1F82" w:rsidP="0092240D">
            <w:pPr>
              <w:jc w:val="center"/>
            </w:pPr>
            <w:r w:rsidRPr="005B7030">
              <w:t>Tak</w:t>
            </w:r>
          </w:p>
        </w:tc>
      </w:tr>
      <w:tr w:rsidR="002B1F82" w:rsidRPr="00FC7F4F" w:rsidTr="0092240D">
        <w:tc>
          <w:tcPr>
            <w:tcW w:w="495" w:type="dxa"/>
            <w:vAlign w:val="center"/>
          </w:tcPr>
          <w:p w:rsidR="002B1F82" w:rsidRPr="00FC7F4F" w:rsidRDefault="002B1F82" w:rsidP="0092240D">
            <w:pPr>
              <w:jc w:val="center"/>
            </w:pPr>
            <w:r>
              <w:t>6.</w:t>
            </w:r>
          </w:p>
        </w:tc>
        <w:tc>
          <w:tcPr>
            <w:tcW w:w="1976" w:type="dxa"/>
            <w:vAlign w:val="center"/>
          </w:tcPr>
          <w:p w:rsidR="002B1F82" w:rsidRDefault="002B1F82" w:rsidP="0092240D">
            <w:pPr>
              <w:jc w:val="center"/>
            </w:pPr>
            <w:r>
              <w:t>Czas podtrzymania przy obciążeniu</w:t>
            </w:r>
          </w:p>
          <w:p w:rsidR="002B1F82" w:rsidRPr="00FC7F4F" w:rsidRDefault="002B1F82" w:rsidP="0092240D">
            <w:pPr>
              <w:jc w:val="center"/>
            </w:pPr>
            <w:r>
              <w:t>100%</w:t>
            </w:r>
          </w:p>
        </w:tc>
        <w:tc>
          <w:tcPr>
            <w:tcW w:w="4903" w:type="dxa"/>
          </w:tcPr>
          <w:p w:rsidR="002B1F82" w:rsidRPr="00FC7F4F" w:rsidRDefault="002B1F82" w:rsidP="0092240D">
            <w:r w:rsidRPr="000C1274">
              <w:t xml:space="preserve">Min. </w:t>
            </w:r>
            <w:r>
              <w:t>5</w:t>
            </w:r>
            <w:r w:rsidRPr="000C1274">
              <w:t xml:space="preserve"> min</w:t>
            </w:r>
          </w:p>
        </w:tc>
        <w:tc>
          <w:tcPr>
            <w:tcW w:w="1914" w:type="dxa"/>
            <w:vAlign w:val="center"/>
          </w:tcPr>
          <w:p w:rsidR="002B1F82" w:rsidRPr="005B7030" w:rsidRDefault="002B1F82" w:rsidP="0092240D">
            <w:pPr>
              <w:jc w:val="center"/>
            </w:pPr>
            <w:r w:rsidRPr="005B7030">
              <w:t>Tak</w:t>
            </w:r>
          </w:p>
        </w:tc>
      </w:tr>
      <w:tr w:rsidR="002B1F82" w:rsidRPr="00FC7F4F" w:rsidTr="0092240D">
        <w:tc>
          <w:tcPr>
            <w:tcW w:w="495" w:type="dxa"/>
            <w:vAlign w:val="center"/>
          </w:tcPr>
          <w:p w:rsidR="002B1F82" w:rsidRPr="00FC7F4F" w:rsidRDefault="002B1F82" w:rsidP="0092240D">
            <w:pPr>
              <w:jc w:val="center"/>
            </w:pPr>
            <w:r>
              <w:t>7.</w:t>
            </w:r>
          </w:p>
        </w:tc>
        <w:tc>
          <w:tcPr>
            <w:tcW w:w="1976" w:type="dxa"/>
            <w:vAlign w:val="center"/>
          </w:tcPr>
          <w:p w:rsidR="002B1F82" w:rsidRDefault="002B1F82" w:rsidP="0092240D">
            <w:pPr>
              <w:jc w:val="center"/>
            </w:pPr>
            <w:r>
              <w:t>Czas podtrzymania</w:t>
            </w:r>
          </w:p>
          <w:p w:rsidR="002B1F82" w:rsidRPr="00FC7F4F" w:rsidRDefault="002B1F82" w:rsidP="0092240D">
            <w:pPr>
              <w:jc w:val="center"/>
            </w:pPr>
            <w:r>
              <w:lastRenderedPageBreak/>
              <w:t>przy obciążeniu 50%</w:t>
            </w:r>
          </w:p>
        </w:tc>
        <w:tc>
          <w:tcPr>
            <w:tcW w:w="4903" w:type="dxa"/>
          </w:tcPr>
          <w:p w:rsidR="002B1F82" w:rsidRPr="00FC7F4F" w:rsidRDefault="002B1F82" w:rsidP="0092240D">
            <w:r w:rsidRPr="000277F0">
              <w:lastRenderedPageBreak/>
              <w:t>Min. 1</w:t>
            </w:r>
            <w:r>
              <w:t>3</w:t>
            </w:r>
            <w:r w:rsidRPr="000277F0">
              <w:t xml:space="preserve"> min</w:t>
            </w:r>
          </w:p>
        </w:tc>
        <w:tc>
          <w:tcPr>
            <w:tcW w:w="1914" w:type="dxa"/>
            <w:vAlign w:val="center"/>
          </w:tcPr>
          <w:p w:rsidR="002B1F82" w:rsidRPr="005B7030" w:rsidRDefault="002B1F82" w:rsidP="0092240D">
            <w:pPr>
              <w:jc w:val="center"/>
            </w:pPr>
            <w:r w:rsidRPr="005B7030">
              <w:t>Tak</w:t>
            </w:r>
          </w:p>
        </w:tc>
      </w:tr>
      <w:tr w:rsidR="002B1F82" w:rsidRPr="00FC7F4F" w:rsidTr="0092240D">
        <w:tc>
          <w:tcPr>
            <w:tcW w:w="495" w:type="dxa"/>
            <w:vAlign w:val="center"/>
          </w:tcPr>
          <w:p w:rsidR="002B1F82" w:rsidRPr="00FC7F4F" w:rsidRDefault="002B1F82" w:rsidP="0092240D">
            <w:pPr>
              <w:jc w:val="center"/>
            </w:pPr>
            <w:r>
              <w:lastRenderedPageBreak/>
              <w:t>8.</w:t>
            </w:r>
          </w:p>
        </w:tc>
        <w:tc>
          <w:tcPr>
            <w:tcW w:w="1976" w:type="dxa"/>
            <w:vAlign w:val="center"/>
          </w:tcPr>
          <w:p w:rsidR="002B1F82" w:rsidRDefault="002B1F82" w:rsidP="0092240D">
            <w:pPr>
              <w:jc w:val="center"/>
            </w:pPr>
            <w:r>
              <w:t>Kształt napięcia</w:t>
            </w:r>
          </w:p>
          <w:p w:rsidR="002B1F82" w:rsidRPr="00FC7F4F" w:rsidRDefault="002B1F82" w:rsidP="0092240D">
            <w:pPr>
              <w:jc w:val="center"/>
            </w:pPr>
            <w:r>
              <w:t>(praca normalna)</w:t>
            </w:r>
          </w:p>
        </w:tc>
        <w:tc>
          <w:tcPr>
            <w:tcW w:w="4903" w:type="dxa"/>
          </w:tcPr>
          <w:p w:rsidR="002B1F82" w:rsidRPr="00FC7F4F" w:rsidRDefault="002B1F82" w:rsidP="0092240D">
            <w:r>
              <w:t>Sinusoidalny</w:t>
            </w:r>
          </w:p>
        </w:tc>
        <w:tc>
          <w:tcPr>
            <w:tcW w:w="1914" w:type="dxa"/>
            <w:vAlign w:val="center"/>
          </w:tcPr>
          <w:p w:rsidR="002B1F82" w:rsidRPr="005B7030" w:rsidRDefault="002B1F82" w:rsidP="0092240D">
            <w:pPr>
              <w:jc w:val="center"/>
            </w:pPr>
            <w:r w:rsidRPr="005B7030">
              <w:t>Tak</w:t>
            </w:r>
          </w:p>
        </w:tc>
      </w:tr>
      <w:tr w:rsidR="002B1F82" w:rsidRPr="00FC7F4F" w:rsidTr="0092240D">
        <w:tc>
          <w:tcPr>
            <w:tcW w:w="495" w:type="dxa"/>
            <w:vAlign w:val="center"/>
          </w:tcPr>
          <w:p w:rsidR="002B1F82" w:rsidRPr="00FC7F4F" w:rsidRDefault="002B1F82" w:rsidP="0092240D">
            <w:pPr>
              <w:jc w:val="center"/>
            </w:pPr>
            <w:r>
              <w:t>9.</w:t>
            </w:r>
          </w:p>
        </w:tc>
        <w:tc>
          <w:tcPr>
            <w:tcW w:w="1976" w:type="dxa"/>
            <w:vAlign w:val="center"/>
          </w:tcPr>
          <w:p w:rsidR="002B1F82" w:rsidRPr="00FC7F4F" w:rsidRDefault="002B1F82" w:rsidP="0092240D">
            <w:pPr>
              <w:jc w:val="center"/>
            </w:pPr>
            <w:r w:rsidRPr="00571352">
              <w:t>Zimny start</w:t>
            </w:r>
          </w:p>
        </w:tc>
        <w:tc>
          <w:tcPr>
            <w:tcW w:w="4903" w:type="dxa"/>
          </w:tcPr>
          <w:p w:rsidR="002B1F82" w:rsidRPr="00FC7F4F" w:rsidRDefault="002B1F82" w:rsidP="0092240D">
            <w:r>
              <w:t>Tak</w:t>
            </w:r>
          </w:p>
        </w:tc>
        <w:tc>
          <w:tcPr>
            <w:tcW w:w="1914" w:type="dxa"/>
            <w:vAlign w:val="center"/>
          </w:tcPr>
          <w:p w:rsidR="002B1F82" w:rsidRPr="005B7030" w:rsidRDefault="002B1F82" w:rsidP="0092240D">
            <w:pPr>
              <w:jc w:val="center"/>
            </w:pPr>
            <w:r w:rsidRPr="005B7030">
              <w:t>Tak</w:t>
            </w:r>
          </w:p>
        </w:tc>
      </w:tr>
      <w:tr w:rsidR="002B1F82" w:rsidRPr="00FC7F4F" w:rsidTr="0092240D">
        <w:tc>
          <w:tcPr>
            <w:tcW w:w="495" w:type="dxa"/>
            <w:vAlign w:val="center"/>
          </w:tcPr>
          <w:p w:rsidR="002B1F82" w:rsidRPr="00FC7F4F" w:rsidRDefault="002B1F82" w:rsidP="0092240D">
            <w:pPr>
              <w:jc w:val="center"/>
            </w:pPr>
            <w:r>
              <w:t>10.</w:t>
            </w:r>
          </w:p>
        </w:tc>
        <w:tc>
          <w:tcPr>
            <w:tcW w:w="1976" w:type="dxa"/>
            <w:vAlign w:val="center"/>
          </w:tcPr>
          <w:p w:rsidR="002B1F82" w:rsidRDefault="002B1F82" w:rsidP="0092240D">
            <w:pPr>
              <w:jc w:val="center"/>
            </w:pPr>
            <w:r>
              <w:t>Układ automat.</w:t>
            </w:r>
          </w:p>
          <w:p w:rsidR="002B1F82" w:rsidRPr="00FC7F4F" w:rsidRDefault="002B1F82" w:rsidP="0092240D">
            <w:pPr>
              <w:jc w:val="center"/>
            </w:pPr>
            <w:r>
              <w:t>regulacji napięcia</w:t>
            </w:r>
          </w:p>
        </w:tc>
        <w:tc>
          <w:tcPr>
            <w:tcW w:w="4903" w:type="dxa"/>
            <w:vAlign w:val="center"/>
          </w:tcPr>
          <w:p w:rsidR="002B1F82" w:rsidRPr="00FC7F4F" w:rsidRDefault="002B1F82" w:rsidP="0092240D">
            <w:r>
              <w:t>Tak</w:t>
            </w:r>
          </w:p>
        </w:tc>
        <w:tc>
          <w:tcPr>
            <w:tcW w:w="1914" w:type="dxa"/>
            <w:vAlign w:val="center"/>
          </w:tcPr>
          <w:p w:rsidR="002B1F82" w:rsidRPr="005B7030" w:rsidRDefault="002B1F82" w:rsidP="0092240D">
            <w:pPr>
              <w:jc w:val="center"/>
            </w:pPr>
            <w:r w:rsidRPr="005B7030">
              <w:t>Tak</w:t>
            </w:r>
          </w:p>
        </w:tc>
      </w:tr>
      <w:tr w:rsidR="002B1F82" w:rsidRPr="00FC7F4F" w:rsidTr="0092240D">
        <w:tc>
          <w:tcPr>
            <w:tcW w:w="495" w:type="dxa"/>
            <w:vAlign w:val="center"/>
          </w:tcPr>
          <w:p w:rsidR="002B1F82" w:rsidRPr="00FC7F4F" w:rsidRDefault="002B1F82" w:rsidP="0092240D">
            <w:pPr>
              <w:jc w:val="center"/>
            </w:pPr>
            <w:r>
              <w:t>11.</w:t>
            </w:r>
          </w:p>
        </w:tc>
        <w:tc>
          <w:tcPr>
            <w:tcW w:w="1976" w:type="dxa"/>
            <w:vAlign w:val="center"/>
          </w:tcPr>
          <w:p w:rsidR="002B1F82" w:rsidRDefault="002B1F82" w:rsidP="0092240D">
            <w:pPr>
              <w:jc w:val="center"/>
            </w:pPr>
            <w:r>
              <w:t>Porty</w:t>
            </w:r>
          </w:p>
          <w:p w:rsidR="002B1F82" w:rsidRPr="00FC7F4F" w:rsidRDefault="002B1F82" w:rsidP="0092240D">
            <w:pPr>
              <w:jc w:val="center"/>
            </w:pPr>
            <w:r>
              <w:t>komunikacji</w:t>
            </w:r>
          </w:p>
        </w:tc>
        <w:tc>
          <w:tcPr>
            <w:tcW w:w="4903" w:type="dxa"/>
          </w:tcPr>
          <w:p w:rsidR="002B1F82" w:rsidRPr="00FC7F4F" w:rsidRDefault="002B1F82" w:rsidP="0092240D">
            <w:r>
              <w:t>Min. USB, RJ45, RS232</w:t>
            </w:r>
          </w:p>
        </w:tc>
        <w:tc>
          <w:tcPr>
            <w:tcW w:w="1914" w:type="dxa"/>
            <w:vAlign w:val="center"/>
          </w:tcPr>
          <w:p w:rsidR="002B1F82" w:rsidRPr="005B7030" w:rsidRDefault="002B1F82" w:rsidP="0092240D">
            <w:pPr>
              <w:jc w:val="center"/>
            </w:pPr>
            <w:r w:rsidRPr="005B7030">
              <w:t>Tak</w:t>
            </w:r>
          </w:p>
        </w:tc>
      </w:tr>
      <w:tr w:rsidR="002B1F82" w:rsidRPr="00FC7F4F" w:rsidTr="0092240D">
        <w:tc>
          <w:tcPr>
            <w:tcW w:w="495" w:type="dxa"/>
            <w:vAlign w:val="center"/>
          </w:tcPr>
          <w:p w:rsidR="002B1F82" w:rsidRPr="00FC7F4F" w:rsidRDefault="002B1F82" w:rsidP="0092240D">
            <w:pPr>
              <w:jc w:val="center"/>
            </w:pPr>
            <w:r>
              <w:t>12.</w:t>
            </w:r>
          </w:p>
        </w:tc>
        <w:tc>
          <w:tcPr>
            <w:tcW w:w="1976" w:type="dxa"/>
            <w:vAlign w:val="center"/>
          </w:tcPr>
          <w:p w:rsidR="002B1F82" w:rsidRPr="00FC7F4F" w:rsidRDefault="002B1F82" w:rsidP="0092240D">
            <w:pPr>
              <w:jc w:val="center"/>
            </w:pPr>
            <w:r w:rsidRPr="00DE2FFD">
              <w:t>Wyświetlacz LCD</w:t>
            </w:r>
          </w:p>
        </w:tc>
        <w:tc>
          <w:tcPr>
            <w:tcW w:w="4903" w:type="dxa"/>
          </w:tcPr>
          <w:p w:rsidR="002B1F82" w:rsidRPr="00B612B7" w:rsidRDefault="002B1F82" w:rsidP="0092240D">
            <w:r w:rsidRPr="00B612B7">
              <w:t xml:space="preserve">Wyświetlane wartości: </w:t>
            </w:r>
          </w:p>
          <w:p w:rsidR="002B1F82" w:rsidRPr="00B612B7" w:rsidRDefault="002B1F82" w:rsidP="0092240D">
            <w:pPr>
              <w:rPr>
                <w:rFonts w:cs="Arial"/>
              </w:rPr>
            </w:pPr>
            <w:r w:rsidRPr="00B612B7">
              <w:t xml:space="preserve">- </w:t>
            </w:r>
            <w:r w:rsidRPr="00B612B7">
              <w:rPr>
                <w:rFonts w:cs="Arial"/>
              </w:rPr>
              <w:t>napięcia wejściowego,</w:t>
            </w:r>
          </w:p>
          <w:p w:rsidR="002B1F82" w:rsidRPr="00B612B7" w:rsidRDefault="002B1F82" w:rsidP="0092240D">
            <w:pPr>
              <w:rPr>
                <w:rFonts w:cs="Arial"/>
              </w:rPr>
            </w:pPr>
            <w:r w:rsidRPr="00B612B7">
              <w:rPr>
                <w:rFonts w:cs="Arial"/>
              </w:rPr>
              <w:t xml:space="preserve">- napięcia wyjściowego, </w:t>
            </w:r>
          </w:p>
          <w:p w:rsidR="002B1F82" w:rsidRPr="00B612B7" w:rsidRDefault="002B1F82" w:rsidP="0092240D">
            <w:pPr>
              <w:rPr>
                <w:rFonts w:cs="Arial"/>
              </w:rPr>
            </w:pPr>
            <w:r w:rsidRPr="00B612B7">
              <w:rPr>
                <w:rFonts w:cs="Arial"/>
              </w:rPr>
              <w:t xml:space="preserve">- obciążenia, </w:t>
            </w:r>
          </w:p>
          <w:p w:rsidR="002B1F82" w:rsidRPr="00B612B7" w:rsidRDefault="002B1F82" w:rsidP="0092240D">
            <w:pPr>
              <w:rPr>
                <w:rFonts w:cs="Arial"/>
              </w:rPr>
            </w:pPr>
            <w:r w:rsidRPr="00B612B7">
              <w:rPr>
                <w:rFonts w:cs="Arial"/>
              </w:rPr>
              <w:t>- poziomu naładowania baterii,</w:t>
            </w:r>
          </w:p>
          <w:p w:rsidR="002B1F82" w:rsidRDefault="002B1F82" w:rsidP="0092240D">
            <w:pPr>
              <w:rPr>
                <w:rFonts w:cs="Arial"/>
              </w:rPr>
            </w:pPr>
            <w:r w:rsidRPr="00B612B7">
              <w:rPr>
                <w:rFonts w:cs="Arial"/>
              </w:rPr>
              <w:t>- czasu podtrzymania bateryjnego</w:t>
            </w:r>
            <w:r>
              <w:rPr>
                <w:rFonts w:cs="Arial"/>
              </w:rPr>
              <w:t>.</w:t>
            </w:r>
          </w:p>
          <w:p w:rsidR="002B1F82" w:rsidRPr="00B612B7" w:rsidRDefault="002B1F82" w:rsidP="0092240D">
            <w:r w:rsidRPr="00B612B7">
              <w:t>Konfigurowanie zasilacza UPS za pomocą klawiszy nawigacyjnych.</w:t>
            </w:r>
          </w:p>
        </w:tc>
        <w:tc>
          <w:tcPr>
            <w:tcW w:w="1914" w:type="dxa"/>
            <w:vAlign w:val="center"/>
          </w:tcPr>
          <w:p w:rsidR="002B1F82" w:rsidRPr="005B7030" w:rsidRDefault="002B1F82" w:rsidP="0092240D">
            <w:pPr>
              <w:jc w:val="center"/>
            </w:pPr>
            <w:r w:rsidRPr="005B7030">
              <w:t>Tak</w:t>
            </w:r>
          </w:p>
        </w:tc>
      </w:tr>
      <w:tr w:rsidR="002B1F82" w:rsidRPr="00FC7F4F" w:rsidTr="0092240D">
        <w:tc>
          <w:tcPr>
            <w:tcW w:w="495" w:type="dxa"/>
            <w:vAlign w:val="center"/>
          </w:tcPr>
          <w:p w:rsidR="002B1F82" w:rsidRPr="00FC7F4F" w:rsidRDefault="002B1F82" w:rsidP="0092240D">
            <w:pPr>
              <w:jc w:val="center"/>
            </w:pPr>
            <w:r>
              <w:t>13.</w:t>
            </w:r>
          </w:p>
        </w:tc>
        <w:tc>
          <w:tcPr>
            <w:tcW w:w="1976" w:type="dxa"/>
            <w:vAlign w:val="center"/>
          </w:tcPr>
          <w:p w:rsidR="002B1F82" w:rsidRPr="00FC7F4F" w:rsidRDefault="002B1F82" w:rsidP="0092240D">
            <w:pPr>
              <w:jc w:val="center"/>
            </w:pPr>
            <w:r w:rsidRPr="00CE6C1F">
              <w:t>Typ obudowy</w:t>
            </w:r>
          </w:p>
        </w:tc>
        <w:tc>
          <w:tcPr>
            <w:tcW w:w="4903" w:type="dxa"/>
          </w:tcPr>
          <w:p w:rsidR="002B1F82" w:rsidRPr="00FC7F4F" w:rsidRDefault="002B1F82" w:rsidP="0092240D">
            <w:r w:rsidRPr="00CE6C1F">
              <w:t xml:space="preserve">Umożliwiająca montaż w szafie </w:t>
            </w:r>
            <w:r>
              <w:t xml:space="preserve">RACK </w:t>
            </w:r>
            <w:r w:rsidRPr="00CE6C1F">
              <w:t>19”</w:t>
            </w:r>
          </w:p>
        </w:tc>
        <w:tc>
          <w:tcPr>
            <w:tcW w:w="1914" w:type="dxa"/>
            <w:vAlign w:val="center"/>
          </w:tcPr>
          <w:p w:rsidR="002B1F82" w:rsidRPr="005B7030" w:rsidRDefault="002B1F82" w:rsidP="0092240D">
            <w:pPr>
              <w:jc w:val="center"/>
            </w:pPr>
            <w:r w:rsidRPr="005B7030">
              <w:t>Tak</w:t>
            </w:r>
          </w:p>
        </w:tc>
      </w:tr>
      <w:tr w:rsidR="002B1F82" w:rsidRPr="00FC7F4F" w:rsidTr="0092240D">
        <w:tc>
          <w:tcPr>
            <w:tcW w:w="495" w:type="dxa"/>
            <w:vAlign w:val="center"/>
          </w:tcPr>
          <w:p w:rsidR="002B1F82" w:rsidRPr="00FC7F4F" w:rsidRDefault="002B1F82" w:rsidP="0092240D">
            <w:pPr>
              <w:jc w:val="center"/>
            </w:pPr>
            <w:r>
              <w:t>14.</w:t>
            </w:r>
          </w:p>
        </w:tc>
        <w:tc>
          <w:tcPr>
            <w:tcW w:w="1976" w:type="dxa"/>
            <w:vAlign w:val="center"/>
          </w:tcPr>
          <w:p w:rsidR="002B1F82" w:rsidRDefault="002B1F82" w:rsidP="0092240D">
            <w:pPr>
              <w:jc w:val="center"/>
            </w:pPr>
            <w:r>
              <w:t>Wyposażenie załączone</w:t>
            </w:r>
          </w:p>
          <w:p w:rsidR="002B1F82" w:rsidRPr="00FC7F4F" w:rsidRDefault="002B1F82" w:rsidP="0092240D">
            <w:pPr>
              <w:jc w:val="center"/>
            </w:pPr>
          </w:p>
        </w:tc>
        <w:tc>
          <w:tcPr>
            <w:tcW w:w="4903" w:type="dxa"/>
          </w:tcPr>
          <w:p w:rsidR="002B1F82" w:rsidRDefault="002B1F82" w:rsidP="0092240D">
            <w:r>
              <w:t>Kabel USB lub karta zarządzająca z okablowaniem.</w:t>
            </w:r>
          </w:p>
          <w:p w:rsidR="002B1F82" w:rsidRDefault="002B1F82" w:rsidP="0092240D">
            <w:r>
              <w:t xml:space="preserve">Kabel zasilający sieciowy </w:t>
            </w:r>
          </w:p>
          <w:p w:rsidR="002B1F82" w:rsidRDefault="002B1F82" w:rsidP="0092240D">
            <w:r>
              <w:t>Oprogramowanie do zarządzania UPS-em</w:t>
            </w:r>
          </w:p>
          <w:p w:rsidR="002B1F82" w:rsidRPr="00FC7F4F" w:rsidRDefault="002B1F82" w:rsidP="0092240D">
            <w:r>
              <w:t>Instrukcja obsługi w języku polskim</w:t>
            </w:r>
          </w:p>
        </w:tc>
        <w:tc>
          <w:tcPr>
            <w:tcW w:w="1914" w:type="dxa"/>
            <w:vAlign w:val="center"/>
          </w:tcPr>
          <w:p w:rsidR="002B1F82" w:rsidRPr="005B7030" w:rsidRDefault="002B1F82" w:rsidP="0092240D">
            <w:pPr>
              <w:jc w:val="center"/>
            </w:pPr>
            <w:r w:rsidRPr="005B7030">
              <w:t>Tak</w:t>
            </w:r>
          </w:p>
        </w:tc>
      </w:tr>
      <w:tr w:rsidR="002B1F82" w:rsidRPr="00C1638E" w:rsidTr="0092240D">
        <w:tc>
          <w:tcPr>
            <w:tcW w:w="495" w:type="dxa"/>
            <w:vAlign w:val="center"/>
          </w:tcPr>
          <w:p w:rsidR="002B1F82" w:rsidRPr="00FC7F4F" w:rsidRDefault="002B1F82" w:rsidP="0092240D">
            <w:pPr>
              <w:jc w:val="center"/>
            </w:pPr>
            <w:r>
              <w:t>15.</w:t>
            </w:r>
          </w:p>
        </w:tc>
        <w:tc>
          <w:tcPr>
            <w:tcW w:w="1976" w:type="dxa"/>
            <w:vAlign w:val="center"/>
          </w:tcPr>
          <w:p w:rsidR="002B1F82" w:rsidRPr="00FC7F4F" w:rsidRDefault="002B1F82" w:rsidP="0092240D">
            <w:pPr>
              <w:jc w:val="center"/>
            </w:pPr>
            <w:r w:rsidRPr="00CE6C1F">
              <w:t>Oprogramowanie</w:t>
            </w:r>
          </w:p>
        </w:tc>
        <w:tc>
          <w:tcPr>
            <w:tcW w:w="4903" w:type="dxa"/>
          </w:tcPr>
          <w:p w:rsidR="002B1F82" w:rsidRPr="00B612B7" w:rsidRDefault="002B1F82" w:rsidP="0092240D">
            <w:pPr>
              <w:rPr>
                <w:rFonts w:cs="Arial"/>
              </w:rPr>
            </w:pPr>
            <w:r w:rsidRPr="00B612B7">
              <w:rPr>
                <w:rFonts w:cs="Arial"/>
              </w:rPr>
              <w:t>Oprogramowanie umożliwiające scentralizowane monitorowanie wielu dostawców infrastruktury fizycznej: zasilanie, chłodzenie, bezpieczeństwo, ochrona środowiska.</w:t>
            </w:r>
          </w:p>
          <w:p w:rsidR="002B1F82" w:rsidRPr="00B612B7" w:rsidRDefault="002B1F82" w:rsidP="0092240D">
            <w:pPr>
              <w:rPr>
                <w:rFonts w:cs="Arial"/>
              </w:rPr>
            </w:pPr>
            <w:r w:rsidRPr="00B612B7">
              <w:rPr>
                <w:rFonts w:cs="Arial"/>
              </w:rPr>
              <w:t>Monitorujące i zarządzające UPS umożliwiające automatyczne zamykanie systemów operacyjnych</w:t>
            </w:r>
          </w:p>
          <w:p w:rsidR="002B1F82" w:rsidRPr="00FB1D20" w:rsidRDefault="002B1F82" w:rsidP="0092240D">
            <w:pPr>
              <w:rPr>
                <w:lang w:val="en-US"/>
              </w:rPr>
            </w:pPr>
            <w:r w:rsidRPr="00B612B7">
              <w:rPr>
                <w:rFonts w:cs="Arial"/>
              </w:rPr>
              <w:t>Oprogramowanie musi obsługiwać platformy wirtualne.</w:t>
            </w:r>
            <w:r>
              <w:rPr>
                <w:rFonts w:cs="Arial"/>
              </w:rPr>
              <w:t xml:space="preserve"> Usługa zarządzania musi być wdrożona na serwerze i skonfigurowana z proponowanym UPS. Jej działanie ma umożliwiać automatyczne i bezpieczne wyłączenie serwera w przypadku dłuższych awarii zasilania.</w:t>
            </w:r>
          </w:p>
        </w:tc>
        <w:tc>
          <w:tcPr>
            <w:tcW w:w="1914" w:type="dxa"/>
            <w:vAlign w:val="center"/>
          </w:tcPr>
          <w:p w:rsidR="002B1F82" w:rsidRPr="005B7030" w:rsidRDefault="002B1F82" w:rsidP="0092240D">
            <w:pPr>
              <w:jc w:val="center"/>
            </w:pPr>
            <w:r w:rsidRPr="005B7030">
              <w:t>Tak</w:t>
            </w:r>
          </w:p>
        </w:tc>
      </w:tr>
      <w:tr w:rsidR="002B1F82" w:rsidRPr="00FC7F4F" w:rsidTr="0092240D">
        <w:tc>
          <w:tcPr>
            <w:tcW w:w="495" w:type="dxa"/>
            <w:vAlign w:val="center"/>
          </w:tcPr>
          <w:p w:rsidR="002B1F82" w:rsidRPr="00FC7F4F" w:rsidRDefault="002B1F82" w:rsidP="0092240D">
            <w:pPr>
              <w:jc w:val="center"/>
            </w:pPr>
            <w:r>
              <w:t>16.</w:t>
            </w:r>
          </w:p>
        </w:tc>
        <w:tc>
          <w:tcPr>
            <w:tcW w:w="1976" w:type="dxa"/>
            <w:vAlign w:val="center"/>
          </w:tcPr>
          <w:p w:rsidR="002B1F82" w:rsidRPr="00FC7F4F" w:rsidRDefault="002B1F82" w:rsidP="0092240D">
            <w:pPr>
              <w:jc w:val="center"/>
            </w:pPr>
            <w:r>
              <w:t xml:space="preserve">Gwarancja </w:t>
            </w:r>
          </w:p>
        </w:tc>
        <w:tc>
          <w:tcPr>
            <w:tcW w:w="4903" w:type="dxa"/>
          </w:tcPr>
          <w:p w:rsidR="002B1F82" w:rsidRPr="00FC7F4F" w:rsidRDefault="002B1F82" w:rsidP="0092240D">
            <w:r w:rsidRPr="00C44131">
              <w:t>5 letnia gwarancja producenta na UPS</w:t>
            </w:r>
          </w:p>
        </w:tc>
        <w:tc>
          <w:tcPr>
            <w:tcW w:w="1914" w:type="dxa"/>
            <w:vAlign w:val="center"/>
          </w:tcPr>
          <w:p w:rsidR="002B1F82" w:rsidRPr="005B7030" w:rsidRDefault="002B1F82" w:rsidP="0092240D">
            <w:pPr>
              <w:jc w:val="center"/>
            </w:pPr>
            <w:r w:rsidRPr="005B7030">
              <w:t>Tak</w:t>
            </w:r>
          </w:p>
        </w:tc>
      </w:tr>
    </w:tbl>
    <w:p w:rsidR="002B1F82" w:rsidRDefault="002B1F82" w:rsidP="002B1F82">
      <w:pPr>
        <w:spacing w:after="0"/>
      </w:pPr>
    </w:p>
    <w:p w:rsidR="002B1F82" w:rsidRPr="00E733CD" w:rsidRDefault="002B1F82" w:rsidP="002B1F82">
      <w:pPr>
        <w:spacing w:after="0"/>
        <w:rPr>
          <w:b/>
          <w:sz w:val="28"/>
          <w:szCs w:val="28"/>
        </w:rPr>
      </w:pPr>
      <w:r w:rsidRPr="00E733CD">
        <w:rPr>
          <w:b/>
          <w:sz w:val="28"/>
          <w:szCs w:val="28"/>
        </w:rPr>
        <w:t xml:space="preserve">Stanowisko drukujące wielofunkcyjne </w:t>
      </w:r>
      <w:r w:rsidR="008F4F57">
        <w:rPr>
          <w:b/>
          <w:sz w:val="28"/>
          <w:szCs w:val="28"/>
        </w:rPr>
        <w:t>–</w:t>
      </w:r>
      <w:r w:rsidRPr="00E733CD">
        <w:rPr>
          <w:b/>
          <w:sz w:val="28"/>
          <w:szCs w:val="28"/>
        </w:rPr>
        <w:t xml:space="preserve"> </w:t>
      </w:r>
      <w:r>
        <w:rPr>
          <w:b/>
          <w:sz w:val="28"/>
          <w:szCs w:val="28"/>
        </w:rPr>
        <w:t>3</w:t>
      </w:r>
      <w:r w:rsidR="008F4F57">
        <w:rPr>
          <w:b/>
          <w:sz w:val="28"/>
          <w:szCs w:val="28"/>
        </w:rPr>
        <w:t xml:space="preserve"> </w:t>
      </w:r>
      <w:r w:rsidRPr="00E733CD">
        <w:rPr>
          <w:b/>
          <w:sz w:val="28"/>
          <w:szCs w:val="28"/>
        </w:rPr>
        <w:t>szt.</w:t>
      </w:r>
    </w:p>
    <w:p w:rsidR="002B1F82" w:rsidRDefault="002B1F82" w:rsidP="002B1F82">
      <w:pPr>
        <w:spacing w:after="0"/>
      </w:pPr>
    </w:p>
    <w:tbl>
      <w:tblPr>
        <w:tblStyle w:val="Tabela-Siatka"/>
        <w:tblW w:w="0" w:type="auto"/>
        <w:tblLayout w:type="fixed"/>
        <w:tblLook w:val="04A0" w:firstRow="1" w:lastRow="0" w:firstColumn="1" w:lastColumn="0" w:noHBand="0" w:noVBand="1"/>
      </w:tblPr>
      <w:tblGrid>
        <w:gridCol w:w="534"/>
        <w:gridCol w:w="2136"/>
        <w:gridCol w:w="4668"/>
        <w:gridCol w:w="1950"/>
      </w:tblGrid>
      <w:tr w:rsidR="002B1F82" w:rsidRPr="005B7030" w:rsidTr="0092240D">
        <w:tc>
          <w:tcPr>
            <w:tcW w:w="534" w:type="dxa"/>
            <w:vAlign w:val="center"/>
          </w:tcPr>
          <w:p w:rsidR="002B1F82" w:rsidRPr="005B7030" w:rsidRDefault="002B1F82" w:rsidP="0092240D">
            <w:pPr>
              <w:pStyle w:val="Akapitzlist"/>
              <w:jc w:val="center"/>
            </w:pPr>
            <w:r w:rsidRPr="005B7030">
              <w:t>1.</w:t>
            </w:r>
          </w:p>
        </w:tc>
        <w:tc>
          <w:tcPr>
            <w:tcW w:w="2136" w:type="dxa"/>
            <w:vAlign w:val="center"/>
          </w:tcPr>
          <w:p w:rsidR="002B1F82" w:rsidRPr="005B7030" w:rsidRDefault="002B1F82" w:rsidP="0092240D">
            <w:pPr>
              <w:jc w:val="center"/>
            </w:pPr>
            <w:r w:rsidRPr="005B7030">
              <w:t>Funkcje urządzenia</w:t>
            </w:r>
          </w:p>
        </w:tc>
        <w:tc>
          <w:tcPr>
            <w:tcW w:w="4668" w:type="dxa"/>
            <w:vAlign w:val="center"/>
          </w:tcPr>
          <w:p w:rsidR="002B1F82" w:rsidRPr="005B7030" w:rsidRDefault="002B1F82" w:rsidP="0092240D">
            <w:r w:rsidRPr="005B7030">
              <w:t>Drukowanie, kopiowanie, skanowanie</w:t>
            </w:r>
          </w:p>
        </w:tc>
        <w:tc>
          <w:tcPr>
            <w:tcW w:w="1950" w:type="dxa"/>
            <w:vAlign w:val="center"/>
          </w:tcPr>
          <w:p w:rsidR="002B1F82" w:rsidRPr="005B7030" w:rsidRDefault="002B1F82" w:rsidP="0092240D">
            <w:pPr>
              <w:jc w:val="center"/>
            </w:pPr>
            <w:r w:rsidRPr="005B7030">
              <w:t>Tak</w:t>
            </w:r>
          </w:p>
        </w:tc>
      </w:tr>
      <w:tr w:rsidR="002B1F82" w:rsidRPr="00FC7F4F" w:rsidTr="0092240D">
        <w:tc>
          <w:tcPr>
            <w:tcW w:w="534" w:type="dxa"/>
            <w:vAlign w:val="center"/>
          </w:tcPr>
          <w:p w:rsidR="002B1F82" w:rsidRPr="00FC7F4F" w:rsidRDefault="002B1F82" w:rsidP="0092240D">
            <w:pPr>
              <w:jc w:val="center"/>
            </w:pPr>
            <w:r>
              <w:t>1.</w:t>
            </w:r>
          </w:p>
        </w:tc>
        <w:tc>
          <w:tcPr>
            <w:tcW w:w="2136" w:type="dxa"/>
            <w:vAlign w:val="center"/>
          </w:tcPr>
          <w:p w:rsidR="002B1F82" w:rsidRPr="00FC7F4F" w:rsidRDefault="002B1F82" w:rsidP="0092240D">
            <w:pPr>
              <w:jc w:val="center"/>
            </w:pPr>
            <w:r w:rsidRPr="00237D3C">
              <w:t>Rodzaj druku</w:t>
            </w:r>
          </w:p>
        </w:tc>
        <w:tc>
          <w:tcPr>
            <w:tcW w:w="4668" w:type="dxa"/>
          </w:tcPr>
          <w:p w:rsidR="002B1F82" w:rsidRPr="00FC7F4F" w:rsidRDefault="002B1F82" w:rsidP="0092240D">
            <w:r>
              <w:t>Laserowy</w:t>
            </w:r>
          </w:p>
        </w:tc>
        <w:tc>
          <w:tcPr>
            <w:tcW w:w="1950" w:type="dxa"/>
            <w:vAlign w:val="center"/>
          </w:tcPr>
          <w:p w:rsidR="002B1F82" w:rsidRPr="005B7030" w:rsidRDefault="002B1F82" w:rsidP="0092240D">
            <w:pPr>
              <w:jc w:val="center"/>
            </w:pPr>
            <w:r w:rsidRPr="005B7030">
              <w:t>Tak</w:t>
            </w:r>
          </w:p>
        </w:tc>
      </w:tr>
      <w:tr w:rsidR="002B1F82" w:rsidRPr="00FC7F4F" w:rsidTr="0092240D">
        <w:tc>
          <w:tcPr>
            <w:tcW w:w="534" w:type="dxa"/>
            <w:vAlign w:val="center"/>
          </w:tcPr>
          <w:p w:rsidR="002B1F82" w:rsidRPr="00FC7F4F" w:rsidRDefault="002B1F82" w:rsidP="0092240D">
            <w:pPr>
              <w:jc w:val="center"/>
            </w:pPr>
            <w:r>
              <w:t>2.</w:t>
            </w:r>
          </w:p>
        </w:tc>
        <w:tc>
          <w:tcPr>
            <w:tcW w:w="2136" w:type="dxa"/>
            <w:vAlign w:val="center"/>
          </w:tcPr>
          <w:p w:rsidR="002B1F82" w:rsidRPr="00FC7F4F" w:rsidRDefault="002B1F82" w:rsidP="0092240D">
            <w:pPr>
              <w:jc w:val="center"/>
            </w:pPr>
            <w:r w:rsidRPr="00237D3C">
              <w:t>Panel kontrolny</w:t>
            </w:r>
          </w:p>
        </w:tc>
        <w:tc>
          <w:tcPr>
            <w:tcW w:w="4668" w:type="dxa"/>
          </w:tcPr>
          <w:p w:rsidR="002B1F82" w:rsidRPr="00FC7F4F" w:rsidRDefault="002B1F82" w:rsidP="0092240D">
            <w:r>
              <w:t>D</w:t>
            </w:r>
            <w:r w:rsidRPr="00237D3C">
              <w:t>otykowy</w:t>
            </w:r>
            <w:r>
              <w:t xml:space="preserve"> CGD k</w:t>
            </w:r>
            <w:r w:rsidRPr="00237D3C">
              <w:t>olorowy</w:t>
            </w:r>
          </w:p>
        </w:tc>
        <w:tc>
          <w:tcPr>
            <w:tcW w:w="1950" w:type="dxa"/>
            <w:vAlign w:val="center"/>
          </w:tcPr>
          <w:p w:rsidR="002B1F82" w:rsidRPr="005B7030" w:rsidRDefault="002B1F82" w:rsidP="0092240D">
            <w:pPr>
              <w:jc w:val="center"/>
            </w:pPr>
            <w:r w:rsidRPr="005B7030">
              <w:t>Tak</w:t>
            </w:r>
          </w:p>
        </w:tc>
      </w:tr>
      <w:tr w:rsidR="002B1F82" w:rsidRPr="00FC7F4F" w:rsidTr="0092240D">
        <w:tc>
          <w:tcPr>
            <w:tcW w:w="534" w:type="dxa"/>
            <w:vAlign w:val="center"/>
          </w:tcPr>
          <w:p w:rsidR="002B1F82" w:rsidRPr="00FC7F4F" w:rsidRDefault="002B1F82" w:rsidP="0092240D">
            <w:pPr>
              <w:jc w:val="center"/>
            </w:pPr>
            <w:r>
              <w:t>3.</w:t>
            </w:r>
          </w:p>
        </w:tc>
        <w:tc>
          <w:tcPr>
            <w:tcW w:w="2136" w:type="dxa"/>
            <w:vAlign w:val="center"/>
          </w:tcPr>
          <w:p w:rsidR="002B1F82" w:rsidRDefault="002B1F82" w:rsidP="0092240D">
            <w:pPr>
              <w:jc w:val="center"/>
            </w:pPr>
            <w:r>
              <w:t>Obsługiwane</w:t>
            </w:r>
          </w:p>
          <w:p w:rsidR="002B1F82" w:rsidRPr="00FC7F4F" w:rsidRDefault="002B1F82" w:rsidP="0092240D">
            <w:pPr>
              <w:jc w:val="center"/>
            </w:pPr>
            <w:r>
              <w:t>formaty druku</w:t>
            </w:r>
          </w:p>
        </w:tc>
        <w:tc>
          <w:tcPr>
            <w:tcW w:w="4668" w:type="dxa"/>
          </w:tcPr>
          <w:p w:rsidR="002B1F82" w:rsidRPr="00FC7F4F" w:rsidRDefault="002B1F82" w:rsidP="0092240D">
            <w:r>
              <w:t>Min. A6, A5, A4, B6, B5, 90 x 130 mm, 100 x 148 mm,100 x 150 mm, 130 x 180 mm, 130 x 200 mm, 200 x 250 mm, C5 162 x 229 mm, DL 110x 220 mm, No. 10 104 x 239,4 mm</w:t>
            </w:r>
          </w:p>
        </w:tc>
        <w:tc>
          <w:tcPr>
            <w:tcW w:w="1950" w:type="dxa"/>
            <w:vAlign w:val="center"/>
          </w:tcPr>
          <w:p w:rsidR="002B1F82" w:rsidRPr="005B7030" w:rsidRDefault="002B1F82" w:rsidP="0092240D">
            <w:pPr>
              <w:jc w:val="center"/>
            </w:pPr>
            <w:r w:rsidRPr="005B7030">
              <w:t>Tak</w:t>
            </w:r>
          </w:p>
        </w:tc>
      </w:tr>
      <w:tr w:rsidR="002B1F82" w:rsidRPr="00FC7F4F" w:rsidTr="0092240D">
        <w:tc>
          <w:tcPr>
            <w:tcW w:w="534" w:type="dxa"/>
            <w:vAlign w:val="center"/>
          </w:tcPr>
          <w:p w:rsidR="002B1F82" w:rsidRPr="00FC7F4F" w:rsidRDefault="002B1F82" w:rsidP="0092240D">
            <w:pPr>
              <w:jc w:val="center"/>
            </w:pPr>
            <w:r>
              <w:t>4.</w:t>
            </w:r>
          </w:p>
        </w:tc>
        <w:tc>
          <w:tcPr>
            <w:tcW w:w="2136" w:type="dxa"/>
            <w:vAlign w:val="center"/>
          </w:tcPr>
          <w:p w:rsidR="002B1F82" w:rsidRPr="00FC7F4F" w:rsidRDefault="002B1F82" w:rsidP="0092240D">
            <w:pPr>
              <w:jc w:val="center"/>
            </w:pPr>
            <w:r w:rsidRPr="00D15A81">
              <w:t>Druk w kolorze</w:t>
            </w:r>
          </w:p>
        </w:tc>
        <w:tc>
          <w:tcPr>
            <w:tcW w:w="4668" w:type="dxa"/>
          </w:tcPr>
          <w:p w:rsidR="002B1F82" w:rsidRPr="00FC7F4F" w:rsidRDefault="002B1F82" w:rsidP="0092240D">
            <w:r>
              <w:t>Tak</w:t>
            </w:r>
          </w:p>
        </w:tc>
        <w:tc>
          <w:tcPr>
            <w:tcW w:w="1950" w:type="dxa"/>
            <w:vAlign w:val="center"/>
          </w:tcPr>
          <w:p w:rsidR="002B1F82" w:rsidRPr="005B7030" w:rsidRDefault="002B1F82" w:rsidP="0092240D">
            <w:pPr>
              <w:jc w:val="center"/>
            </w:pPr>
            <w:r w:rsidRPr="005B7030">
              <w:t>Tak</w:t>
            </w:r>
          </w:p>
        </w:tc>
      </w:tr>
      <w:tr w:rsidR="002B1F82" w:rsidRPr="00FC7F4F" w:rsidTr="0092240D">
        <w:tc>
          <w:tcPr>
            <w:tcW w:w="534" w:type="dxa"/>
            <w:vAlign w:val="center"/>
          </w:tcPr>
          <w:p w:rsidR="002B1F82" w:rsidRDefault="002B1F82" w:rsidP="0092240D">
            <w:pPr>
              <w:jc w:val="center"/>
            </w:pPr>
            <w:r>
              <w:t>5.</w:t>
            </w:r>
          </w:p>
        </w:tc>
        <w:tc>
          <w:tcPr>
            <w:tcW w:w="2136" w:type="dxa"/>
            <w:vAlign w:val="center"/>
          </w:tcPr>
          <w:p w:rsidR="002B1F82" w:rsidRPr="00D15A81" w:rsidRDefault="002B1F82" w:rsidP="0092240D">
            <w:pPr>
              <w:jc w:val="center"/>
            </w:pPr>
            <w:r w:rsidRPr="00D15A81">
              <w:t xml:space="preserve">Druk </w:t>
            </w:r>
            <w:r>
              <w:t>Photo</w:t>
            </w:r>
          </w:p>
        </w:tc>
        <w:tc>
          <w:tcPr>
            <w:tcW w:w="4668" w:type="dxa"/>
          </w:tcPr>
          <w:p w:rsidR="002B1F82" w:rsidRDefault="002B1F82" w:rsidP="0092240D">
            <w:r>
              <w:t>Tak</w:t>
            </w:r>
          </w:p>
        </w:tc>
        <w:tc>
          <w:tcPr>
            <w:tcW w:w="1950" w:type="dxa"/>
            <w:vAlign w:val="center"/>
          </w:tcPr>
          <w:p w:rsidR="002B1F82" w:rsidRPr="005B7030" w:rsidRDefault="002B1F82" w:rsidP="0092240D">
            <w:pPr>
              <w:jc w:val="center"/>
            </w:pPr>
            <w:r>
              <w:t>Tak</w:t>
            </w:r>
          </w:p>
        </w:tc>
      </w:tr>
      <w:tr w:rsidR="002B1F82" w:rsidRPr="00FC7F4F" w:rsidTr="0092240D">
        <w:tc>
          <w:tcPr>
            <w:tcW w:w="534" w:type="dxa"/>
            <w:vAlign w:val="center"/>
          </w:tcPr>
          <w:p w:rsidR="002B1F82" w:rsidRPr="00FC7F4F" w:rsidRDefault="002B1F82" w:rsidP="0092240D">
            <w:pPr>
              <w:jc w:val="center"/>
            </w:pPr>
            <w:r>
              <w:t>6.</w:t>
            </w:r>
          </w:p>
        </w:tc>
        <w:tc>
          <w:tcPr>
            <w:tcW w:w="2136" w:type="dxa"/>
            <w:vAlign w:val="center"/>
          </w:tcPr>
          <w:p w:rsidR="002B1F82" w:rsidRPr="00FC7F4F" w:rsidRDefault="002B1F82" w:rsidP="0092240D">
            <w:pPr>
              <w:jc w:val="center"/>
            </w:pPr>
            <w:r w:rsidRPr="00D15A81">
              <w:t>Drukowanie z USB</w:t>
            </w:r>
          </w:p>
        </w:tc>
        <w:tc>
          <w:tcPr>
            <w:tcW w:w="4668" w:type="dxa"/>
          </w:tcPr>
          <w:p w:rsidR="002B1F82" w:rsidRPr="00FC7F4F" w:rsidRDefault="002B1F82" w:rsidP="0092240D">
            <w:r w:rsidRPr="00D15A81">
              <w:t>Min. JPG/PDF</w:t>
            </w:r>
          </w:p>
        </w:tc>
        <w:tc>
          <w:tcPr>
            <w:tcW w:w="1950" w:type="dxa"/>
            <w:vAlign w:val="center"/>
          </w:tcPr>
          <w:p w:rsidR="002B1F82" w:rsidRPr="005B7030" w:rsidRDefault="002B1F82" w:rsidP="0092240D">
            <w:pPr>
              <w:jc w:val="center"/>
            </w:pPr>
            <w:r w:rsidRPr="005B7030">
              <w:t>Tak</w:t>
            </w:r>
          </w:p>
        </w:tc>
      </w:tr>
      <w:tr w:rsidR="002B1F82" w:rsidRPr="00FC7F4F" w:rsidTr="0092240D">
        <w:tc>
          <w:tcPr>
            <w:tcW w:w="534" w:type="dxa"/>
            <w:vAlign w:val="center"/>
          </w:tcPr>
          <w:p w:rsidR="002B1F82" w:rsidRPr="00FC7F4F" w:rsidRDefault="002B1F82" w:rsidP="0092240D">
            <w:pPr>
              <w:jc w:val="center"/>
            </w:pPr>
            <w:r>
              <w:t>7.</w:t>
            </w:r>
          </w:p>
        </w:tc>
        <w:tc>
          <w:tcPr>
            <w:tcW w:w="2136" w:type="dxa"/>
            <w:vAlign w:val="center"/>
          </w:tcPr>
          <w:p w:rsidR="002B1F82" w:rsidRPr="00FC7F4F" w:rsidRDefault="002B1F82" w:rsidP="0092240D">
            <w:pPr>
              <w:jc w:val="center"/>
            </w:pPr>
            <w:r w:rsidRPr="00390949">
              <w:t>Druk dwustronny</w:t>
            </w:r>
          </w:p>
        </w:tc>
        <w:tc>
          <w:tcPr>
            <w:tcW w:w="4668" w:type="dxa"/>
          </w:tcPr>
          <w:p w:rsidR="002B1F82" w:rsidRPr="00FC7F4F" w:rsidRDefault="002B1F82" w:rsidP="0092240D">
            <w:r w:rsidRPr="00390949">
              <w:t>Automatyczny</w:t>
            </w:r>
          </w:p>
        </w:tc>
        <w:tc>
          <w:tcPr>
            <w:tcW w:w="1950" w:type="dxa"/>
            <w:vAlign w:val="center"/>
          </w:tcPr>
          <w:p w:rsidR="002B1F82" w:rsidRPr="005B7030" w:rsidRDefault="002B1F82" w:rsidP="0092240D">
            <w:pPr>
              <w:jc w:val="center"/>
            </w:pPr>
            <w:r w:rsidRPr="005B7030">
              <w:t>Tak</w:t>
            </w:r>
          </w:p>
        </w:tc>
      </w:tr>
      <w:tr w:rsidR="002B1F82" w:rsidRPr="00FC7F4F" w:rsidTr="0092240D">
        <w:tc>
          <w:tcPr>
            <w:tcW w:w="534" w:type="dxa"/>
            <w:vAlign w:val="center"/>
          </w:tcPr>
          <w:p w:rsidR="002B1F82" w:rsidRPr="00FC7F4F" w:rsidRDefault="002B1F82" w:rsidP="0092240D">
            <w:pPr>
              <w:jc w:val="center"/>
            </w:pPr>
            <w:r>
              <w:t>8.</w:t>
            </w:r>
          </w:p>
        </w:tc>
        <w:tc>
          <w:tcPr>
            <w:tcW w:w="2136" w:type="dxa"/>
            <w:vAlign w:val="center"/>
          </w:tcPr>
          <w:p w:rsidR="002B1F82" w:rsidRPr="00FC7F4F" w:rsidRDefault="002B1F82" w:rsidP="0092240D">
            <w:pPr>
              <w:jc w:val="center"/>
            </w:pPr>
            <w:r>
              <w:t xml:space="preserve">Zainstalowana </w:t>
            </w:r>
            <w:r>
              <w:lastRenderedPageBreak/>
              <w:t>pamięć</w:t>
            </w:r>
          </w:p>
        </w:tc>
        <w:tc>
          <w:tcPr>
            <w:tcW w:w="4668" w:type="dxa"/>
          </w:tcPr>
          <w:p w:rsidR="002B1F82" w:rsidRPr="00FC7F4F" w:rsidRDefault="002B1F82" w:rsidP="0092240D">
            <w:r w:rsidRPr="00FC4CAE">
              <w:lastRenderedPageBreak/>
              <w:t>Min. 256 MB</w:t>
            </w:r>
          </w:p>
        </w:tc>
        <w:tc>
          <w:tcPr>
            <w:tcW w:w="1950" w:type="dxa"/>
            <w:vAlign w:val="center"/>
          </w:tcPr>
          <w:p w:rsidR="002B1F82" w:rsidRPr="005B7030" w:rsidRDefault="002B1F82" w:rsidP="0092240D">
            <w:pPr>
              <w:jc w:val="center"/>
            </w:pPr>
            <w:r w:rsidRPr="005B7030">
              <w:t>Tak</w:t>
            </w:r>
          </w:p>
        </w:tc>
      </w:tr>
      <w:tr w:rsidR="002B1F82" w:rsidRPr="00FC7F4F" w:rsidTr="0092240D">
        <w:tc>
          <w:tcPr>
            <w:tcW w:w="534" w:type="dxa"/>
            <w:vAlign w:val="center"/>
          </w:tcPr>
          <w:p w:rsidR="002B1F82" w:rsidRPr="00FC7F4F" w:rsidRDefault="002B1F82" w:rsidP="0092240D">
            <w:pPr>
              <w:jc w:val="center"/>
            </w:pPr>
            <w:r>
              <w:lastRenderedPageBreak/>
              <w:t>9.</w:t>
            </w:r>
          </w:p>
        </w:tc>
        <w:tc>
          <w:tcPr>
            <w:tcW w:w="2136" w:type="dxa"/>
            <w:vAlign w:val="center"/>
          </w:tcPr>
          <w:p w:rsidR="002B1F82" w:rsidRPr="00FC7F4F" w:rsidRDefault="002B1F82" w:rsidP="0092240D">
            <w:pPr>
              <w:jc w:val="center"/>
            </w:pPr>
            <w:r w:rsidRPr="00FC4CAE">
              <w:t>Podajnik papieru</w:t>
            </w:r>
          </w:p>
        </w:tc>
        <w:tc>
          <w:tcPr>
            <w:tcW w:w="4668" w:type="dxa"/>
          </w:tcPr>
          <w:p w:rsidR="002B1F82" w:rsidRDefault="002B1F82" w:rsidP="0092240D">
            <w:r>
              <w:t xml:space="preserve">Podajnik uniwersalny (1) na min. 50 arkuszy </w:t>
            </w:r>
          </w:p>
          <w:p w:rsidR="002B1F82" w:rsidRDefault="002B1F82" w:rsidP="0092240D">
            <w:r>
              <w:t xml:space="preserve">- Podajnik uniwersalny (2) na min. 250 arkuszy </w:t>
            </w:r>
          </w:p>
          <w:p w:rsidR="002B1F82" w:rsidRDefault="002B1F82" w:rsidP="0092240D">
            <w:r>
              <w:t xml:space="preserve">- Opcjonalny podajnik (3) na min. 550 arkuszy </w:t>
            </w:r>
          </w:p>
          <w:p w:rsidR="002B1F82" w:rsidRPr="00FC7F4F" w:rsidRDefault="002B1F82" w:rsidP="0092240D">
            <w:r>
              <w:t>- ADF: do min. 50 arkuszy</w:t>
            </w:r>
          </w:p>
        </w:tc>
        <w:tc>
          <w:tcPr>
            <w:tcW w:w="1950" w:type="dxa"/>
            <w:vAlign w:val="center"/>
          </w:tcPr>
          <w:p w:rsidR="002B1F82" w:rsidRPr="005B7030" w:rsidRDefault="002B1F82" w:rsidP="0092240D">
            <w:pPr>
              <w:jc w:val="center"/>
            </w:pPr>
            <w:r w:rsidRPr="005B7030">
              <w:t>Tak</w:t>
            </w:r>
          </w:p>
        </w:tc>
      </w:tr>
      <w:tr w:rsidR="002B1F82" w:rsidRPr="00FC7F4F" w:rsidTr="0092240D">
        <w:tc>
          <w:tcPr>
            <w:tcW w:w="534" w:type="dxa"/>
            <w:vAlign w:val="center"/>
          </w:tcPr>
          <w:p w:rsidR="002B1F82" w:rsidRPr="00FC7F4F" w:rsidRDefault="002B1F82" w:rsidP="0092240D">
            <w:pPr>
              <w:jc w:val="center"/>
            </w:pPr>
            <w:r>
              <w:t>10.</w:t>
            </w:r>
          </w:p>
        </w:tc>
        <w:tc>
          <w:tcPr>
            <w:tcW w:w="2136" w:type="dxa"/>
            <w:vAlign w:val="center"/>
          </w:tcPr>
          <w:p w:rsidR="002B1F82" w:rsidRPr="00FC7F4F" w:rsidRDefault="002B1F82" w:rsidP="0092240D">
            <w:pPr>
              <w:jc w:val="center"/>
            </w:pPr>
            <w:r w:rsidRPr="00F94C61">
              <w:t>Odbiornik papieru</w:t>
            </w:r>
          </w:p>
        </w:tc>
        <w:tc>
          <w:tcPr>
            <w:tcW w:w="4668" w:type="dxa"/>
          </w:tcPr>
          <w:p w:rsidR="002B1F82" w:rsidRPr="00FC7F4F" w:rsidRDefault="002B1F82" w:rsidP="0092240D">
            <w:r w:rsidRPr="00F94C61">
              <w:t>Odbiornik papieru na min. 1</w:t>
            </w:r>
            <w:r>
              <w:t>5</w:t>
            </w:r>
            <w:r w:rsidRPr="00F94C61">
              <w:t>0 arkuszy</w:t>
            </w:r>
          </w:p>
        </w:tc>
        <w:tc>
          <w:tcPr>
            <w:tcW w:w="1950" w:type="dxa"/>
            <w:vAlign w:val="center"/>
          </w:tcPr>
          <w:p w:rsidR="002B1F82" w:rsidRPr="005B7030" w:rsidRDefault="002B1F82" w:rsidP="0092240D">
            <w:pPr>
              <w:jc w:val="center"/>
            </w:pPr>
            <w:r w:rsidRPr="005B7030">
              <w:t>Tak</w:t>
            </w:r>
          </w:p>
        </w:tc>
      </w:tr>
      <w:tr w:rsidR="002B1F82" w:rsidRPr="00FC7F4F" w:rsidTr="0092240D">
        <w:tc>
          <w:tcPr>
            <w:tcW w:w="534" w:type="dxa"/>
            <w:vAlign w:val="center"/>
          </w:tcPr>
          <w:p w:rsidR="002B1F82" w:rsidRPr="00FC7F4F" w:rsidRDefault="002B1F82" w:rsidP="0092240D">
            <w:pPr>
              <w:jc w:val="center"/>
            </w:pPr>
            <w:r>
              <w:t>11.</w:t>
            </w:r>
          </w:p>
        </w:tc>
        <w:tc>
          <w:tcPr>
            <w:tcW w:w="2136" w:type="dxa"/>
            <w:vAlign w:val="center"/>
          </w:tcPr>
          <w:p w:rsidR="002B1F82" w:rsidRPr="00FC7F4F" w:rsidRDefault="002B1F82" w:rsidP="0092240D">
            <w:pPr>
              <w:jc w:val="center"/>
            </w:pPr>
            <w:r w:rsidRPr="00F94C61">
              <w:t xml:space="preserve">Rodzaj </w:t>
            </w:r>
            <w:r>
              <w:t xml:space="preserve">obsługiwanego </w:t>
            </w:r>
            <w:r w:rsidRPr="00F94C61">
              <w:t>nośnika</w:t>
            </w:r>
            <w:r>
              <w:t xml:space="preserve"> ( papieru )</w:t>
            </w:r>
          </w:p>
        </w:tc>
        <w:tc>
          <w:tcPr>
            <w:tcW w:w="4668" w:type="dxa"/>
          </w:tcPr>
          <w:p w:rsidR="002B1F82" w:rsidRPr="00FC7F4F" w:rsidRDefault="002B1F82" w:rsidP="0092240D">
            <w:r>
              <w:t xml:space="preserve">Papier, Papier fotograficzny, Papier szorstki, Papier z recyklingu, Papier wstępnie zadrukowany, Papier kolorowy, Papier typu </w:t>
            </w:r>
            <w:proofErr w:type="spellStart"/>
            <w:r>
              <w:t>bond</w:t>
            </w:r>
            <w:proofErr w:type="spellEnd"/>
            <w:r>
              <w:t>, Koperty, Etykiety, Gramatura papieru 200g/m2</w:t>
            </w:r>
          </w:p>
        </w:tc>
        <w:tc>
          <w:tcPr>
            <w:tcW w:w="1950" w:type="dxa"/>
            <w:vAlign w:val="center"/>
          </w:tcPr>
          <w:p w:rsidR="002B1F82" w:rsidRPr="005B7030" w:rsidRDefault="002B1F82" w:rsidP="0092240D">
            <w:pPr>
              <w:jc w:val="center"/>
            </w:pPr>
            <w:r w:rsidRPr="005B7030">
              <w:t>Tak</w:t>
            </w:r>
          </w:p>
        </w:tc>
      </w:tr>
      <w:tr w:rsidR="002B1F82" w:rsidRPr="00F94C61" w:rsidTr="0092240D">
        <w:tc>
          <w:tcPr>
            <w:tcW w:w="534" w:type="dxa"/>
            <w:vAlign w:val="center"/>
          </w:tcPr>
          <w:p w:rsidR="002B1F82" w:rsidRPr="00FC7F4F" w:rsidRDefault="002B1F82" w:rsidP="0092240D">
            <w:pPr>
              <w:jc w:val="center"/>
            </w:pPr>
            <w:r>
              <w:t>12.</w:t>
            </w:r>
          </w:p>
        </w:tc>
        <w:tc>
          <w:tcPr>
            <w:tcW w:w="2136" w:type="dxa"/>
            <w:vAlign w:val="center"/>
          </w:tcPr>
          <w:p w:rsidR="002B1F82" w:rsidRPr="00FC7F4F" w:rsidRDefault="002B1F82" w:rsidP="0092240D">
            <w:pPr>
              <w:jc w:val="center"/>
            </w:pPr>
            <w:r w:rsidRPr="00F94C61">
              <w:t>Złącza</w:t>
            </w:r>
          </w:p>
        </w:tc>
        <w:tc>
          <w:tcPr>
            <w:tcW w:w="4668" w:type="dxa"/>
          </w:tcPr>
          <w:p w:rsidR="002B1F82" w:rsidRPr="00F94C61" w:rsidRDefault="002B1F82" w:rsidP="0092240D">
            <w:pPr>
              <w:rPr>
                <w:lang w:val="en-US"/>
              </w:rPr>
            </w:pPr>
            <w:r w:rsidRPr="00F94C61">
              <w:t>min. RJ-45 Ethernet 10</w:t>
            </w:r>
            <w:r>
              <w:t>/100/1000</w:t>
            </w:r>
            <w:r w:rsidRPr="00F94C61">
              <w:t>Mb/s</w:t>
            </w:r>
            <w:r>
              <w:t xml:space="preserve">, </w:t>
            </w:r>
            <w:r>
              <w:rPr>
                <w:lang w:val="en-US"/>
              </w:rPr>
              <w:t xml:space="preserve">min. 1 x USB 2.0, min. </w:t>
            </w:r>
            <w:r w:rsidRPr="00F94C61">
              <w:rPr>
                <w:lang w:val="en-US"/>
              </w:rPr>
              <w:t>1 x USB (Type B)</w:t>
            </w:r>
          </w:p>
        </w:tc>
        <w:tc>
          <w:tcPr>
            <w:tcW w:w="1950" w:type="dxa"/>
            <w:vAlign w:val="center"/>
          </w:tcPr>
          <w:p w:rsidR="002B1F82" w:rsidRPr="005B7030" w:rsidRDefault="002B1F82" w:rsidP="0092240D">
            <w:pPr>
              <w:jc w:val="center"/>
            </w:pPr>
            <w:r>
              <w:t>Tak</w:t>
            </w:r>
          </w:p>
        </w:tc>
      </w:tr>
      <w:tr w:rsidR="002B1F82" w:rsidRPr="002B6374" w:rsidTr="0092240D">
        <w:tc>
          <w:tcPr>
            <w:tcW w:w="534" w:type="dxa"/>
            <w:vAlign w:val="center"/>
          </w:tcPr>
          <w:p w:rsidR="002B1F82" w:rsidRPr="002B6374" w:rsidRDefault="002B1F82" w:rsidP="0092240D">
            <w:pPr>
              <w:jc w:val="center"/>
            </w:pPr>
            <w:r>
              <w:t>13.</w:t>
            </w:r>
          </w:p>
        </w:tc>
        <w:tc>
          <w:tcPr>
            <w:tcW w:w="2136" w:type="dxa"/>
            <w:vAlign w:val="center"/>
          </w:tcPr>
          <w:p w:rsidR="002B1F82" w:rsidRPr="002B6374" w:rsidRDefault="002B1F82" w:rsidP="0092240D">
            <w:pPr>
              <w:jc w:val="center"/>
            </w:pPr>
            <w:r>
              <w:t>Wsparcie techniczne</w:t>
            </w:r>
          </w:p>
        </w:tc>
        <w:tc>
          <w:tcPr>
            <w:tcW w:w="4668" w:type="dxa"/>
          </w:tcPr>
          <w:p w:rsidR="002B1F82" w:rsidRDefault="002B1F82" w:rsidP="0092240D">
            <w:r>
              <w:t xml:space="preserve">Możliwość telefonicznego sprawdzenia konfiguracji sprzętowej urządzenia oraz warunków gwarancji po podaniu numeru seryjnego bezpośrednio u producenta lub jego </w:t>
            </w:r>
          </w:p>
          <w:p w:rsidR="002B1F82" w:rsidRDefault="002B1F82" w:rsidP="0092240D">
            <w:r>
              <w:t xml:space="preserve">przedstawiciela. </w:t>
            </w:r>
          </w:p>
          <w:p w:rsidR="002B1F82" w:rsidRDefault="002B1F82" w:rsidP="0092240D">
            <w:r>
              <w:t xml:space="preserve">Dostęp do najnowszych sterowników i uaktualnień na stronie producenta realizowany poprzez podanie na dedykowanej stronie internetowej producenta numeru seryjnego </w:t>
            </w:r>
          </w:p>
          <w:p w:rsidR="002B1F82" w:rsidRPr="002B6374" w:rsidRDefault="002B1F82" w:rsidP="0092240D">
            <w:r>
              <w:t>lub modelu urządzenia.</w:t>
            </w:r>
          </w:p>
        </w:tc>
        <w:tc>
          <w:tcPr>
            <w:tcW w:w="1950" w:type="dxa"/>
            <w:vAlign w:val="center"/>
          </w:tcPr>
          <w:p w:rsidR="002B1F82" w:rsidRPr="005B7030" w:rsidRDefault="002B1F82" w:rsidP="0092240D">
            <w:pPr>
              <w:jc w:val="center"/>
            </w:pPr>
            <w:r w:rsidRPr="005B7030">
              <w:t>Tak</w:t>
            </w:r>
          </w:p>
        </w:tc>
      </w:tr>
      <w:tr w:rsidR="002B1F82" w:rsidRPr="002B6374" w:rsidTr="0092240D">
        <w:tc>
          <w:tcPr>
            <w:tcW w:w="534" w:type="dxa"/>
            <w:vAlign w:val="center"/>
          </w:tcPr>
          <w:p w:rsidR="002B1F82" w:rsidRPr="002B6374" w:rsidRDefault="002B1F82" w:rsidP="0092240D">
            <w:pPr>
              <w:jc w:val="center"/>
            </w:pPr>
            <w:r>
              <w:t>14.</w:t>
            </w:r>
          </w:p>
        </w:tc>
        <w:tc>
          <w:tcPr>
            <w:tcW w:w="2136" w:type="dxa"/>
            <w:vAlign w:val="center"/>
          </w:tcPr>
          <w:p w:rsidR="002B1F82" w:rsidRPr="002B6374" w:rsidRDefault="002B1F82" w:rsidP="0092240D">
            <w:pPr>
              <w:jc w:val="center"/>
            </w:pPr>
            <w:r w:rsidRPr="0022297D">
              <w:t>Gwarancja</w:t>
            </w:r>
          </w:p>
        </w:tc>
        <w:tc>
          <w:tcPr>
            <w:tcW w:w="4668" w:type="dxa"/>
          </w:tcPr>
          <w:p w:rsidR="002B1F82" w:rsidRPr="002B6374" w:rsidRDefault="002B1F82" w:rsidP="0092240D">
            <w:r>
              <w:t>Min. 5-letnia gwarancja świadczona w następnym dniu roboczym w miejscu użytkowania sprzętu.</w:t>
            </w:r>
          </w:p>
        </w:tc>
        <w:tc>
          <w:tcPr>
            <w:tcW w:w="1950" w:type="dxa"/>
            <w:vAlign w:val="center"/>
          </w:tcPr>
          <w:p w:rsidR="002B1F82" w:rsidRPr="005B7030" w:rsidRDefault="002B1F82" w:rsidP="0092240D">
            <w:pPr>
              <w:jc w:val="center"/>
            </w:pPr>
            <w:r w:rsidRPr="005B7030">
              <w:t>Tak</w:t>
            </w:r>
          </w:p>
        </w:tc>
      </w:tr>
    </w:tbl>
    <w:p w:rsidR="002B1F82" w:rsidRDefault="002B1F82" w:rsidP="002B1F82">
      <w:pPr>
        <w:spacing w:after="0"/>
      </w:pPr>
    </w:p>
    <w:p w:rsidR="002B1F82" w:rsidRPr="00EF2808" w:rsidRDefault="002B1F82" w:rsidP="002B1F82">
      <w:pPr>
        <w:spacing w:after="0"/>
        <w:rPr>
          <w:b/>
          <w:sz w:val="28"/>
          <w:szCs w:val="28"/>
        </w:rPr>
      </w:pPr>
      <w:r>
        <w:rPr>
          <w:b/>
          <w:sz w:val="28"/>
          <w:szCs w:val="28"/>
        </w:rPr>
        <w:t>Stanowisko ucznia – mini-</w:t>
      </w:r>
      <w:proofErr w:type="spellStart"/>
      <w:r>
        <w:rPr>
          <w:b/>
          <w:sz w:val="28"/>
          <w:szCs w:val="28"/>
        </w:rPr>
        <w:t>pc</w:t>
      </w:r>
      <w:proofErr w:type="spellEnd"/>
      <w:r>
        <w:rPr>
          <w:b/>
          <w:sz w:val="28"/>
          <w:szCs w:val="28"/>
        </w:rPr>
        <w:t xml:space="preserve"> ( </w:t>
      </w:r>
      <w:proofErr w:type="spellStart"/>
      <w:r>
        <w:rPr>
          <w:b/>
          <w:sz w:val="28"/>
          <w:szCs w:val="28"/>
        </w:rPr>
        <w:t>nettop</w:t>
      </w:r>
      <w:proofErr w:type="spellEnd"/>
      <w:r>
        <w:rPr>
          <w:b/>
          <w:sz w:val="28"/>
          <w:szCs w:val="28"/>
        </w:rPr>
        <w:t>) –</w:t>
      </w:r>
      <w:r w:rsidRPr="00EF2808">
        <w:rPr>
          <w:b/>
          <w:sz w:val="28"/>
          <w:szCs w:val="28"/>
        </w:rPr>
        <w:t xml:space="preserve"> </w:t>
      </w:r>
      <w:r>
        <w:rPr>
          <w:b/>
          <w:sz w:val="28"/>
          <w:szCs w:val="28"/>
        </w:rPr>
        <w:t>75</w:t>
      </w:r>
      <w:r w:rsidR="008F4F57">
        <w:rPr>
          <w:b/>
          <w:sz w:val="28"/>
          <w:szCs w:val="28"/>
        </w:rPr>
        <w:t xml:space="preserve"> </w:t>
      </w:r>
      <w:r>
        <w:rPr>
          <w:b/>
          <w:sz w:val="28"/>
          <w:szCs w:val="28"/>
        </w:rPr>
        <w:t>s</w:t>
      </w:r>
      <w:r w:rsidRPr="00EF2808">
        <w:rPr>
          <w:b/>
          <w:sz w:val="28"/>
          <w:szCs w:val="28"/>
        </w:rPr>
        <w:t>zt.</w:t>
      </w:r>
    </w:p>
    <w:p w:rsidR="002B1F82" w:rsidRDefault="002B1F82" w:rsidP="002B1F82">
      <w:pPr>
        <w:spacing w:after="0"/>
      </w:pPr>
    </w:p>
    <w:tbl>
      <w:tblPr>
        <w:tblStyle w:val="Tabela-Siatka"/>
        <w:tblW w:w="0" w:type="auto"/>
        <w:tblLook w:val="04A0" w:firstRow="1" w:lastRow="0" w:firstColumn="1" w:lastColumn="0" w:noHBand="0" w:noVBand="1"/>
      </w:tblPr>
      <w:tblGrid>
        <w:gridCol w:w="496"/>
        <w:gridCol w:w="2025"/>
        <w:gridCol w:w="4851"/>
        <w:gridCol w:w="1914"/>
      </w:tblGrid>
      <w:tr w:rsidR="002B1F82" w:rsidRPr="002B6374" w:rsidTr="0092240D">
        <w:tc>
          <w:tcPr>
            <w:tcW w:w="496" w:type="dxa"/>
            <w:vAlign w:val="center"/>
          </w:tcPr>
          <w:p w:rsidR="002B1F82" w:rsidRPr="002B6374" w:rsidRDefault="002B1F82" w:rsidP="0092240D">
            <w:pPr>
              <w:jc w:val="center"/>
            </w:pPr>
            <w:r>
              <w:t>1.</w:t>
            </w:r>
          </w:p>
        </w:tc>
        <w:tc>
          <w:tcPr>
            <w:tcW w:w="2025" w:type="dxa"/>
            <w:vAlign w:val="center"/>
          </w:tcPr>
          <w:p w:rsidR="002B1F82" w:rsidRPr="002B6374" w:rsidRDefault="002B1F82" w:rsidP="0092240D">
            <w:pPr>
              <w:jc w:val="center"/>
            </w:pPr>
            <w:r w:rsidRPr="00EF2808">
              <w:t>Typ rozwiązania</w:t>
            </w:r>
          </w:p>
        </w:tc>
        <w:tc>
          <w:tcPr>
            <w:tcW w:w="4852" w:type="dxa"/>
          </w:tcPr>
          <w:p w:rsidR="002B1F82" w:rsidRPr="002B6374" w:rsidRDefault="002B1F82" w:rsidP="0092240D">
            <w:r>
              <w:t xml:space="preserve">Mini-komputer typu </w:t>
            </w:r>
            <w:proofErr w:type="spellStart"/>
            <w:r>
              <w:t>nettop</w:t>
            </w:r>
            <w:proofErr w:type="spellEnd"/>
          </w:p>
        </w:tc>
        <w:tc>
          <w:tcPr>
            <w:tcW w:w="1915" w:type="dxa"/>
            <w:vAlign w:val="center"/>
          </w:tcPr>
          <w:p w:rsidR="002B1F82" w:rsidRPr="005B7030" w:rsidRDefault="002B1F82" w:rsidP="0092240D">
            <w:pPr>
              <w:jc w:val="center"/>
            </w:pPr>
            <w:r w:rsidRPr="005B7030">
              <w:t>Tak</w:t>
            </w:r>
          </w:p>
        </w:tc>
      </w:tr>
      <w:tr w:rsidR="002B1F82" w:rsidRPr="002B6374" w:rsidTr="0092240D">
        <w:tc>
          <w:tcPr>
            <w:tcW w:w="496" w:type="dxa"/>
            <w:vAlign w:val="center"/>
          </w:tcPr>
          <w:p w:rsidR="002B1F82" w:rsidRPr="002B6374" w:rsidRDefault="002B1F82" w:rsidP="0092240D">
            <w:pPr>
              <w:jc w:val="center"/>
            </w:pPr>
            <w:r>
              <w:t>2.</w:t>
            </w:r>
          </w:p>
        </w:tc>
        <w:tc>
          <w:tcPr>
            <w:tcW w:w="2025" w:type="dxa"/>
            <w:vAlign w:val="center"/>
          </w:tcPr>
          <w:p w:rsidR="002B1F82" w:rsidRPr="002B6374" w:rsidRDefault="002B1F82" w:rsidP="0092240D">
            <w:pPr>
              <w:jc w:val="center"/>
            </w:pPr>
            <w:r>
              <w:t>Procesor</w:t>
            </w:r>
          </w:p>
        </w:tc>
        <w:tc>
          <w:tcPr>
            <w:tcW w:w="4852" w:type="dxa"/>
          </w:tcPr>
          <w:p w:rsidR="002B1F82" w:rsidRPr="00C1271C" w:rsidRDefault="002B1F82" w:rsidP="0092240D">
            <w:pPr>
              <w:rPr>
                <w:rStyle w:val="fontstyle01"/>
              </w:rPr>
            </w:pPr>
            <w:r w:rsidRPr="00C1271C">
              <w:rPr>
                <w:rStyle w:val="fontstyle01"/>
              </w:rPr>
              <w:t>Procesor klasy x86, 4-rdzeniowy, taktowany</w:t>
            </w:r>
            <w:r w:rsidRPr="00C1271C">
              <w:rPr>
                <w:rFonts w:ascii="Calibri" w:hAnsi="Calibri"/>
                <w:color w:val="000000"/>
              </w:rPr>
              <w:br/>
            </w:r>
            <w:r w:rsidRPr="00C1271C">
              <w:rPr>
                <w:rStyle w:val="fontstyle01"/>
              </w:rPr>
              <w:t>zegarem co najmniej 2,30 GHz, z pamięcią cache CPU co najmniej 2MB.</w:t>
            </w:r>
          </w:p>
          <w:p w:rsidR="002B1F82" w:rsidRPr="00C1271C" w:rsidRDefault="002B1F82" w:rsidP="0092240D">
            <w:r w:rsidRPr="00C1271C">
              <w:rPr>
                <w:rStyle w:val="fontstyle01"/>
              </w:rPr>
              <w:t xml:space="preserve">Zaoferowany procesor musi uzyskiwać jednocześnie w teście </w:t>
            </w:r>
            <w:proofErr w:type="spellStart"/>
            <w:r w:rsidRPr="00C1271C">
              <w:rPr>
                <w:rStyle w:val="fontstyle01"/>
              </w:rPr>
              <w:t>Passmark</w:t>
            </w:r>
            <w:proofErr w:type="spellEnd"/>
            <w:r w:rsidRPr="00C1271C">
              <w:rPr>
                <w:rStyle w:val="fontstyle01"/>
              </w:rPr>
              <w:t xml:space="preserve"> CPU Mark wynik min.: 2140 punktów (wynik zaproponowanego procesora musi znajdować się na stronie</w:t>
            </w:r>
            <w:r w:rsidRPr="00C1271C">
              <w:rPr>
                <w:rFonts w:ascii="Calibri" w:hAnsi="Calibri"/>
                <w:color w:val="000000"/>
              </w:rPr>
              <w:br/>
            </w:r>
            <w:r w:rsidRPr="00C1271C">
              <w:rPr>
                <w:rStyle w:val="fontstyle01"/>
              </w:rPr>
              <w:t>http://www.cpubenchmark.net)</w:t>
            </w:r>
          </w:p>
          <w:p w:rsidR="002B1F82" w:rsidRPr="00C1271C" w:rsidRDefault="002B1F82" w:rsidP="0092240D"/>
        </w:tc>
        <w:tc>
          <w:tcPr>
            <w:tcW w:w="1915" w:type="dxa"/>
            <w:vAlign w:val="center"/>
          </w:tcPr>
          <w:p w:rsidR="002B1F82" w:rsidRPr="005B7030" w:rsidRDefault="002B1F82" w:rsidP="0092240D">
            <w:pPr>
              <w:jc w:val="center"/>
            </w:pPr>
            <w:r w:rsidRPr="005B7030">
              <w:t>Tak</w:t>
            </w:r>
          </w:p>
        </w:tc>
      </w:tr>
      <w:tr w:rsidR="002B1F82" w:rsidRPr="002B6374" w:rsidTr="0092240D">
        <w:tc>
          <w:tcPr>
            <w:tcW w:w="496" w:type="dxa"/>
            <w:vAlign w:val="center"/>
          </w:tcPr>
          <w:p w:rsidR="002B1F82" w:rsidRPr="002B6374" w:rsidRDefault="002B1F82" w:rsidP="0092240D">
            <w:pPr>
              <w:jc w:val="center"/>
            </w:pPr>
            <w:r>
              <w:t>3.</w:t>
            </w:r>
          </w:p>
        </w:tc>
        <w:tc>
          <w:tcPr>
            <w:tcW w:w="2025" w:type="dxa"/>
            <w:vAlign w:val="center"/>
          </w:tcPr>
          <w:p w:rsidR="002B1F82" w:rsidRPr="002B6374" w:rsidRDefault="002B1F82" w:rsidP="0092240D">
            <w:pPr>
              <w:jc w:val="center"/>
            </w:pPr>
            <w:r w:rsidRPr="009E15DE">
              <w:t>Pamięć RAM</w:t>
            </w:r>
          </w:p>
        </w:tc>
        <w:tc>
          <w:tcPr>
            <w:tcW w:w="4852" w:type="dxa"/>
          </w:tcPr>
          <w:p w:rsidR="002B1F82" w:rsidRPr="002B6374" w:rsidRDefault="002B1F82" w:rsidP="0092240D">
            <w:r w:rsidRPr="009E15DE">
              <w:t xml:space="preserve">Min. </w:t>
            </w:r>
            <w:r>
              <w:t>8</w:t>
            </w:r>
            <w:r w:rsidRPr="009E15DE">
              <w:t>GB DDR3</w:t>
            </w:r>
            <w:r>
              <w:t>L (2 x 4GB dual channel )</w:t>
            </w:r>
          </w:p>
        </w:tc>
        <w:tc>
          <w:tcPr>
            <w:tcW w:w="1915" w:type="dxa"/>
            <w:vAlign w:val="center"/>
          </w:tcPr>
          <w:p w:rsidR="002B1F82" w:rsidRPr="005B7030" w:rsidRDefault="002B1F82" w:rsidP="0092240D">
            <w:pPr>
              <w:jc w:val="center"/>
            </w:pPr>
            <w:r w:rsidRPr="005B7030">
              <w:t>Tak</w:t>
            </w:r>
          </w:p>
        </w:tc>
      </w:tr>
      <w:tr w:rsidR="002B1F82" w:rsidRPr="002B6374" w:rsidTr="0092240D">
        <w:tc>
          <w:tcPr>
            <w:tcW w:w="496" w:type="dxa"/>
            <w:vAlign w:val="center"/>
          </w:tcPr>
          <w:p w:rsidR="002B1F82" w:rsidRDefault="002B1F82" w:rsidP="0092240D">
            <w:pPr>
              <w:jc w:val="center"/>
            </w:pPr>
            <w:r>
              <w:t>4.</w:t>
            </w:r>
          </w:p>
        </w:tc>
        <w:tc>
          <w:tcPr>
            <w:tcW w:w="2025" w:type="dxa"/>
            <w:vAlign w:val="center"/>
          </w:tcPr>
          <w:p w:rsidR="002B1F82" w:rsidRPr="009E15DE" w:rsidRDefault="002B1F82" w:rsidP="0092240D">
            <w:pPr>
              <w:jc w:val="center"/>
            </w:pPr>
            <w:r>
              <w:t>Dysk twardy SSD</w:t>
            </w:r>
          </w:p>
        </w:tc>
        <w:tc>
          <w:tcPr>
            <w:tcW w:w="4852" w:type="dxa"/>
          </w:tcPr>
          <w:p w:rsidR="002B1F82" w:rsidRPr="009E15DE" w:rsidRDefault="002B1F82" w:rsidP="0092240D">
            <w:r>
              <w:t>Min. 120GB SSD</w:t>
            </w:r>
          </w:p>
        </w:tc>
        <w:tc>
          <w:tcPr>
            <w:tcW w:w="1915" w:type="dxa"/>
            <w:vAlign w:val="center"/>
          </w:tcPr>
          <w:p w:rsidR="002B1F82" w:rsidRPr="005B7030" w:rsidRDefault="002B1F82" w:rsidP="0092240D">
            <w:pPr>
              <w:jc w:val="center"/>
            </w:pPr>
            <w:r>
              <w:t>Tak</w:t>
            </w:r>
          </w:p>
        </w:tc>
      </w:tr>
      <w:tr w:rsidR="002B1F82" w:rsidRPr="002B6374" w:rsidTr="0092240D">
        <w:tc>
          <w:tcPr>
            <w:tcW w:w="496" w:type="dxa"/>
            <w:vAlign w:val="center"/>
          </w:tcPr>
          <w:p w:rsidR="002B1F82" w:rsidRPr="002B6374" w:rsidRDefault="002B1F82" w:rsidP="0092240D">
            <w:pPr>
              <w:jc w:val="center"/>
            </w:pPr>
            <w:r>
              <w:t>5.</w:t>
            </w:r>
          </w:p>
        </w:tc>
        <w:tc>
          <w:tcPr>
            <w:tcW w:w="2025" w:type="dxa"/>
            <w:vAlign w:val="center"/>
          </w:tcPr>
          <w:p w:rsidR="002B1F82" w:rsidRPr="002B6374" w:rsidRDefault="002B1F82" w:rsidP="0092240D">
            <w:pPr>
              <w:jc w:val="center"/>
            </w:pPr>
            <w:r w:rsidRPr="009E15DE">
              <w:t>Grafika</w:t>
            </w:r>
          </w:p>
        </w:tc>
        <w:tc>
          <w:tcPr>
            <w:tcW w:w="4852" w:type="dxa"/>
          </w:tcPr>
          <w:p w:rsidR="002B1F82" w:rsidRDefault="002B1F82" w:rsidP="0092240D">
            <w:r w:rsidRPr="009E15DE">
              <w:t xml:space="preserve">Układ graficzny obsługujący </w:t>
            </w:r>
            <w:r>
              <w:t xml:space="preserve">optymalnie natywną </w:t>
            </w:r>
            <w:r w:rsidRPr="009E15DE">
              <w:t xml:space="preserve">rozdzielczość </w:t>
            </w:r>
            <w:r>
              <w:t>zaproponowanego do stanowiska ucznia monitora. Musi spełniać warunki:</w:t>
            </w:r>
          </w:p>
          <w:p w:rsidR="002B1F82" w:rsidRDefault="002B1F82" w:rsidP="0092240D">
            <w:r>
              <w:t xml:space="preserve"> - możliwość dynamicznego przydzielenia pamięci systemowej,</w:t>
            </w:r>
          </w:p>
          <w:p w:rsidR="002B1F82" w:rsidRDefault="002B1F82" w:rsidP="0092240D">
            <w:r>
              <w:t>- sprzętowe wsparcie DirectX 12</w:t>
            </w:r>
          </w:p>
          <w:p w:rsidR="002B1F82" w:rsidRPr="002B6374" w:rsidRDefault="002B1F82" w:rsidP="0092240D">
            <w:r>
              <w:t xml:space="preserve">- </w:t>
            </w:r>
            <w:r w:rsidRPr="00605220">
              <w:t xml:space="preserve">osiągać w teście </w:t>
            </w:r>
            <w:r w:rsidRPr="00605220">
              <w:rPr>
                <w:rFonts w:cs="Arial"/>
                <w:b/>
                <w:bCs/>
                <w:color w:val="171717"/>
                <w:shd w:val="clear" w:color="auto" w:fill="FFFFFF"/>
              </w:rPr>
              <w:t>3DMark 11</w:t>
            </w:r>
            <w:r w:rsidRPr="00605220">
              <w:rPr>
                <w:rFonts w:cs="Arial"/>
                <w:color w:val="171717"/>
                <w:shd w:val="clear" w:color="auto" w:fill="FFFFFF"/>
              </w:rPr>
              <w:t> - Performance GPU 1280x720</w:t>
            </w:r>
            <w:r>
              <w:rPr>
                <w:rFonts w:cs="Arial"/>
                <w:color w:val="171717"/>
                <w:shd w:val="clear" w:color="auto" w:fill="FFFFFF"/>
              </w:rPr>
              <w:t xml:space="preserve"> </w:t>
            </w:r>
            <w:proofErr w:type="spellStart"/>
            <w:r>
              <w:rPr>
                <w:rFonts w:cs="Arial"/>
                <w:color w:val="171717"/>
                <w:shd w:val="clear" w:color="auto" w:fill="FFFFFF"/>
              </w:rPr>
              <w:t>avg</w:t>
            </w:r>
            <w:proofErr w:type="spellEnd"/>
            <w:r>
              <w:rPr>
                <w:rFonts w:cs="Arial"/>
                <w:color w:val="171717"/>
                <w:shd w:val="clear" w:color="auto" w:fill="FFFFFF"/>
              </w:rPr>
              <w:t xml:space="preserve">. </w:t>
            </w:r>
            <w:r w:rsidRPr="00605220">
              <w:t xml:space="preserve">min. </w:t>
            </w:r>
            <w:r>
              <w:t xml:space="preserve">451 </w:t>
            </w:r>
            <w:r w:rsidRPr="00605220">
              <w:t>punktów (wynik zaproponowanej grafiki musi znajdować się na stronie https://www.notebookcheck.pl)</w:t>
            </w:r>
          </w:p>
        </w:tc>
        <w:tc>
          <w:tcPr>
            <w:tcW w:w="1915" w:type="dxa"/>
            <w:vAlign w:val="center"/>
          </w:tcPr>
          <w:p w:rsidR="002B1F82" w:rsidRPr="005B7030" w:rsidRDefault="002B1F82" w:rsidP="0092240D">
            <w:pPr>
              <w:jc w:val="center"/>
            </w:pPr>
            <w:r w:rsidRPr="005B7030">
              <w:t>Tak</w:t>
            </w:r>
          </w:p>
        </w:tc>
      </w:tr>
      <w:tr w:rsidR="002B1F82" w:rsidRPr="002B6374" w:rsidTr="0092240D">
        <w:tc>
          <w:tcPr>
            <w:tcW w:w="496" w:type="dxa"/>
            <w:vAlign w:val="center"/>
          </w:tcPr>
          <w:p w:rsidR="002B1F82" w:rsidRPr="002B6374" w:rsidRDefault="002B1F82" w:rsidP="0092240D">
            <w:pPr>
              <w:jc w:val="center"/>
            </w:pPr>
            <w:r>
              <w:t>6.</w:t>
            </w:r>
          </w:p>
        </w:tc>
        <w:tc>
          <w:tcPr>
            <w:tcW w:w="2025" w:type="dxa"/>
            <w:vAlign w:val="center"/>
          </w:tcPr>
          <w:p w:rsidR="002B1F82" w:rsidRPr="002B6374" w:rsidRDefault="002B1F82" w:rsidP="0092240D">
            <w:pPr>
              <w:jc w:val="center"/>
            </w:pPr>
            <w:r w:rsidRPr="00D652A2">
              <w:t>Karta sieciowa</w:t>
            </w:r>
          </w:p>
        </w:tc>
        <w:tc>
          <w:tcPr>
            <w:tcW w:w="4852" w:type="dxa"/>
          </w:tcPr>
          <w:p w:rsidR="002B1F82" w:rsidRPr="002B6374" w:rsidRDefault="002B1F82" w:rsidP="0092240D">
            <w:r w:rsidRPr="00D652A2">
              <w:t>Min. 10/100/1000</w:t>
            </w:r>
            <w:r>
              <w:t xml:space="preserve"> </w:t>
            </w:r>
            <w:proofErr w:type="spellStart"/>
            <w:r>
              <w:t>Mbps</w:t>
            </w:r>
            <w:proofErr w:type="spellEnd"/>
            <w:r>
              <w:t xml:space="preserve"> zintegrowana z płytą gł. </w:t>
            </w:r>
            <w:proofErr w:type="spellStart"/>
            <w:r>
              <w:t>nettopa</w:t>
            </w:r>
            <w:proofErr w:type="spellEnd"/>
            <w:r>
              <w:t>.</w:t>
            </w:r>
          </w:p>
        </w:tc>
        <w:tc>
          <w:tcPr>
            <w:tcW w:w="1915" w:type="dxa"/>
            <w:vAlign w:val="center"/>
          </w:tcPr>
          <w:p w:rsidR="002B1F82" w:rsidRPr="005B7030" w:rsidRDefault="002B1F82" w:rsidP="0092240D">
            <w:pPr>
              <w:jc w:val="center"/>
            </w:pPr>
            <w:r w:rsidRPr="005B7030">
              <w:t>Tak</w:t>
            </w:r>
          </w:p>
        </w:tc>
      </w:tr>
      <w:tr w:rsidR="002B1F82" w:rsidRPr="000C0FA1" w:rsidTr="0092240D">
        <w:tc>
          <w:tcPr>
            <w:tcW w:w="496" w:type="dxa"/>
            <w:vAlign w:val="center"/>
          </w:tcPr>
          <w:p w:rsidR="002B1F82" w:rsidRPr="002B6374" w:rsidRDefault="002B1F82" w:rsidP="0092240D">
            <w:pPr>
              <w:jc w:val="center"/>
            </w:pPr>
            <w:r>
              <w:lastRenderedPageBreak/>
              <w:t>7.</w:t>
            </w:r>
          </w:p>
        </w:tc>
        <w:tc>
          <w:tcPr>
            <w:tcW w:w="2025" w:type="dxa"/>
            <w:vAlign w:val="center"/>
          </w:tcPr>
          <w:p w:rsidR="002B1F82" w:rsidRPr="002B6374" w:rsidRDefault="002B1F82" w:rsidP="0092240D">
            <w:pPr>
              <w:jc w:val="center"/>
            </w:pPr>
            <w:r>
              <w:t>Porty</w:t>
            </w:r>
          </w:p>
        </w:tc>
        <w:tc>
          <w:tcPr>
            <w:tcW w:w="4852" w:type="dxa"/>
          </w:tcPr>
          <w:p w:rsidR="002B1F82" w:rsidRDefault="002B1F82" w:rsidP="0092240D">
            <w:r>
              <w:t xml:space="preserve">Min. 2 porty USB 3.0 </w:t>
            </w:r>
          </w:p>
          <w:p w:rsidR="002B1F82" w:rsidRDefault="002B1F82" w:rsidP="0092240D">
            <w:pPr>
              <w:rPr>
                <w:lang w:val="en-US"/>
              </w:rPr>
            </w:pPr>
            <w:r w:rsidRPr="000C0FA1">
              <w:rPr>
                <w:lang w:val="en-US"/>
              </w:rPr>
              <w:t>Min. 1 Audio IN</w:t>
            </w:r>
            <w:r>
              <w:rPr>
                <w:lang w:val="en-US"/>
              </w:rPr>
              <w:t xml:space="preserve">, </w:t>
            </w:r>
          </w:p>
          <w:p w:rsidR="002B1F82" w:rsidRDefault="002B1F82" w:rsidP="0092240D">
            <w:pPr>
              <w:rPr>
                <w:lang w:val="en-US"/>
              </w:rPr>
            </w:pPr>
            <w:r w:rsidRPr="000C0FA1">
              <w:rPr>
                <w:lang w:val="en-US"/>
              </w:rPr>
              <w:t>Min.</w:t>
            </w:r>
            <w:r>
              <w:rPr>
                <w:lang w:val="en-US"/>
              </w:rPr>
              <w:t xml:space="preserve"> 1 Audio OUT </w:t>
            </w:r>
            <w:proofErr w:type="spellStart"/>
            <w:r>
              <w:rPr>
                <w:lang w:val="en-US"/>
              </w:rPr>
              <w:t>lub</w:t>
            </w:r>
            <w:proofErr w:type="spellEnd"/>
            <w:r>
              <w:rPr>
                <w:lang w:val="en-US"/>
              </w:rPr>
              <w:t xml:space="preserve"> combo</w:t>
            </w:r>
          </w:p>
          <w:p w:rsidR="002B1F82" w:rsidRPr="000C0FA1" w:rsidRDefault="002B1F82" w:rsidP="0092240D">
            <w:r w:rsidRPr="000C0FA1">
              <w:t xml:space="preserve">Min. 1 port RJ-45 </w:t>
            </w:r>
            <w:proofErr w:type="spellStart"/>
            <w:r w:rsidRPr="000C0FA1">
              <w:t>Gbit</w:t>
            </w:r>
            <w:proofErr w:type="spellEnd"/>
            <w:r w:rsidRPr="000C0FA1">
              <w:t xml:space="preserve"> </w:t>
            </w:r>
          </w:p>
          <w:p w:rsidR="002B1F82" w:rsidRPr="000C0FA1" w:rsidRDefault="002B1F82" w:rsidP="0092240D">
            <w:r w:rsidRPr="000C0FA1">
              <w:t xml:space="preserve">Min. 1 </w:t>
            </w:r>
            <w:r>
              <w:t>cyfrowe</w:t>
            </w:r>
          </w:p>
          <w:p w:rsidR="002B1F82" w:rsidRPr="00FB1D20" w:rsidRDefault="002B1F82" w:rsidP="0092240D">
            <w:r w:rsidRPr="00FB1D20">
              <w:t>Min. 1 złącze VGA</w:t>
            </w:r>
          </w:p>
          <w:p w:rsidR="002B1F82" w:rsidRDefault="002B1F82" w:rsidP="0092240D">
            <w:r>
              <w:t>Czytnik k</w:t>
            </w:r>
            <w:r w:rsidRPr="000C0FA1">
              <w:t>art</w:t>
            </w:r>
            <w:r>
              <w:t xml:space="preserve"> pamięci</w:t>
            </w:r>
          </w:p>
          <w:p w:rsidR="002B1F82" w:rsidRPr="000C0FA1" w:rsidRDefault="002B1F82" w:rsidP="0092240D">
            <w:r>
              <w:t xml:space="preserve">Wszystkie porty i gniazda zintegrowane na płycie gł. </w:t>
            </w:r>
            <w:proofErr w:type="spellStart"/>
            <w:r>
              <w:t>nettopa</w:t>
            </w:r>
            <w:proofErr w:type="spellEnd"/>
          </w:p>
        </w:tc>
        <w:tc>
          <w:tcPr>
            <w:tcW w:w="1915" w:type="dxa"/>
            <w:vAlign w:val="center"/>
          </w:tcPr>
          <w:p w:rsidR="002B1F82" w:rsidRPr="005B7030" w:rsidRDefault="002B1F82" w:rsidP="0092240D">
            <w:pPr>
              <w:jc w:val="center"/>
            </w:pPr>
            <w:r w:rsidRPr="005B7030">
              <w:t>Tak</w:t>
            </w:r>
          </w:p>
        </w:tc>
      </w:tr>
      <w:tr w:rsidR="002B1F82" w:rsidRPr="000C0FA1" w:rsidTr="0092240D">
        <w:tc>
          <w:tcPr>
            <w:tcW w:w="496" w:type="dxa"/>
            <w:vAlign w:val="center"/>
          </w:tcPr>
          <w:p w:rsidR="002B1F82" w:rsidRDefault="002B1F82" w:rsidP="0092240D">
            <w:pPr>
              <w:jc w:val="center"/>
            </w:pPr>
            <w:r>
              <w:t>8.</w:t>
            </w:r>
          </w:p>
        </w:tc>
        <w:tc>
          <w:tcPr>
            <w:tcW w:w="2025" w:type="dxa"/>
            <w:vAlign w:val="center"/>
          </w:tcPr>
          <w:p w:rsidR="002B1F82" w:rsidRPr="000C0FA1" w:rsidRDefault="002B1F82" w:rsidP="0092240D">
            <w:pPr>
              <w:jc w:val="center"/>
            </w:pPr>
            <w:r>
              <w:t>System Operacyjny</w:t>
            </w:r>
          </w:p>
        </w:tc>
        <w:tc>
          <w:tcPr>
            <w:tcW w:w="4852" w:type="dxa"/>
          </w:tcPr>
          <w:p w:rsidR="002B1F82" w:rsidRPr="00C1271C" w:rsidRDefault="002B1F82" w:rsidP="0092240D">
            <w:pPr>
              <w:rPr>
                <w:rStyle w:val="fontstyle01"/>
              </w:rPr>
            </w:pPr>
            <w:r w:rsidRPr="00C1271C">
              <w:rPr>
                <w:rStyle w:val="fontstyle01"/>
              </w:rPr>
              <w:t>System operacyjny w pełni zgodny z 64-bitową</w:t>
            </w:r>
            <w:r w:rsidRPr="00C1271C">
              <w:rPr>
                <w:rFonts w:ascii="Calibri" w:hAnsi="Calibri"/>
                <w:color w:val="000000"/>
              </w:rPr>
              <w:br/>
            </w:r>
            <w:r w:rsidRPr="00C1271C">
              <w:rPr>
                <w:rStyle w:val="fontstyle01"/>
              </w:rPr>
              <w:t>wersją środowiska uruchomieniowego .NET 4.6.1.</w:t>
            </w:r>
            <w:r w:rsidRPr="00C1271C">
              <w:rPr>
                <w:rFonts w:ascii="Calibri" w:hAnsi="Calibri"/>
                <w:color w:val="000000"/>
              </w:rPr>
              <w:br/>
            </w:r>
            <w:r w:rsidRPr="00C1271C">
              <w:rPr>
                <w:rStyle w:val="fontstyle01"/>
              </w:rPr>
              <w:t xml:space="preserve">Nie dopuszcza się </w:t>
            </w:r>
            <w:proofErr w:type="spellStart"/>
            <w:r w:rsidRPr="00C1271C">
              <w:rPr>
                <w:rStyle w:val="fontstyle01"/>
              </w:rPr>
              <w:t>wirtualizatorów</w:t>
            </w:r>
            <w:proofErr w:type="spellEnd"/>
            <w:r w:rsidRPr="00C1271C">
              <w:rPr>
                <w:rStyle w:val="fontstyle01"/>
              </w:rPr>
              <w:t xml:space="preserve"> typu WINE do</w:t>
            </w:r>
            <w:r w:rsidRPr="00C1271C">
              <w:rPr>
                <w:rFonts w:ascii="Calibri" w:hAnsi="Calibri"/>
                <w:color w:val="000000"/>
              </w:rPr>
              <w:br/>
            </w:r>
            <w:r w:rsidRPr="00C1271C">
              <w:rPr>
                <w:rStyle w:val="fontstyle01"/>
              </w:rPr>
              <w:t>uruchomienia .NET 4.6.1 Framework. System musi</w:t>
            </w:r>
            <w:r w:rsidRPr="00C1271C">
              <w:rPr>
                <w:rFonts w:ascii="Calibri" w:hAnsi="Calibri"/>
                <w:color w:val="000000"/>
              </w:rPr>
              <w:br/>
            </w:r>
            <w:r w:rsidRPr="00C1271C">
              <w:rPr>
                <w:rStyle w:val="fontstyle01"/>
              </w:rPr>
              <w:t>wspierać zarządzanie za pomocą PowerShell.</w:t>
            </w:r>
            <w:r w:rsidRPr="00C1271C">
              <w:rPr>
                <w:rFonts w:ascii="Calibri" w:hAnsi="Calibri"/>
                <w:color w:val="000000"/>
              </w:rPr>
              <w:br/>
            </w:r>
            <w:r w:rsidRPr="00C1271C">
              <w:rPr>
                <w:rStyle w:val="fontstyle01"/>
              </w:rPr>
              <w:t>Data wydania dystrybucji systemu nie może być</w:t>
            </w:r>
            <w:r w:rsidRPr="00C1271C">
              <w:rPr>
                <w:rFonts w:ascii="Calibri" w:hAnsi="Calibri"/>
                <w:color w:val="000000"/>
              </w:rPr>
              <w:br/>
            </w:r>
            <w:r w:rsidRPr="00C1271C">
              <w:rPr>
                <w:rStyle w:val="fontstyle01"/>
              </w:rPr>
              <w:t>starsza niż 2013 rok.</w:t>
            </w:r>
          </w:p>
          <w:p w:rsidR="002B1F82" w:rsidRPr="00C1271C" w:rsidRDefault="002B1F82" w:rsidP="0092240D">
            <w:r w:rsidRPr="00C1271C">
              <w:t>Klient obsługujący protokół min. RDP do połączeń terminalowych.</w:t>
            </w:r>
          </w:p>
          <w:p w:rsidR="002B1F82" w:rsidRPr="00C1271C" w:rsidRDefault="002B1F82" w:rsidP="0092240D">
            <w:r w:rsidRPr="00C1271C">
              <w:t xml:space="preserve">Na </w:t>
            </w:r>
            <w:proofErr w:type="spellStart"/>
            <w:r w:rsidRPr="00C1271C">
              <w:t>nettopie</w:t>
            </w:r>
            <w:proofErr w:type="spellEnd"/>
            <w:r w:rsidRPr="00C1271C">
              <w:t xml:space="preserve"> musi być zaimplementowana łatwa możliwość wyboru systemu operacyjnego </w:t>
            </w:r>
            <w:proofErr w:type="spellStart"/>
            <w:r w:rsidRPr="00C1271C">
              <w:t>nettopa</w:t>
            </w:r>
            <w:proofErr w:type="spellEnd"/>
            <w:r w:rsidRPr="00C1271C">
              <w:t xml:space="preserve"> lub klienta dostępu RDP do serwera przy włączeniu komputera ( lista opcji do wyboru – </w:t>
            </w:r>
            <w:proofErr w:type="spellStart"/>
            <w:r w:rsidRPr="00C1271C">
              <w:t>bootmanager</w:t>
            </w:r>
            <w:proofErr w:type="spellEnd"/>
            <w:r w:rsidRPr="00C1271C">
              <w:t xml:space="preserve"> ).</w:t>
            </w:r>
          </w:p>
          <w:p w:rsidR="002B1F82" w:rsidRPr="00C1271C" w:rsidRDefault="002B1F82" w:rsidP="0092240D">
            <w:r w:rsidRPr="00C1271C">
              <w:t>System operacyjny i klient RDP muszą być zainstalowane i skonfigurowane do współpracy z Windows Server w trybie logowania do domeny, oraz do pracy z Active Directory na serwerze. Oprogramowanie musi posiadać wszelkie znamiona wymagane przez producenta do stwierdzenia jego legalności i możliwości instalacji na danym sprzęcie zgodnie z wymaganiami licencji.</w:t>
            </w:r>
          </w:p>
        </w:tc>
        <w:tc>
          <w:tcPr>
            <w:tcW w:w="1915" w:type="dxa"/>
            <w:vAlign w:val="center"/>
          </w:tcPr>
          <w:p w:rsidR="002B1F82" w:rsidRPr="005B7030" w:rsidRDefault="002B1F82" w:rsidP="0092240D">
            <w:pPr>
              <w:jc w:val="center"/>
            </w:pPr>
            <w:r>
              <w:t>Tak</w:t>
            </w:r>
          </w:p>
        </w:tc>
      </w:tr>
      <w:tr w:rsidR="002B1F82" w:rsidRPr="000C0FA1" w:rsidTr="0092240D">
        <w:tc>
          <w:tcPr>
            <w:tcW w:w="496" w:type="dxa"/>
            <w:vAlign w:val="center"/>
          </w:tcPr>
          <w:p w:rsidR="002B1F82" w:rsidRPr="000C0FA1" w:rsidRDefault="002B1F82" w:rsidP="0092240D">
            <w:pPr>
              <w:jc w:val="center"/>
            </w:pPr>
            <w:r>
              <w:t>9.</w:t>
            </w:r>
          </w:p>
        </w:tc>
        <w:tc>
          <w:tcPr>
            <w:tcW w:w="2025" w:type="dxa"/>
            <w:vAlign w:val="center"/>
          </w:tcPr>
          <w:p w:rsidR="002B1F82" w:rsidRPr="000C0FA1" w:rsidRDefault="002B1F82" w:rsidP="0092240D">
            <w:pPr>
              <w:jc w:val="center"/>
            </w:pPr>
            <w:r w:rsidRPr="000C0FA1">
              <w:t>Obudowa</w:t>
            </w:r>
          </w:p>
        </w:tc>
        <w:tc>
          <w:tcPr>
            <w:tcW w:w="4852" w:type="dxa"/>
          </w:tcPr>
          <w:p w:rsidR="002B1F82" w:rsidRPr="000C0FA1" w:rsidRDefault="002B1F82" w:rsidP="0092240D">
            <w:r w:rsidRPr="000C0FA1">
              <w:t>Przystosowana do pracy w pionie i w poziomie</w:t>
            </w:r>
            <w:r>
              <w:t xml:space="preserve"> i montażu za monitorem</w:t>
            </w:r>
            <w:r w:rsidRPr="000C0FA1">
              <w:t>.</w:t>
            </w:r>
            <w:r>
              <w:t xml:space="preserve"> Po zamontowaniu za monitorem nie może wystawać z żadnej strony monitora.</w:t>
            </w:r>
          </w:p>
        </w:tc>
        <w:tc>
          <w:tcPr>
            <w:tcW w:w="1915" w:type="dxa"/>
            <w:vAlign w:val="center"/>
          </w:tcPr>
          <w:p w:rsidR="002B1F82" w:rsidRPr="005B7030" w:rsidRDefault="002B1F82" w:rsidP="0092240D">
            <w:pPr>
              <w:jc w:val="center"/>
            </w:pPr>
            <w:r>
              <w:t>Tak</w:t>
            </w:r>
          </w:p>
        </w:tc>
      </w:tr>
      <w:tr w:rsidR="002B1F82" w:rsidRPr="000C0FA1" w:rsidTr="0092240D">
        <w:tc>
          <w:tcPr>
            <w:tcW w:w="496" w:type="dxa"/>
            <w:vAlign w:val="center"/>
          </w:tcPr>
          <w:p w:rsidR="002B1F82" w:rsidRPr="000C0FA1" w:rsidRDefault="002B1F82" w:rsidP="0092240D">
            <w:pPr>
              <w:jc w:val="center"/>
            </w:pPr>
            <w:r>
              <w:t>10.</w:t>
            </w:r>
          </w:p>
        </w:tc>
        <w:tc>
          <w:tcPr>
            <w:tcW w:w="2025" w:type="dxa"/>
            <w:vAlign w:val="center"/>
          </w:tcPr>
          <w:p w:rsidR="002B1F82" w:rsidRPr="000C0FA1" w:rsidRDefault="002B1F82" w:rsidP="0092240D">
            <w:pPr>
              <w:jc w:val="center"/>
            </w:pPr>
            <w:r>
              <w:t>Bezpieczeństwo</w:t>
            </w:r>
          </w:p>
        </w:tc>
        <w:tc>
          <w:tcPr>
            <w:tcW w:w="4852" w:type="dxa"/>
          </w:tcPr>
          <w:p w:rsidR="002B1F82" w:rsidRPr="000C0FA1" w:rsidRDefault="002B1F82" w:rsidP="0092240D">
            <w:r>
              <w:t xml:space="preserve">Możliwość użycia linki </w:t>
            </w:r>
            <w:proofErr w:type="spellStart"/>
            <w:r>
              <w:t>Kensington</w:t>
            </w:r>
            <w:proofErr w:type="spellEnd"/>
          </w:p>
        </w:tc>
        <w:tc>
          <w:tcPr>
            <w:tcW w:w="1915" w:type="dxa"/>
            <w:vAlign w:val="center"/>
          </w:tcPr>
          <w:p w:rsidR="002B1F82" w:rsidRPr="005B7030" w:rsidRDefault="002B1F82" w:rsidP="0092240D">
            <w:pPr>
              <w:jc w:val="center"/>
            </w:pPr>
            <w:r w:rsidRPr="005B7030">
              <w:t>Tak</w:t>
            </w:r>
          </w:p>
        </w:tc>
      </w:tr>
      <w:tr w:rsidR="002B1F82" w:rsidRPr="000C0FA1" w:rsidTr="0092240D">
        <w:tc>
          <w:tcPr>
            <w:tcW w:w="496" w:type="dxa"/>
            <w:vAlign w:val="center"/>
          </w:tcPr>
          <w:p w:rsidR="002B1F82" w:rsidRPr="000F525F" w:rsidRDefault="002B1F82" w:rsidP="0092240D">
            <w:pPr>
              <w:jc w:val="center"/>
            </w:pPr>
            <w:r w:rsidRPr="000F525F">
              <w:t>11.</w:t>
            </w:r>
          </w:p>
        </w:tc>
        <w:tc>
          <w:tcPr>
            <w:tcW w:w="2025" w:type="dxa"/>
            <w:vAlign w:val="center"/>
          </w:tcPr>
          <w:p w:rsidR="002B1F82" w:rsidRPr="000F525F" w:rsidRDefault="002B1F82" w:rsidP="0092240D">
            <w:pPr>
              <w:jc w:val="center"/>
            </w:pPr>
            <w:r w:rsidRPr="000F525F">
              <w:t>Certyfikaty</w:t>
            </w:r>
          </w:p>
        </w:tc>
        <w:tc>
          <w:tcPr>
            <w:tcW w:w="4852" w:type="dxa"/>
          </w:tcPr>
          <w:p w:rsidR="002B1F82" w:rsidRPr="000F525F" w:rsidRDefault="002B1F82" w:rsidP="0092240D">
            <w:r w:rsidRPr="000F525F">
              <w:rPr>
                <w:rFonts w:cs="Arial"/>
              </w:rPr>
              <w:t xml:space="preserve">CE, FCC, </w:t>
            </w:r>
            <w:proofErr w:type="spellStart"/>
            <w:r w:rsidRPr="000F525F">
              <w:rPr>
                <w:rFonts w:cs="Arial"/>
              </w:rPr>
              <w:t>RoHS</w:t>
            </w:r>
            <w:proofErr w:type="spellEnd"/>
          </w:p>
        </w:tc>
        <w:tc>
          <w:tcPr>
            <w:tcW w:w="1915" w:type="dxa"/>
            <w:vAlign w:val="center"/>
          </w:tcPr>
          <w:p w:rsidR="002B1F82" w:rsidRPr="000F525F" w:rsidRDefault="002B1F82" w:rsidP="0092240D">
            <w:pPr>
              <w:jc w:val="center"/>
            </w:pPr>
            <w:r w:rsidRPr="000F525F">
              <w:t>Tak</w:t>
            </w:r>
          </w:p>
        </w:tc>
      </w:tr>
      <w:tr w:rsidR="002B1F82" w:rsidRPr="000C0FA1" w:rsidTr="0092240D">
        <w:tc>
          <w:tcPr>
            <w:tcW w:w="496" w:type="dxa"/>
            <w:vAlign w:val="center"/>
          </w:tcPr>
          <w:p w:rsidR="002B1F82" w:rsidRPr="000C0FA1" w:rsidRDefault="002B1F82" w:rsidP="0092240D">
            <w:pPr>
              <w:jc w:val="center"/>
            </w:pPr>
            <w:r>
              <w:t>12.</w:t>
            </w:r>
          </w:p>
        </w:tc>
        <w:tc>
          <w:tcPr>
            <w:tcW w:w="2025" w:type="dxa"/>
            <w:vAlign w:val="center"/>
          </w:tcPr>
          <w:p w:rsidR="002B1F82" w:rsidRPr="000C0FA1" w:rsidRDefault="002B1F82" w:rsidP="0092240D">
            <w:pPr>
              <w:jc w:val="center"/>
            </w:pPr>
            <w:r w:rsidRPr="0053279E">
              <w:t>Zasilanie</w:t>
            </w:r>
          </w:p>
        </w:tc>
        <w:tc>
          <w:tcPr>
            <w:tcW w:w="4852" w:type="dxa"/>
          </w:tcPr>
          <w:p w:rsidR="002B1F82" w:rsidRPr="000C0FA1" w:rsidRDefault="002B1F82" w:rsidP="0092240D">
            <w:r w:rsidRPr="0053279E">
              <w:t>Zasilacz z zabez</w:t>
            </w:r>
            <w:r>
              <w:t>pieczeniem przeciwprzepięciowym.</w:t>
            </w:r>
          </w:p>
        </w:tc>
        <w:tc>
          <w:tcPr>
            <w:tcW w:w="1915" w:type="dxa"/>
            <w:vAlign w:val="center"/>
          </w:tcPr>
          <w:p w:rsidR="002B1F82" w:rsidRPr="005B7030" w:rsidRDefault="002B1F82" w:rsidP="0092240D">
            <w:pPr>
              <w:jc w:val="center"/>
            </w:pPr>
            <w:r w:rsidRPr="005B7030">
              <w:t>Tak</w:t>
            </w:r>
          </w:p>
        </w:tc>
      </w:tr>
      <w:tr w:rsidR="002B1F82" w:rsidRPr="000C0FA1" w:rsidTr="0092240D">
        <w:tc>
          <w:tcPr>
            <w:tcW w:w="496" w:type="dxa"/>
            <w:vAlign w:val="center"/>
          </w:tcPr>
          <w:p w:rsidR="002B1F82" w:rsidRPr="000C0FA1" w:rsidRDefault="002B1F82" w:rsidP="0092240D">
            <w:pPr>
              <w:jc w:val="center"/>
            </w:pPr>
            <w:r>
              <w:t>13.</w:t>
            </w:r>
          </w:p>
        </w:tc>
        <w:tc>
          <w:tcPr>
            <w:tcW w:w="2025" w:type="dxa"/>
            <w:vAlign w:val="center"/>
          </w:tcPr>
          <w:p w:rsidR="002B1F82" w:rsidRPr="000C0FA1" w:rsidRDefault="002B1F82" w:rsidP="0092240D">
            <w:pPr>
              <w:jc w:val="center"/>
            </w:pPr>
            <w:r w:rsidRPr="0053279E">
              <w:t>Klawiatura</w:t>
            </w:r>
          </w:p>
        </w:tc>
        <w:tc>
          <w:tcPr>
            <w:tcW w:w="4852" w:type="dxa"/>
          </w:tcPr>
          <w:p w:rsidR="002B1F82" w:rsidRPr="005E08FF" w:rsidRDefault="002B1F82" w:rsidP="0092240D">
            <w:pPr>
              <w:rPr>
                <w:sz w:val="16"/>
                <w:szCs w:val="16"/>
              </w:rPr>
            </w:pPr>
            <w:r>
              <w:t>Klawiatura mechaniczna USB o podwyższonej wytrzymałości w układzie US/PL, długość przewodu min. 1,5m. Wyklucza się klawiatury hybrydowe.</w:t>
            </w:r>
          </w:p>
        </w:tc>
        <w:tc>
          <w:tcPr>
            <w:tcW w:w="1915" w:type="dxa"/>
            <w:vAlign w:val="center"/>
          </w:tcPr>
          <w:p w:rsidR="002B1F82" w:rsidRPr="005B7030" w:rsidRDefault="002B1F82" w:rsidP="0092240D">
            <w:pPr>
              <w:jc w:val="center"/>
            </w:pPr>
            <w:r w:rsidRPr="005B7030">
              <w:t>Tak</w:t>
            </w:r>
          </w:p>
        </w:tc>
      </w:tr>
      <w:tr w:rsidR="002B1F82" w:rsidRPr="000C0FA1" w:rsidTr="0092240D">
        <w:tc>
          <w:tcPr>
            <w:tcW w:w="496" w:type="dxa"/>
            <w:vAlign w:val="center"/>
          </w:tcPr>
          <w:p w:rsidR="002B1F82" w:rsidRPr="000C0FA1" w:rsidRDefault="002B1F82" w:rsidP="0092240D">
            <w:pPr>
              <w:jc w:val="center"/>
            </w:pPr>
            <w:r>
              <w:t>14.</w:t>
            </w:r>
          </w:p>
        </w:tc>
        <w:tc>
          <w:tcPr>
            <w:tcW w:w="2025" w:type="dxa"/>
            <w:vAlign w:val="center"/>
          </w:tcPr>
          <w:p w:rsidR="002B1F82" w:rsidRPr="000C0FA1" w:rsidRDefault="002B1F82" w:rsidP="0092240D">
            <w:pPr>
              <w:jc w:val="center"/>
            </w:pPr>
            <w:r w:rsidRPr="0053279E">
              <w:t>Mysz</w:t>
            </w:r>
          </w:p>
        </w:tc>
        <w:tc>
          <w:tcPr>
            <w:tcW w:w="4852" w:type="dxa"/>
          </w:tcPr>
          <w:p w:rsidR="002B1F82" w:rsidRPr="000C0FA1" w:rsidRDefault="002B1F82" w:rsidP="0092240D">
            <w:r w:rsidRPr="0053279E">
              <w:t xml:space="preserve">Mysz </w:t>
            </w:r>
            <w:r>
              <w:t xml:space="preserve">USB o podwyższonej wytrzymałości z przyciskami na przełącznikach </w:t>
            </w:r>
            <w:proofErr w:type="spellStart"/>
            <w:r>
              <w:t>Omron</w:t>
            </w:r>
            <w:proofErr w:type="spellEnd"/>
            <w:r>
              <w:t xml:space="preserve"> o żywotności min. 5 mln. kliknięć, długość przewodu min. 1,5m.</w:t>
            </w:r>
          </w:p>
        </w:tc>
        <w:tc>
          <w:tcPr>
            <w:tcW w:w="1915" w:type="dxa"/>
            <w:vAlign w:val="center"/>
          </w:tcPr>
          <w:p w:rsidR="002B1F82" w:rsidRPr="005B7030" w:rsidRDefault="002B1F82" w:rsidP="0092240D">
            <w:pPr>
              <w:jc w:val="center"/>
            </w:pPr>
            <w:r w:rsidRPr="005B7030">
              <w:t>Tak</w:t>
            </w:r>
          </w:p>
        </w:tc>
      </w:tr>
      <w:tr w:rsidR="002B1F82" w:rsidRPr="000C0FA1" w:rsidTr="0092240D">
        <w:tc>
          <w:tcPr>
            <w:tcW w:w="496" w:type="dxa"/>
            <w:vAlign w:val="center"/>
          </w:tcPr>
          <w:p w:rsidR="002B1F82" w:rsidRPr="000C0FA1" w:rsidRDefault="002B1F82" w:rsidP="0092240D">
            <w:pPr>
              <w:jc w:val="center"/>
            </w:pPr>
            <w:r>
              <w:t>15.</w:t>
            </w:r>
          </w:p>
        </w:tc>
        <w:tc>
          <w:tcPr>
            <w:tcW w:w="2025" w:type="dxa"/>
            <w:vAlign w:val="center"/>
          </w:tcPr>
          <w:p w:rsidR="002B1F82" w:rsidRPr="000C0FA1" w:rsidRDefault="002B1F82" w:rsidP="0092240D">
            <w:pPr>
              <w:jc w:val="center"/>
            </w:pPr>
            <w:r>
              <w:t>Zestaw słuchawkowy</w:t>
            </w:r>
          </w:p>
        </w:tc>
        <w:tc>
          <w:tcPr>
            <w:tcW w:w="4852" w:type="dxa"/>
            <w:shd w:val="clear" w:color="auto" w:fill="auto"/>
          </w:tcPr>
          <w:p w:rsidR="002B1F82" w:rsidRPr="003B74E7" w:rsidRDefault="002B1F82" w:rsidP="0092240D">
            <w:r w:rsidRPr="003B74E7">
              <w:t>Lekki zestaw słuchawkowy nagłowny o podwyższonej odporności na szkolne żywioły.</w:t>
            </w:r>
          </w:p>
          <w:p w:rsidR="002B1F82" w:rsidRPr="003B74E7" w:rsidRDefault="002B1F82" w:rsidP="0092240D">
            <w:r w:rsidRPr="003B74E7">
              <w:t>Zestaw: stereofoniczny nauszny z mikrofonem -  nieokalający małżowiny usznej.</w:t>
            </w:r>
          </w:p>
          <w:p w:rsidR="002B1F82" w:rsidRPr="003B74E7" w:rsidRDefault="002B1F82" w:rsidP="0092240D">
            <w:r w:rsidRPr="003B74E7">
              <w:t>Rodzaj przetwornika: dynamiczny otwarty</w:t>
            </w:r>
          </w:p>
          <w:p w:rsidR="002B1F82" w:rsidRPr="003B74E7" w:rsidRDefault="002B1F82" w:rsidP="0092240D">
            <w:pPr>
              <w:rPr>
                <w:rFonts w:cs="Arial"/>
                <w:color w:val="000000"/>
                <w:shd w:val="clear" w:color="auto" w:fill="FFFFFF"/>
              </w:rPr>
            </w:pPr>
            <w:r w:rsidRPr="003B74E7">
              <w:t xml:space="preserve">Pasmo przenoszenia: </w:t>
            </w:r>
            <w:r w:rsidRPr="003B74E7">
              <w:rPr>
                <w:rFonts w:cs="Arial"/>
                <w:color w:val="000000"/>
                <w:shd w:val="clear" w:color="auto" w:fill="FFFFFF"/>
              </w:rPr>
              <w:t xml:space="preserve">42 - 17000 </w:t>
            </w:r>
            <w:proofErr w:type="spellStart"/>
            <w:r w:rsidRPr="003B74E7">
              <w:rPr>
                <w:rFonts w:cs="Arial"/>
                <w:color w:val="000000"/>
                <w:shd w:val="clear" w:color="auto" w:fill="FFFFFF"/>
              </w:rPr>
              <w:t>Hz</w:t>
            </w:r>
            <w:proofErr w:type="spellEnd"/>
            <w:r w:rsidRPr="003B74E7">
              <w:rPr>
                <w:rFonts w:cs="Arial"/>
                <w:color w:val="000000"/>
                <w:shd w:val="clear" w:color="auto" w:fill="FFFFFF"/>
              </w:rPr>
              <w:t xml:space="preserve"> lub lepsze</w:t>
            </w:r>
          </w:p>
          <w:p w:rsidR="002B1F82" w:rsidRPr="003B74E7" w:rsidRDefault="002B1F82" w:rsidP="0092240D">
            <w:pPr>
              <w:rPr>
                <w:rFonts w:cs="Arial"/>
                <w:color w:val="000000"/>
                <w:shd w:val="clear" w:color="auto" w:fill="FFFFFF"/>
              </w:rPr>
            </w:pPr>
            <w:r w:rsidRPr="003B74E7">
              <w:rPr>
                <w:rFonts w:cs="Arial"/>
                <w:color w:val="000000"/>
                <w:shd w:val="clear" w:color="auto" w:fill="FFFFFF"/>
              </w:rPr>
              <w:t xml:space="preserve">Pasmo przenoszenia mik.: </w:t>
            </w:r>
            <w:r w:rsidRPr="003B74E7">
              <w:rPr>
                <w:rFonts w:ascii="Arial" w:hAnsi="Arial" w:cs="Arial"/>
                <w:color w:val="000000"/>
                <w:shd w:val="clear" w:color="auto" w:fill="FFFFFF"/>
              </w:rPr>
              <w:t xml:space="preserve">95 - 15000 </w:t>
            </w:r>
            <w:proofErr w:type="spellStart"/>
            <w:r w:rsidRPr="003B74E7">
              <w:rPr>
                <w:rFonts w:ascii="Arial" w:hAnsi="Arial" w:cs="Arial"/>
                <w:color w:val="000000"/>
                <w:shd w:val="clear" w:color="auto" w:fill="FFFFFF"/>
              </w:rPr>
              <w:t>Hz</w:t>
            </w:r>
            <w:proofErr w:type="spellEnd"/>
          </w:p>
          <w:p w:rsidR="002B1F82" w:rsidRPr="003B74E7" w:rsidRDefault="002B1F82" w:rsidP="0092240D">
            <w:pPr>
              <w:rPr>
                <w:rFonts w:cs="Arial"/>
                <w:color w:val="000000"/>
                <w:shd w:val="clear" w:color="auto" w:fill="FFFFFF"/>
              </w:rPr>
            </w:pPr>
            <w:r w:rsidRPr="003B74E7">
              <w:rPr>
                <w:rFonts w:cs="Arial"/>
                <w:color w:val="000000"/>
                <w:shd w:val="clear" w:color="auto" w:fill="FFFFFF"/>
              </w:rPr>
              <w:t>Magnesy neodymowe</w:t>
            </w:r>
          </w:p>
          <w:p w:rsidR="002B1F82" w:rsidRPr="003B74E7" w:rsidRDefault="002B1F82" w:rsidP="0092240D">
            <w:pPr>
              <w:tabs>
                <w:tab w:val="left" w:pos="720"/>
              </w:tabs>
              <w:autoSpaceDE w:val="0"/>
              <w:autoSpaceDN w:val="0"/>
              <w:adjustRightInd w:val="0"/>
              <w:rPr>
                <w:rFonts w:cs="Segoe UI"/>
                <w:color w:val="000000"/>
              </w:rPr>
            </w:pPr>
            <w:r w:rsidRPr="003B74E7">
              <w:rPr>
                <w:rFonts w:cs="Segoe UI"/>
                <w:color w:val="000000"/>
              </w:rPr>
              <w:t xml:space="preserve">Poziom ciśnienia </w:t>
            </w:r>
            <w:proofErr w:type="spellStart"/>
            <w:r w:rsidRPr="003B74E7">
              <w:rPr>
                <w:rFonts w:cs="Segoe UI"/>
                <w:color w:val="000000"/>
              </w:rPr>
              <w:t>akust</w:t>
            </w:r>
            <w:proofErr w:type="spellEnd"/>
            <w:r w:rsidRPr="003B74E7">
              <w:rPr>
                <w:rFonts w:cs="Segoe UI"/>
                <w:color w:val="000000"/>
              </w:rPr>
              <w:t>. (SPL): min. 95dBm</w:t>
            </w:r>
          </w:p>
          <w:p w:rsidR="002B1F82" w:rsidRPr="003B74E7" w:rsidRDefault="002B1F82" w:rsidP="0092240D">
            <w:pPr>
              <w:rPr>
                <w:rFonts w:cs="Arial"/>
                <w:color w:val="000000"/>
                <w:shd w:val="clear" w:color="auto" w:fill="FFFFFF"/>
              </w:rPr>
            </w:pPr>
            <w:r w:rsidRPr="003B74E7">
              <w:rPr>
                <w:rFonts w:cs="Arial"/>
                <w:color w:val="000000"/>
                <w:shd w:val="clear" w:color="auto" w:fill="FFFFFF"/>
              </w:rPr>
              <w:lastRenderedPageBreak/>
              <w:t>Impedancja 32ohm</w:t>
            </w:r>
          </w:p>
          <w:p w:rsidR="002B1F82" w:rsidRPr="003B74E7" w:rsidRDefault="002B1F82" w:rsidP="0092240D">
            <w:pPr>
              <w:rPr>
                <w:rFonts w:cs="Arial"/>
                <w:color w:val="000000"/>
                <w:shd w:val="clear" w:color="auto" w:fill="EEEEEE"/>
              </w:rPr>
            </w:pPr>
            <w:r w:rsidRPr="003B74E7">
              <w:rPr>
                <w:rFonts w:cs="Arial"/>
                <w:color w:val="000000"/>
                <w:shd w:val="clear" w:color="auto" w:fill="FFFFFF"/>
              </w:rPr>
              <w:t xml:space="preserve">Złącze słuchawek i mikrofonu: </w:t>
            </w:r>
            <w:r w:rsidRPr="003B74E7">
              <w:rPr>
                <w:rFonts w:cs="Arial"/>
                <w:color w:val="000000"/>
              </w:rPr>
              <w:t>2 x 3.5 mm Jack lub USB</w:t>
            </w:r>
          </w:p>
          <w:p w:rsidR="002B1F82" w:rsidRPr="003B74E7" w:rsidRDefault="002B1F82" w:rsidP="0092240D">
            <w:pPr>
              <w:rPr>
                <w:rFonts w:cs="Arial"/>
                <w:shd w:val="clear" w:color="auto" w:fill="FFFFFF"/>
              </w:rPr>
            </w:pPr>
            <w:r w:rsidRPr="003B74E7">
              <w:rPr>
                <w:rFonts w:cs="Arial"/>
                <w:color w:val="000000"/>
                <w:shd w:val="clear" w:color="auto" w:fill="FFFFFF"/>
              </w:rPr>
              <w:t>Waga: 75 – 80g</w:t>
            </w:r>
          </w:p>
          <w:p w:rsidR="002B1F82" w:rsidRPr="003B74E7" w:rsidRDefault="002B1F82" w:rsidP="0092240D">
            <w:pPr>
              <w:rPr>
                <w:rFonts w:cs="Arial"/>
                <w:color w:val="000000"/>
                <w:shd w:val="clear" w:color="auto" w:fill="FFFFFF"/>
              </w:rPr>
            </w:pPr>
            <w:r w:rsidRPr="003B74E7">
              <w:rPr>
                <w:rFonts w:cs="Arial"/>
                <w:color w:val="000000"/>
                <w:shd w:val="clear" w:color="auto" w:fill="FFFFFF"/>
              </w:rPr>
              <w:t>Mikrofon uchylany do pałąka</w:t>
            </w:r>
          </w:p>
          <w:p w:rsidR="002B1F82" w:rsidRPr="003B74E7" w:rsidRDefault="002B1F82" w:rsidP="0092240D">
            <w:pPr>
              <w:rPr>
                <w:rFonts w:cs="Arial"/>
                <w:color w:val="000000"/>
                <w:shd w:val="clear" w:color="auto" w:fill="FFFFFF"/>
              </w:rPr>
            </w:pPr>
            <w:r w:rsidRPr="003B74E7">
              <w:rPr>
                <w:rFonts w:cs="Arial"/>
                <w:color w:val="000000"/>
                <w:shd w:val="clear" w:color="auto" w:fill="FFFFFF"/>
              </w:rPr>
              <w:t>Długość przewodu: min. 2mb</w:t>
            </w:r>
          </w:p>
          <w:p w:rsidR="002B1F82" w:rsidRPr="003B74E7" w:rsidRDefault="002B1F82" w:rsidP="0092240D">
            <w:r w:rsidRPr="003B74E7">
              <w:t>Przy dobieraniu rozmiaru słuchawek i regulacji, proszę brać pod uwagę przedział wiekowy użytkowników 10-15 lat.</w:t>
            </w:r>
          </w:p>
        </w:tc>
        <w:tc>
          <w:tcPr>
            <w:tcW w:w="1915" w:type="dxa"/>
            <w:vAlign w:val="center"/>
          </w:tcPr>
          <w:p w:rsidR="002B1F82" w:rsidRPr="005B7030" w:rsidRDefault="002B1F82" w:rsidP="0092240D">
            <w:pPr>
              <w:jc w:val="center"/>
            </w:pPr>
            <w:r w:rsidRPr="005B7030">
              <w:lastRenderedPageBreak/>
              <w:t>Tak</w:t>
            </w:r>
          </w:p>
        </w:tc>
      </w:tr>
      <w:tr w:rsidR="002B1F82" w:rsidRPr="000C0FA1" w:rsidTr="0092240D">
        <w:tc>
          <w:tcPr>
            <w:tcW w:w="496" w:type="dxa"/>
            <w:vAlign w:val="center"/>
          </w:tcPr>
          <w:p w:rsidR="002B1F82" w:rsidRPr="000C0FA1" w:rsidRDefault="002B1F82" w:rsidP="0092240D">
            <w:pPr>
              <w:jc w:val="center"/>
            </w:pPr>
            <w:r>
              <w:lastRenderedPageBreak/>
              <w:t>16.</w:t>
            </w:r>
          </w:p>
        </w:tc>
        <w:tc>
          <w:tcPr>
            <w:tcW w:w="2025" w:type="dxa"/>
            <w:vAlign w:val="center"/>
          </w:tcPr>
          <w:p w:rsidR="002B1F82" w:rsidRPr="000C0FA1" w:rsidRDefault="002B1F82" w:rsidP="0092240D">
            <w:pPr>
              <w:jc w:val="center"/>
            </w:pPr>
            <w:r>
              <w:t>Wyposażenie dodatkowe</w:t>
            </w:r>
          </w:p>
        </w:tc>
        <w:tc>
          <w:tcPr>
            <w:tcW w:w="4852" w:type="dxa"/>
          </w:tcPr>
          <w:p w:rsidR="002B1F82" w:rsidRDefault="002B1F82" w:rsidP="0092240D">
            <w:r>
              <w:t xml:space="preserve">Zestaw ma być wyposażony w komplet uchwytów oraz śrub umożliwiających zamontowanie </w:t>
            </w:r>
            <w:proofErr w:type="spellStart"/>
            <w:r>
              <w:t>nettopa</w:t>
            </w:r>
            <w:proofErr w:type="spellEnd"/>
            <w:r>
              <w:t xml:space="preserve"> na tylnej obudowie monitora. </w:t>
            </w:r>
          </w:p>
          <w:p w:rsidR="002B1F82" w:rsidRDefault="002B1F82" w:rsidP="0092240D">
            <w:r>
              <w:t xml:space="preserve">Zestaw ma być wyposażony w komplet przewodów umożliwiających prawidłowe podłączenie </w:t>
            </w:r>
            <w:proofErr w:type="spellStart"/>
            <w:r>
              <w:t>nettopa</w:t>
            </w:r>
            <w:proofErr w:type="spellEnd"/>
            <w:r>
              <w:t xml:space="preserve"> z monitorem, siecią LAN oraz zasilaniem, nie wystający poza obrys obudowy monitora. Wszystkie przewody muszą być odpowiedniej długości w zależności od umieszczenia stanowiska w pracowni, umożliwiającej luźne ułożenie kabli w korycie kablowym w stole oraz organizatorze kabli między stołem, a gniazdami na ścianie z zachowaniem zapasu kabla. Całe stanowisko powinno być zainstalowane z zachowaniem staranności wykonania. Wszystkie kable muszą być starannie zamocowane i osłonięte na stole od monitora, aż do gniazd na ścianie z zachowaniem luzu umożliwiającego przesuwanie stołów oraz zabezpieczone przed przypadkowym wypięciem z gniazd. Nie dopuszcza się łączenia przewodów w celu ich przedłużenia.</w:t>
            </w:r>
          </w:p>
          <w:p w:rsidR="002B1F82" w:rsidRPr="000C0FA1" w:rsidRDefault="002B1F82" w:rsidP="0092240D">
            <w:r>
              <w:t>Na stanowisku ucznia nie mogą znajdować się dodatkowe elementy takie jak transmitery, stacje dokujące itp.</w:t>
            </w:r>
          </w:p>
        </w:tc>
        <w:tc>
          <w:tcPr>
            <w:tcW w:w="1915" w:type="dxa"/>
            <w:vAlign w:val="center"/>
          </w:tcPr>
          <w:p w:rsidR="002B1F82" w:rsidRPr="005B7030" w:rsidRDefault="002B1F82" w:rsidP="0092240D">
            <w:pPr>
              <w:jc w:val="center"/>
            </w:pPr>
            <w:r w:rsidRPr="005B7030">
              <w:t>Tak</w:t>
            </w:r>
          </w:p>
        </w:tc>
      </w:tr>
      <w:tr w:rsidR="002B1F82" w:rsidRPr="000C0FA1" w:rsidTr="0092240D">
        <w:tc>
          <w:tcPr>
            <w:tcW w:w="496" w:type="dxa"/>
            <w:vAlign w:val="center"/>
          </w:tcPr>
          <w:p w:rsidR="002B1F82" w:rsidRDefault="002B1F82" w:rsidP="0092240D">
            <w:pPr>
              <w:jc w:val="center"/>
            </w:pPr>
            <w:r>
              <w:t>17.</w:t>
            </w:r>
          </w:p>
        </w:tc>
        <w:tc>
          <w:tcPr>
            <w:tcW w:w="2025" w:type="dxa"/>
            <w:vAlign w:val="center"/>
          </w:tcPr>
          <w:p w:rsidR="002B1F82" w:rsidRPr="0053279E" w:rsidRDefault="002B1F82" w:rsidP="0092240D">
            <w:pPr>
              <w:jc w:val="center"/>
            </w:pPr>
            <w:r>
              <w:t>Inne wymagania</w:t>
            </w:r>
          </w:p>
        </w:tc>
        <w:tc>
          <w:tcPr>
            <w:tcW w:w="4852" w:type="dxa"/>
          </w:tcPr>
          <w:p w:rsidR="002B1F82" w:rsidRPr="00C1271C" w:rsidRDefault="003B74E7" w:rsidP="0092240D">
            <w:r w:rsidRPr="00C1271C">
              <w:t>K</w:t>
            </w:r>
            <w:r w:rsidR="002B1F82" w:rsidRPr="00C1271C">
              <w:t>omputer musi posiadać skonfigurowane wykonywanie aktualizacji systemu w godzinach umożliwiających bezproblemowe użytkowanie stanowiska w godzinach pracy placówki.</w:t>
            </w:r>
          </w:p>
        </w:tc>
        <w:tc>
          <w:tcPr>
            <w:tcW w:w="1915" w:type="dxa"/>
            <w:vAlign w:val="center"/>
          </w:tcPr>
          <w:p w:rsidR="002B1F82" w:rsidRPr="005B7030" w:rsidRDefault="002B1F82" w:rsidP="0092240D">
            <w:pPr>
              <w:jc w:val="center"/>
            </w:pPr>
          </w:p>
        </w:tc>
      </w:tr>
      <w:tr w:rsidR="002B1F82" w:rsidRPr="000C0FA1" w:rsidTr="0092240D">
        <w:tc>
          <w:tcPr>
            <w:tcW w:w="496" w:type="dxa"/>
            <w:vAlign w:val="center"/>
          </w:tcPr>
          <w:p w:rsidR="002B1F82" w:rsidRPr="000C0FA1" w:rsidRDefault="002B1F82" w:rsidP="0092240D">
            <w:pPr>
              <w:jc w:val="center"/>
            </w:pPr>
            <w:r>
              <w:t>18.</w:t>
            </w:r>
          </w:p>
        </w:tc>
        <w:tc>
          <w:tcPr>
            <w:tcW w:w="2025" w:type="dxa"/>
            <w:vAlign w:val="center"/>
          </w:tcPr>
          <w:p w:rsidR="002B1F82" w:rsidRPr="000C0FA1" w:rsidRDefault="002B1F82" w:rsidP="0092240D">
            <w:pPr>
              <w:jc w:val="center"/>
            </w:pPr>
            <w:r w:rsidRPr="0053279E">
              <w:t>Gwarancja</w:t>
            </w:r>
          </w:p>
        </w:tc>
        <w:tc>
          <w:tcPr>
            <w:tcW w:w="4852" w:type="dxa"/>
          </w:tcPr>
          <w:p w:rsidR="002B1F82" w:rsidRDefault="002B1F82" w:rsidP="0092240D">
            <w:r>
              <w:t xml:space="preserve">5 - letnia gwarancja na cały zestaw świadczona w następnym dniu roboczym po zgłoszeniu, w miejscu użytkowania sprzętu. </w:t>
            </w:r>
          </w:p>
          <w:p w:rsidR="002B1F82" w:rsidRPr="000C0FA1" w:rsidRDefault="002B1F82" w:rsidP="0092240D">
            <w:r>
              <w:t xml:space="preserve">Możliwość telefonicznego sprawdzenia konfiguracji </w:t>
            </w:r>
            <w:proofErr w:type="spellStart"/>
            <w:r>
              <w:t>nettopa</w:t>
            </w:r>
            <w:proofErr w:type="spellEnd"/>
            <w:r>
              <w:t xml:space="preserve"> oraz warunków gwarancji po podaniu numeru seryjnego bezpośrednio u producenta lub jego przedstawiciela. </w:t>
            </w:r>
          </w:p>
        </w:tc>
        <w:tc>
          <w:tcPr>
            <w:tcW w:w="1915" w:type="dxa"/>
            <w:vAlign w:val="center"/>
          </w:tcPr>
          <w:p w:rsidR="002B1F82" w:rsidRPr="005B7030" w:rsidRDefault="002B1F82" w:rsidP="0092240D">
            <w:pPr>
              <w:jc w:val="center"/>
            </w:pPr>
            <w:r w:rsidRPr="005B7030">
              <w:t>Tak</w:t>
            </w:r>
          </w:p>
        </w:tc>
      </w:tr>
    </w:tbl>
    <w:p w:rsidR="002B1F82" w:rsidRDefault="002B1F82" w:rsidP="002B1F82">
      <w:pPr>
        <w:spacing w:after="0"/>
        <w:rPr>
          <w:b/>
          <w:sz w:val="28"/>
          <w:szCs w:val="28"/>
        </w:rPr>
      </w:pPr>
    </w:p>
    <w:p w:rsidR="002B1F82" w:rsidRPr="00BD48CC" w:rsidRDefault="002B1F82" w:rsidP="002B1F82">
      <w:pPr>
        <w:spacing w:after="0"/>
        <w:rPr>
          <w:b/>
          <w:sz w:val="28"/>
          <w:szCs w:val="28"/>
        </w:rPr>
      </w:pPr>
      <w:r>
        <w:rPr>
          <w:b/>
          <w:sz w:val="28"/>
          <w:szCs w:val="28"/>
        </w:rPr>
        <w:t>Stanowisko ucznia - m</w:t>
      </w:r>
      <w:r w:rsidRPr="00BD48CC">
        <w:rPr>
          <w:b/>
          <w:sz w:val="28"/>
          <w:szCs w:val="28"/>
        </w:rPr>
        <w:t xml:space="preserve">onitor </w:t>
      </w:r>
      <w:r w:rsidR="003B74E7">
        <w:rPr>
          <w:b/>
          <w:sz w:val="28"/>
          <w:szCs w:val="28"/>
        </w:rPr>
        <w:t>–</w:t>
      </w:r>
      <w:r w:rsidRPr="00BD48CC">
        <w:rPr>
          <w:b/>
          <w:sz w:val="28"/>
          <w:szCs w:val="28"/>
        </w:rPr>
        <w:t xml:space="preserve"> </w:t>
      </w:r>
      <w:r>
        <w:rPr>
          <w:b/>
          <w:sz w:val="28"/>
          <w:szCs w:val="28"/>
        </w:rPr>
        <w:t>75</w:t>
      </w:r>
      <w:r w:rsidR="003B74E7">
        <w:rPr>
          <w:b/>
          <w:sz w:val="28"/>
          <w:szCs w:val="28"/>
        </w:rPr>
        <w:t xml:space="preserve"> </w:t>
      </w:r>
      <w:r w:rsidRPr="00BD48CC">
        <w:rPr>
          <w:b/>
          <w:sz w:val="28"/>
          <w:szCs w:val="28"/>
        </w:rPr>
        <w:t>szt.</w:t>
      </w:r>
    </w:p>
    <w:p w:rsidR="002B1F82" w:rsidRDefault="002B1F82" w:rsidP="002B1F82">
      <w:pPr>
        <w:spacing w:after="0"/>
      </w:pPr>
    </w:p>
    <w:tbl>
      <w:tblPr>
        <w:tblStyle w:val="Tabela-Siatka"/>
        <w:tblW w:w="0" w:type="auto"/>
        <w:tblLook w:val="04A0" w:firstRow="1" w:lastRow="0" w:firstColumn="1" w:lastColumn="0" w:noHBand="0" w:noVBand="1"/>
      </w:tblPr>
      <w:tblGrid>
        <w:gridCol w:w="495"/>
        <w:gridCol w:w="2153"/>
        <w:gridCol w:w="4719"/>
        <w:gridCol w:w="1919"/>
      </w:tblGrid>
      <w:tr w:rsidR="002B1F82" w:rsidRPr="000C0FA1" w:rsidTr="0092240D">
        <w:tc>
          <w:tcPr>
            <w:tcW w:w="495" w:type="dxa"/>
            <w:vAlign w:val="center"/>
          </w:tcPr>
          <w:p w:rsidR="002B1F82" w:rsidRPr="000C0FA1" w:rsidRDefault="002B1F82" w:rsidP="0092240D">
            <w:pPr>
              <w:jc w:val="center"/>
            </w:pPr>
            <w:r>
              <w:t>1.</w:t>
            </w:r>
          </w:p>
        </w:tc>
        <w:tc>
          <w:tcPr>
            <w:tcW w:w="2153" w:type="dxa"/>
            <w:vAlign w:val="center"/>
          </w:tcPr>
          <w:p w:rsidR="002B1F82" w:rsidRPr="000C0FA1" w:rsidRDefault="002B1F82" w:rsidP="0092240D">
            <w:pPr>
              <w:jc w:val="center"/>
            </w:pPr>
            <w:r>
              <w:t>Typ matrycy</w:t>
            </w:r>
          </w:p>
        </w:tc>
        <w:tc>
          <w:tcPr>
            <w:tcW w:w="4720" w:type="dxa"/>
          </w:tcPr>
          <w:p w:rsidR="002B1F82" w:rsidRPr="000C0FA1" w:rsidRDefault="002B1F82" w:rsidP="0092240D">
            <w:r>
              <w:t>Matryca LED matowa</w:t>
            </w:r>
          </w:p>
        </w:tc>
        <w:tc>
          <w:tcPr>
            <w:tcW w:w="1920" w:type="dxa"/>
            <w:vAlign w:val="center"/>
          </w:tcPr>
          <w:p w:rsidR="002B1F82" w:rsidRPr="005B7030" w:rsidRDefault="002B1F82" w:rsidP="0092240D">
            <w:pPr>
              <w:jc w:val="center"/>
            </w:pPr>
            <w:r w:rsidRPr="005B7030">
              <w:t>Tak</w:t>
            </w:r>
          </w:p>
        </w:tc>
      </w:tr>
      <w:tr w:rsidR="002B1F82" w:rsidRPr="000C0FA1" w:rsidTr="0092240D">
        <w:tc>
          <w:tcPr>
            <w:tcW w:w="495" w:type="dxa"/>
            <w:vAlign w:val="center"/>
          </w:tcPr>
          <w:p w:rsidR="002B1F82" w:rsidRPr="000C0FA1" w:rsidRDefault="002B1F82" w:rsidP="0092240D">
            <w:pPr>
              <w:jc w:val="center"/>
            </w:pPr>
            <w:r>
              <w:t>2.</w:t>
            </w:r>
          </w:p>
        </w:tc>
        <w:tc>
          <w:tcPr>
            <w:tcW w:w="2153" w:type="dxa"/>
            <w:vAlign w:val="center"/>
          </w:tcPr>
          <w:p w:rsidR="002B1F82" w:rsidRPr="000C0FA1" w:rsidRDefault="002B1F82" w:rsidP="0092240D">
            <w:pPr>
              <w:jc w:val="center"/>
            </w:pPr>
            <w:r w:rsidRPr="00BD48CC">
              <w:t>Przekątna ekranu</w:t>
            </w:r>
          </w:p>
        </w:tc>
        <w:tc>
          <w:tcPr>
            <w:tcW w:w="4720" w:type="dxa"/>
          </w:tcPr>
          <w:p w:rsidR="002B1F82" w:rsidRPr="000C0FA1" w:rsidRDefault="002B1F82" w:rsidP="0092240D">
            <w:r>
              <w:t>19.5 - 20.1”</w:t>
            </w:r>
          </w:p>
        </w:tc>
        <w:tc>
          <w:tcPr>
            <w:tcW w:w="1920" w:type="dxa"/>
            <w:vAlign w:val="center"/>
          </w:tcPr>
          <w:p w:rsidR="002B1F82" w:rsidRPr="005B7030" w:rsidRDefault="002B1F82" w:rsidP="0092240D">
            <w:pPr>
              <w:jc w:val="center"/>
            </w:pPr>
            <w:r w:rsidRPr="005B7030">
              <w:t>Tak</w:t>
            </w:r>
          </w:p>
        </w:tc>
      </w:tr>
      <w:tr w:rsidR="002B1F82" w:rsidRPr="000C0FA1" w:rsidTr="0092240D">
        <w:tc>
          <w:tcPr>
            <w:tcW w:w="495" w:type="dxa"/>
            <w:vAlign w:val="center"/>
          </w:tcPr>
          <w:p w:rsidR="002B1F82" w:rsidRPr="000C0FA1" w:rsidRDefault="002B1F82" w:rsidP="0092240D">
            <w:pPr>
              <w:jc w:val="center"/>
            </w:pPr>
            <w:r>
              <w:t>3.</w:t>
            </w:r>
          </w:p>
        </w:tc>
        <w:tc>
          <w:tcPr>
            <w:tcW w:w="2153" w:type="dxa"/>
            <w:vAlign w:val="center"/>
          </w:tcPr>
          <w:p w:rsidR="002B1F82" w:rsidRPr="000C0FA1" w:rsidRDefault="002B1F82" w:rsidP="0092240D">
            <w:pPr>
              <w:jc w:val="center"/>
            </w:pPr>
            <w:r w:rsidRPr="00BD48CC">
              <w:t>Rozdzielczość</w:t>
            </w:r>
          </w:p>
        </w:tc>
        <w:tc>
          <w:tcPr>
            <w:tcW w:w="4720" w:type="dxa"/>
          </w:tcPr>
          <w:p w:rsidR="002B1F82" w:rsidRDefault="002B1F82" w:rsidP="0092240D">
            <w:r w:rsidRPr="00BD48CC">
              <w:t xml:space="preserve">Rozdzielczość </w:t>
            </w:r>
            <w:r>
              <w:t>natywna dla monitora 19.5” o proporcjach matrycy 16:9 - 1600x900</w:t>
            </w:r>
          </w:p>
          <w:p w:rsidR="002B1F82" w:rsidRDefault="002B1F82" w:rsidP="0092240D"/>
          <w:p w:rsidR="002B1F82" w:rsidRDefault="002B1F82" w:rsidP="0092240D">
            <w:r w:rsidRPr="00BD48CC">
              <w:t xml:space="preserve">Rozdzielczość </w:t>
            </w:r>
            <w:r>
              <w:t>natywna dla monitora 19.5” o proporcjach matrycy 16:10 - 1440x900</w:t>
            </w:r>
          </w:p>
          <w:p w:rsidR="002B1F82" w:rsidRDefault="002B1F82" w:rsidP="0092240D"/>
          <w:p w:rsidR="002B1F82" w:rsidRDefault="002B1F82" w:rsidP="0092240D">
            <w:r w:rsidRPr="00BD48CC">
              <w:t xml:space="preserve">Rozdzielczość </w:t>
            </w:r>
            <w:r>
              <w:t>natywna dla monitora 20 - 20.1” o proporcjach matrycy 4:3 lub 5:4 - 1600x1200</w:t>
            </w:r>
          </w:p>
          <w:p w:rsidR="002B1F82" w:rsidRDefault="002B1F82" w:rsidP="0092240D"/>
          <w:p w:rsidR="002B1F82" w:rsidRDefault="002B1F82" w:rsidP="0092240D">
            <w:r w:rsidRPr="00BD48CC">
              <w:t xml:space="preserve">Rozdzielczość </w:t>
            </w:r>
            <w:r>
              <w:t>natywna dla monitora 20 - 20.1” o proporcjach matrycy 16:9 lub 16:10 - 1680x1050</w:t>
            </w:r>
          </w:p>
          <w:p w:rsidR="002B1F82" w:rsidRPr="000C0FA1" w:rsidRDefault="002B1F82" w:rsidP="0092240D"/>
        </w:tc>
        <w:tc>
          <w:tcPr>
            <w:tcW w:w="1920" w:type="dxa"/>
            <w:vAlign w:val="center"/>
          </w:tcPr>
          <w:p w:rsidR="002B1F82" w:rsidRPr="005B7030" w:rsidRDefault="002B1F82" w:rsidP="0092240D">
            <w:pPr>
              <w:jc w:val="center"/>
            </w:pPr>
            <w:r w:rsidRPr="005B7030">
              <w:lastRenderedPageBreak/>
              <w:t>Tak</w:t>
            </w:r>
          </w:p>
        </w:tc>
      </w:tr>
      <w:tr w:rsidR="002B1F82" w:rsidRPr="000C0FA1" w:rsidTr="0092240D">
        <w:tc>
          <w:tcPr>
            <w:tcW w:w="495" w:type="dxa"/>
            <w:vAlign w:val="center"/>
          </w:tcPr>
          <w:p w:rsidR="002B1F82" w:rsidRPr="000C0FA1" w:rsidRDefault="002B1F82" w:rsidP="0092240D">
            <w:pPr>
              <w:jc w:val="center"/>
            </w:pPr>
            <w:r>
              <w:lastRenderedPageBreak/>
              <w:t>4.</w:t>
            </w:r>
          </w:p>
        </w:tc>
        <w:tc>
          <w:tcPr>
            <w:tcW w:w="2153" w:type="dxa"/>
            <w:vAlign w:val="center"/>
          </w:tcPr>
          <w:p w:rsidR="002B1F82" w:rsidRDefault="002B1F82" w:rsidP="0092240D">
            <w:pPr>
              <w:jc w:val="center"/>
            </w:pPr>
            <w:r w:rsidRPr="00FC1322">
              <w:t>Kontrast</w:t>
            </w:r>
            <w:r>
              <w:t xml:space="preserve"> statyczny</w:t>
            </w:r>
          </w:p>
        </w:tc>
        <w:tc>
          <w:tcPr>
            <w:tcW w:w="4720" w:type="dxa"/>
          </w:tcPr>
          <w:p w:rsidR="002B1F82" w:rsidRDefault="002B1F82" w:rsidP="0092240D">
            <w:r w:rsidRPr="00BD48CC">
              <w:t>100</w:t>
            </w:r>
            <w:r>
              <w:t>0</w:t>
            </w:r>
            <w:r w:rsidRPr="00BD48CC">
              <w:t>:1</w:t>
            </w:r>
          </w:p>
        </w:tc>
        <w:tc>
          <w:tcPr>
            <w:tcW w:w="1920" w:type="dxa"/>
            <w:vAlign w:val="center"/>
          </w:tcPr>
          <w:p w:rsidR="002B1F82" w:rsidRPr="005B7030" w:rsidRDefault="002B1F82" w:rsidP="0092240D">
            <w:pPr>
              <w:jc w:val="center"/>
            </w:pPr>
            <w:r w:rsidRPr="005B7030">
              <w:t>Tak</w:t>
            </w:r>
          </w:p>
        </w:tc>
      </w:tr>
      <w:tr w:rsidR="002B1F82" w:rsidRPr="000C0FA1" w:rsidTr="0092240D">
        <w:tc>
          <w:tcPr>
            <w:tcW w:w="495" w:type="dxa"/>
            <w:vAlign w:val="center"/>
          </w:tcPr>
          <w:p w:rsidR="002B1F82" w:rsidRPr="000C0FA1" w:rsidRDefault="002B1F82" w:rsidP="0092240D">
            <w:pPr>
              <w:jc w:val="center"/>
            </w:pPr>
            <w:r>
              <w:t>5.</w:t>
            </w:r>
          </w:p>
        </w:tc>
        <w:tc>
          <w:tcPr>
            <w:tcW w:w="2153" w:type="dxa"/>
            <w:vAlign w:val="center"/>
          </w:tcPr>
          <w:p w:rsidR="002B1F82" w:rsidRPr="000C0FA1" w:rsidRDefault="002B1F82" w:rsidP="0092240D">
            <w:pPr>
              <w:jc w:val="center"/>
            </w:pPr>
            <w:r w:rsidRPr="00BD48CC">
              <w:t>Jasność</w:t>
            </w:r>
          </w:p>
        </w:tc>
        <w:tc>
          <w:tcPr>
            <w:tcW w:w="4720" w:type="dxa"/>
          </w:tcPr>
          <w:p w:rsidR="002B1F82" w:rsidRPr="000C0FA1" w:rsidRDefault="002B1F82" w:rsidP="0092240D">
            <w:r w:rsidRPr="00BD48CC">
              <w:t>Min. 250 cd/m²</w:t>
            </w:r>
          </w:p>
        </w:tc>
        <w:tc>
          <w:tcPr>
            <w:tcW w:w="1920" w:type="dxa"/>
            <w:vAlign w:val="center"/>
          </w:tcPr>
          <w:p w:rsidR="002B1F82" w:rsidRPr="005B7030" w:rsidRDefault="002B1F82" w:rsidP="0092240D">
            <w:pPr>
              <w:jc w:val="center"/>
            </w:pPr>
            <w:r w:rsidRPr="005B7030">
              <w:t>Tak</w:t>
            </w:r>
          </w:p>
        </w:tc>
      </w:tr>
      <w:tr w:rsidR="002B1F82" w:rsidRPr="000C0FA1" w:rsidTr="0092240D">
        <w:tc>
          <w:tcPr>
            <w:tcW w:w="495" w:type="dxa"/>
            <w:vAlign w:val="center"/>
          </w:tcPr>
          <w:p w:rsidR="002B1F82" w:rsidRPr="000C0FA1" w:rsidRDefault="002B1F82" w:rsidP="0092240D">
            <w:pPr>
              <w:jc w:val="center"/>
            </w:pPr>
            <w:r>
              <w:t>6.</w:t>
            </w:r>
          </w:p>
        </w:tc>
        <w:tc>
          <w:tcPr>
            <w:tcW w:w="2153" w:type="dxa"/>
            <w:vAlign w:val="center"/>
          </w:tcPr>
          <w:p w:rsidR="002B1F82" w:rsidRPr="000C0FA1" w:rsidRDefault="002B1F82" w:rsidP="0092240D">
            <w:pPr>
              <w:jc w:val="center"/>
            </w:pPr>
            <w:r w:rsidRPr="00BD48CC">
              <w:t>Czas reakcji</w:t>
            </w:r>
          </w:p>
        </w:tc>
        <w:tc>
          <w:tcPr>
            <w:tcW w:w="4720" w:type="dxa"/>
          </w:tcPr>
          <w:p w:rsidR="002B1F82" w:rsidRPr="000C0FA1" w:rsidRDefault="002B1F82" w:rsidP="0092240D">
            <w:r>
              <w:t>&lt;=</w:t>
            </w:r>
            <w:r w:rsidRPr="00BD48CC">
              <w:t xml:space="preserve"> </w:t>
            </w:r>
            <w:r>
              <w:t>6</w:t>
            </w:r>
            <w:r w:rsidRPr="00BD48CC">
              <w:t xml:space="preserve"> ms</w:t>
            </w:r>
          </w:p>
        </w:tc>
        <w:tc>
          <w:tcPr>
            <w:tcW w:w="1920" w:type="dxa"/>
            <w:vAlign w:val="center"/>
          </w:tcPr>
          <w:p w:rsidR="002B1F82" w:rsidRPr="005B7030" w:rsidRDefault="002B1F82" w:rsidP="0092240D">
            <w:pPr>
              <w:jc w:val="center"/>
            </w:pPr>
            <w:r w:rsidRPr="005B7030">
              <w:t>Tak</w:t>
            </w:r>
          </w:p>
        </w:tc>
      </w:tr>
      <w:tr w:rsidR="002B1F82" w:rsidRPr="000C0FA1" w:rsidTr="0092240D">
        <w:tc>
          <w:tcPr>
            <w:tcW w:w="495" w:type="dxa"/>
            <w:vAlign w:val="center"/>
          </w:tcPr>
          <w:p w:rsidR="002B1F82" w:rsidRPr="000C0FA1" w:rsidRDefault="002B1F82" w:rsidP="0092240D">
            <w:pPr>
              <w:jc w:val="center"/>
            </w:pPr>
            <w:r>
              <w:t>7.</w:t>
            </w:r>
          </w:p>
        </w:tc>
        <w:tc>
          <w:tcPr>
            <w:tcW w:w="2153" w:type="dxa"/>
            <w:vAlign w:val="center"/>
          </w:tcPr>
          <w:p w:rsidR="002B1F82" w:rsidRPr="000C0FA1" w:rsidRDefault="002B1F82" w:rsidP="0092240D">
            <w:pPr>
              <w:jc w:val="center"/>
            </w:pPr>
            <w:r w:rsidRPr="00BD48CC">
              <w:t>Plamka matrycy</w:t>
            </w:r>
          </w:p>
        </w:tc>
        <w:tc>
          <w:tcPr>
            <w:tcW w:w="4720" w:type="dxa"/>
          </w:tcPr>
          <w:p w:rsidR="002B1F82" w:rsidRDefault="002B1F82" w:rsidP="0092240D">
            <w:r>
              <w:t>Dla monitora 19.5” o proporcjach matrycy 16:9 - 1600x900 – max. 0.27mm</w:t>
            </w:r>
          </w:p>
          <w:p w:rsidR="002B1F82" w:rsidRDefault="002B1F82" w:rsidP="0092240D">
            <w:r>
              <w:t>Dla monitora 19.5” o proporcjach matrycy 16:10 - 1440x900 – max. 0.29mm</w:t>
            </w:r>
          </w:p>
          <w:p w:rsidR="002B1F82" w:rsidRDefault="002B1F82" w:rsidP="0092240D">
            <w:r>
              <w:t>Dla monitora 20 - 20.1” o proporcjach matrycy 4:3 lub 5:4 - 1600x1200 – max. 0.255mm</w:t>
            </w:r>
          </w:p>
          <w:p w:rsidR="002B1F82" w:rsidRDefault="002B1F82" w:rsidP="0092240D"/>
          <w:p w:rsidR="002B1F82" w:rsidRPr="000C0FA1" w:rsidRDefault="002B1F82" w:rsidP="0092240D">
            <w:r>
              <w:t>Dla monitora 20 - 20.1” o proporcjach matrycy 16:9 lub 16:10 - 1680x1050 – max. 0.258mm</w:t>
            </w:r>
          </w:p>
        </w:tc>
        <w:tc>
          <w:tcPr>
            <w:tcW w:w="1920" w:type="dxa"/>
            <w:vAlign w:val="center"/>
          </w:tcPr>
          <w:p w:rsidR="002B1F82" w:rsidRPr="005B7030" w:rsidRDefault="002B1F82" w:rsidP="0092240D">
            <w:pPr>
              <w:jc w:val="center"/>
            </w:pPr>
            <w:r w:rsidRPr="005B7030">
              <w:t>Tak</w:t>
            </w:r>
          </w:p>
        </w:tc>
      </w:tr>
      <w:tr w:rsidR="002B1F82" w:rsidRPr="000C0FA1" w:rsidTr="0092240D">
        <w:tc>
          <w:tcPr>
            <w:tcW w:w="495" w:type="dxa"/>
            <w:vAlign w:val="center"/>
          </w:tcPr>
          <w:p w:rsidR="002B1F82" w:rsidRPr="000C0FA1" w:rsidRDefault="002B1F82" w:rsidP="0092240D">
            <w:pPr>
              <w:jc w:val="center"/>
            </w:pPr>
            <w:r>
              <w:t>8.</w:t>
            </w:r>
          </w:p>
        </w:tc>
        <w:tc>
          <w:tcPr>
            <w:tcW w:w="2153" w:type="dxa"/>
            <w:vAlign w:val="center"/>
          </w:tcPr>
          <w:p w:rsidR="002B1F82" w:rsidRPr="000C0FA1" w:rsidRDefault="002B1F82" w:rsidP="0092240D">
            <w:pPr>
              <w:jc w:val="center"/>
            </w:pPr>
            <w:r w:rsidRPr="00BD48CC">
              <w:t>Ilość kolorów</w:t>
            </w:r>
          </w:p>
        </w:tc>
        <w:tc>
          <w:tcPr>
            <w:tcW w:w="4720" w:type="dxa"/>
          </w:tcPr>
          <w:p w:rsidR="002B1F82" w:rsidRPr="000C0FA1" w:rsidRDefault="002B1F82" w:rsidP="0092240D">
            <w:r w:rsidRPr="00BD48CC">
              <w:t>Deklarowana ilość wyświetlanych kolorów nie mniejsza niż 16,7 mln</w:t>
            </w:r>
          </w:p>
        </w:tc>
        <w:tc>
          <w:tcPr>
            <w:tcW w:w="1920" w:type="dxa"/>
            <w:vAlign w:val="center"/>
          </w:tcPr>
          <w:p w:rsidR="002B1F82" w:rsidRPr="005B7030" w:rsidRDefault="002B1F82" w:rsidP="0092240D">
            <w:pPr>
              <w:jc w:val="center"/>
            </w:pPr>
            <w:r w:rsidRPr="005B7030">
              <w:t>Tak</w:t>
            </w:r>
          </w:p>
        </w:tc>
      </w:tr>
      <w:tr w:rsidR="002B1F82" w:rsidRPr="000C0FA1" w:rsidTr="0092240D">
        <w:tc>
          <w:tcPr>
            <w:tcW w:w="495" w:type="dxa"/>
            <w:vAlign w:val="center"/>
          </w:tcPr>
          <w:p w:rsidR="002B1F82" w:rsidRPr="000C0FA1" w:rsidRDefault="002B1F82" w:rsidP="0092240D">
            <w:pPr>
              <w:jc w:val="center"/>
            </w:pPr>
            <w:r>
              <w:t>9.</w:t>
            </w:r>
          </w:p>
        </w:tc>
        <w:tc>
          <w:tcPr>
            <w:tcW w:w="2153" w:type="dxa"/>
            <w:vAlign w:val="center"/>
          </w:tcPr>
          <w:p w:rsidR="002B1F82" w:rsidRDefault="002B1F82" w:rsidP="0092240D">
            <w:pPr>
              <w:jc w:val="center"/>
            </w:pPr>
            <w:r>
              <w:t>Kąt widzenia</w:t>
            </w:r>
          </w:p>
          <w:p w:rsidR="002B1F82" w:rsidRPr="000C0FA1" w:rsidRDefault="002B1F82" w:rsidP="0092240D">
            <w:pPr>
              <w:jc w:val="center"/>
            </w:pPr>
            <w:r>
              <w:t>poziomy/pionowy</w:t>
            </w:r>
          </w:p>
        </w:tc>
        <w:tc>
          <w:tcPr>
            <w:tcW w:w="4720" w:type="dxa"/>
          </w:tcPr>
          <w:p w:rsidR="002B1F82" w:rsidRPr="000C0FA1" w:rsidRDefault="002B1F82" w:rsidP="0092240D">
            <w:r w:rsidRPr="00BD48CC">
              <w:t xml:space="preserve">Co najmniej 160 ° stopni w pionie oraz 170 ° stopni w </w:t>
            </w:r>
            <w:r>
              <w:t>p</w:t>
            </w:r>
            <w:r w:rsidRPr="00BD48CC">
              <w:t>oziomie</w:t>
            </w:r>
          </w:p>
        </w:tc>
        <w:tc>
          <w:tcPr>
            <w:tcW w:w="1920" w:type="dxa"/>
            <w:vAlign w:val="center"/>
          </w:tcPr>
          <w:p w:rsidR="002B1F82" w:rsidRPr="005B7030" w:rsidRDefault="002B1F82" w:rsidP="0092240D">
            <w:pPr>
              <w:jc w:val="center"/>
            </w:pPr>
            <w:r w:rsidRPr="005B7030">
              <w:t>Tak</w:t>
            </w:r>
          </w:p>
        </w:tc>
      </w:tr>
      <w:tr w:rsidR="002B1F82" w:rsidRPr="000C0FA1" w:rsidTr="0092240D">
        <w:tc>
          <w:tcPr>
            <w:tcW w:w="495" w:type="dxa"/>
            <w:vAlign w:val="center"/>
          </w:tcPr>
          <w:p w:rsidR="002B1F82" w:rsidRPr="000C0FA1" w:rsidRDefault="002B1F82" w:rsidP="0092240D">
            <w:pPr>
              <w:jc w:val="center"/>
            </w:pPr>
            <w:r>
              <w:t>10.</w:t>
            </w:r>
          </w:p>
        </w:tc>
        <w:tc>
          <w:tcPr>
            <w:tcW w:w="2153" w:type="dxa"/>
            <w:vAlign w:val="center"/>
          </w:tcPr>
          <w:p w:rsidR="002B1F82" w:rsidRPr="000C0FA1" w:rsidRDefault="002B1F82" w:rsidP="0092240D">
            <w:pPr>
              <w:jc w:val="center"/>
            </w:pPr>
            <w:r w:rsidRPr="00BD48CC">
              <w:t>Złącza video</w:t>
            </w:r>
          </w:p>
        </w:tc>
        <w:tc>
          <w:tcPr>
            <w:tcW w:w="4720" w:type="dxa"/>
          </w:tcPr>
          <w:p w:rsidR="002B1F82" w:rsidRDefault="002B1F82" w:rsidP="0092240D">
            <w:r>
              <w:t xml:space="preserve">Min. 1 złącze VGA, </w:t>
            </w:r>
          </w:p>
          <w:p w:rsidR="002B1F82" w:rsidRPr="000C0FA1" w:rsidRDefault="002B1F82" w:rsidP="0092240D">
            <w:r>
              <w:t>Min. 1 złącze wideo cyfrowe, wyj. słuchawkowe</w:t>
            </w:r>
          </w:p>
        </w:tc>
        <w:tc>
          <w:tcPr>
            <w:tcW w:w="1920"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0C0FA1" w:rsidRDefault="002B1F82" w:rsidP="0092240D">
            <w:pPr>
              <w:jc w:val="center"/>
            </w:pPr>
            <w:r>
              <w:t>11.</w:t>
            </w:r>
          </w:p>
        </w:tc>
        <w:tc>
          <w:tcPr>
            <w:tcW w:w="2153" w:type="dxa"/>
            <w:vAlign w:val="center"/>
          </w:tcPr>
          <w:p w:rsidR="002B1F82" w:rsidRPr="000C0FA1" w:rsidRDefault="002B1F82" w:rsidP="0092240D">
            <w:pPr>
              <w:jc w:val="center"/>
            </w:pPr>
            <w:r w:rsidRPr="00BD48CC">
              <w:t>Certyfikaty</w:t>
            </w:r>
          </w:p>
        </w:tc>
        <w:tc>
          <w:tcPr>
            <w:tcW w:w="4720" w:type="dxa"/>
          </w:tcPr>
          <w:p w:rsidR="002B1F82" w:rsidRPr="00BD48CC" w:rsidRDefault="002B1F82" w:rsidP="0092240D">
            <w:r w:rsidRPr="00BD48CC">
              <w:t>Energy</w:t>
            </w:r>
            <w:r>
              <w:t xml:space="preserve"> </w:t>
            </w:r>
            <w:r w:rsidRPr="00BD48CC">
              <w:t xml:space="preserve">star, TCO , EPEAT , TUV, </w:t>
            </w:r>
            <w:r>
              <w:t>VCCI</w:t>
            </w:r>
            <w:r w:rsidRPr="00BD48CC">
              <w:t xml:space="preserve">, </w:t>
            </w:r>
            <w:r>
              <w:t xml:space="preserve">CE, </w:t>
            </w:r>
            <w:proofErr w:type="spellStart"/>
            <w:r w:rsidRPr="00BD48CC">
              <w:t>Ro</w:t>
            </w:r>
            <w:r>
              <w:t>H</w:t>
            </w:r>
            <w:r w:rsidRPr="00BD48CC">
              <w:t>s</w:t>
            </w:r>
            <w:proofErr w:type="spellEnd"/>
            <w:r w:rsidRPr="00BD48CC">
              <w:t xml:space="preserve"> </w:t>
            </w:r>
            <w:proofErr w:type="spellStart"/>
            <w:r w:rsidRPr="00BD48CC">
              <w:t>compliant</w:t>
            </w:r>
            <w:proofErr w:type="spellEnd"/>
            <w:r w:rsidRPr="00BD48CC">
              <w:t xml:space="preserve"> lub im równoważne, dostarczone ze sprzętem</w:t>
            </w:r>
          </w:p>
        </w:tc>
        <w:tc>
          <w:tcPr>
            <w:tcW w:w="1920"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12.</w:t>
            </w:r>
          </w:p>
        </w:tc>
        <w:tc>
          <w:tcPr>
            <w:tcW w:w="2153" w:type="dxa"/>
            <w:vAlign w:val="center"/>
          </w:tcPr>
          <w:p w:rsidR="002B1F82" w:rsidRPr="00BD48CC" w:rsidRDefault="002B1F82" w:rsidP="0092240D">
            <w:pPr>
              <w:jc w:val="center"/>
            </w:pPr>
            <w:r>
              <w:t>Kolor</w:t>
            </w:r>
            <w:r w:rsidRPr="00E922F3">
              <w:t xml:space="preserve"> </w:t>
            </w:r>
            <w:r>
              <w:t>obudowy</w:t>
            </w:r>
          </w:p>
        </w:tc>
        <w:tc>
          <w:tcPr>
            <w:tcW w:w="4720" w:type="dxa"/>
          </w:tcPr>
          <w:p w:rsidR="002B1F82" w:rsidRPr="00BD48CC" w:rsidRDefault="002B1F82" w:rsidP="0092240D">
            <w:r>
              <w:t>Czarny, dopuszczalne srebrne akcenty</w:t>
            </w:r>
          </w:p>
        </w:tc>
        <w:tc>
          <w:tcPr>
            <w:tcW w:w="1920"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13.</w:t>
            </w:r>
          </w:p>
        </w:tc>
        <w:tc>
          <w:tcPr>
            <w:tcW w:w="2153" w:type="dxa"/>
            <w:vAlign w:val="center"/>
          </w:tcPr>
          <w:p w:rsidR="002B1F82" w:rsidRPr="00BD48CC" w:rsidRDefault="002B1F82" w:rsidP="0092240D">
            <w:pPr>
              <w:jc w:val="center"/>
            </w:pPr>
            <w:r w:rsidRPr="00E922F3">
              <w:t>Głośniki</w:t>
            </w:r>
          </w:p>
        </w:tc>
        <w:tc>
          <w:tcPr>
            <w:tcW w:w="4720" w:type="dxa"/>
          </w:tcPr>
          <w:p w:rsidR="002B1F82" w:rsidRPr="00BD48CC" w:rsidRDefault="002B1F82" w:rsidP="0092240D">
            <w:r w:rsidRPr="00E922F3">
              <w:t>Wbudowane</w:t>
            </w:r>
          </w:p>
        </w:tc>
        <w:tc>
          <w:tcPr>
            <w:tcW w:w="1920"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14.</w:t>
            </w:r>
          </w:p>
        </w:tc>
        <w:tc>
          <w:tcPr>
            <w:tcW w:w="2153" w:type="dxa"/>
            <w:vAlign w:val="center"/>
          </w:tcPr>
          <w:p w:rsidR="002B1F82" w:rsidRPr="00BD48CC" w:rsidRDefault="002B1F82" w:rsidP="0092240D">
            <w:pPr>
              <w:jc w:val="center"/>
            </w:pPr>
            <w:r w:rsidRPr="00E922F3">
              <w:t>Standard VESA</w:t>
            </w:r>
          </w:p>
        </w:tc>
        <w:tc>
          <w:tcPr>
            <w:tcW w:w="4720" w:type="dxa"/>
          </w:tcPr>
          <w:p w:rsidR="002B1F82" w:rsidRPr="00BD48CC" w:rsidRDefault="002B1F82" w:rsidP="0092240D">
            <w:r w:rsidRPr="00E922F3">
              <w:t>100 x 100</w:t>
            </w:r>
          </w:p>
        </w:tc>
        <w:tc>
          <w:tcPr>
            <w:tcW w:w="1920"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15.</w:t>
            </w:r>
          </w:p>
        </w:tc>
        <w:tc>
          <w:tcPr>
            <w:tcW w:w="2153" w:type="dxa"/>
            <w:vAlign w:val="center"/>
          </w:tcPr>
          <w:p w:rsidR="002B1F82" w:rsidRDefault="002B1F82" w:rsidP="0092240D">
            <w:pPr>
              <w:jc w:val="center"/>
            </w:pPr>
            <w:r>
              <w:t>Regulacja pochylenia</w:t>
            </w:r>
          </w:p>
          <w:p w:rsidR="002B1F82" w:rsidRPr="00BD48CC" w:rsidRDefault="002B1F82" w:rsidP="0092240D">
            <w:pPr>
              <w:jc w:val="center"/>
            </w:pPr>
            <w:r>
              <w:t>ekranu i wysokości</w:t>
            </w:r>
          </w:p>
        </w:tc>
        <w:tc>
          <w:tcPr>
            <w:tcW w:w="4720" w:type="dxa"/>
          </w:tcPr>
          <w:p w:rsidR="002B1F82" w:rsidRPr="00BD48CC" w:rsidRDefault="002B1F82" w:rsidP="0092240D">
            <w:r w:rsidRPr="00E922F3">
              <w:t>Min. -5/+20 stopni</w:t>
            </w:r>
            <w:r>
              <w:t>. Wymagana podstawa umożliwiająca regulację położenia matrycy w pionie. Nie dopuszcza się zakresu mniejszego niż wymagany.</w:t>
            </w:r>
          </w:p>
        </w:tc>
        <w:tc>
          <w:tcPr>
            <w:tcW w:w="1920"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16.</w:t>
            </w:r>
          </w:p>
        </w:tc>
        <w:tc>
          <w:tcPr>
            <w:tcW w:w="2153" w:type="dxa"/>
            <w:vAlign w:val="center"/>
          </w:tcPr>
          <w:p w:rsidR="002B1F82" w:rsidRPr="00BD48CC" w:rsidRDefault="002B1F82" w:rsidP="0092240D">
            <w:pPr>
              <w:jc w:val="center"/>
            </w:pPr>
            <w:r w:rsidRPr="00E922F3">
              <w:t>Zasil</w:t>
            </w:r>
            <w:r>
              <w:t>anie</w:t>
            </w:r>
          </w:p>
        </w:tc>
        <w:tc>
          <w:tcPr>
            <w:tcW w:w="4720" w:type="dxa"/>
          </w:tcPr>
          <w:p w:rsidR="002B1F82" w:rsidRPr="00BD48CC" w:rsidRDefault="002B1F82" w:rsidP="0092240D">
            <w:r w:rsidRPr="00E922F3">
              <w:t>Wbudowany</w:t>
            </w:r>
            <w:r>
              <w:t xml:space="preserve"> lub zewnętrzny zasilacz</w:t>
            </w:r>
          </w:p>
        </w:tc>
        <w:tc>
          <w:tcPr>
            <w:tcW w:w="1920"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17.</w:t>
            </w:r>
          </w:p>
        </w:tc>
        <w:tc>
          <w:tcPr>
            <w:tcW w:w="2153" w:type="dxa"/>
            <w:vAlign w:val="center"/>
          </w:tcPr>
          <w:p w:rsidR="002B1F82" w:rsidRPr="00BD48CC" w:rsidRDefault="002B1F82" w:rsidP="0092240D">
            <w:pPr>
              <w:jc w:val="center"/>
            </w:pPr>
            <w:r w:rsidRPr="00E922F3">
              <w:t>Akcesoria w zestawie</w:t>
            </w:r>
          </w:p>
        </w:tc>
        <w:tc>
          <w:tcPr>
            <w:tcW w:w="4720" w:type="dxa"/>
          </w:tcPr>
          <w:p w:rsidR="002B1F82" w:rsidRDefault="002B1F82" w:rsidP="0092240D">
            <w:r>
              <w:t>Przewód zasilania o odpowiedniej długości umożliwiającej luźne ułożenie w korycie kablowym w stole oraz organizatorze kabli między stołem, a gniazdem zasilania na ścianie z zachowaniem zapasu kabla.</w:t>
            </w:r>
          </w:p>
          <w:p w:rsidR="002B1F82" w:rsidRPr="00BD48CC" w:rsidRDefault="002B1F82" w:rsidP="0092240D">
            <w:r>
              <w:t>Przewód sygnałowy o możliwie najkrótszej długości umożliwiającej bezproblemowe połączenie monitora z mini-</w:t>
            </w:r>
            <w:proofErr w:type="spellStart"/>
            <w:r>
              <w:t>pc</w:t>
            </w:r>
            <w:proofErr w:type="spellEnd"/>
            <w:r>
              <w:t xml:space="preserve"> (nie odstający od zestawu)</w:t>
            </w:r>
          </w:p>
        </w:tc>
        <w:tc>
          <w:tcPr>
            <w:tcW w:w="1920"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18.</w:t>
            </w:r>
          </w:p>
        </w:tc>
        <w:tc>
          <w:tcPr>
            <w:tcW w:w="2153" w:type="dxa"/>
            <w:vAlign w:val="center"/>
          </w:tcPr>
          <w:p w:rsidR="002B1F82" w:rsidRPr="00BD48CC" w:rsidRDefault="002B1F82" w:rsidP="0092240D">
            <w:pPr>
              <w:jc w:val="center"/>
            </w:pPr>
            <w:r w:rsidRPr="00E922F3">
              <w:t>Gwarancja</w:t>
            </w:r>
          </w:p>
        </w:tc>
        <w:tc>
          <w:tcPr>
            <w:tcW w:w="4720" w:type="dxa"/>
          </w:tcPr>
          <w:p w:rsidR="002B1F82" w:rsidRPr="00BD48CC" w:rsidRDefault="002B1F82" w:rsidP="0092240D">
            <w:r w:rsidRPr="00E922F3">
              <w:t xml:space="preserve">5 </w:t>
            </w:r>
            <w:r>
              <w:t xml:space="preserve">- </w:t>
            </w:r>
            <w:r w:rsidRPr="00E922F3">
              <w:t xml:space="preserve">lat </w:t>
            </w:r>
            <w:r>
              <w:t>gwarancji</w:t>
            </w:r>
          </w:p>
        </w:tc>
        <w:tc>
          <w:tcPr>
            <w:tcW w:w="1920" w:type="dxa"/>
            <w:vAlign w:val="center"/>
          </w:tcPr>
          <w:p w:rsidR="002B1F82" w:rsidRPr="005B7030" w:rsidRDefault="002B1F82" w:rsidP="0092240D">
            <w:pPr>
              <w:jc w:val="center"/>
            </w:pPr>
            <w:r w:rsidRPr="005B7030">
              <w:t>Tak</w:t>
            </w:r>
          </w:p>
        </w:tc>
      </w:tr>
    </w:tbl>
    <w:p w:rsidR="002B1F82" w:rsidRDefault="002B1F82" w:rsidP="002B1F82">
      <w:pPr>
        <w:spacing w:after="0"/>
      </w:pPr>
    </w:p>
    <w:p w:rsidR="002B1F82" w:rsidRDefault="002B1F82" w:rsidP="002B1F82">
      <w:pPr>
        <w:spacing w:after="0"/>
      </w:pPr>
    </w:p>
    <w:p w:rsidR="002B1F82" w:rsidRDefault="002B1F82" w:rsidP="002B1F82">
      <w:pPr>
        <w:spacing w:after="0"/>
        <w:rPr>
          <w:b/>
          <w:sz w:val="28"/>
          <w:szCs w:val="28"/>
        </w:rPr>
      </w:pPr>
      <w:r>
        <w:rPr>
          <w:b/>
          <w:sz w:val="28"/>
          <w:szCs w:val="28"/>
        </w:rPr>
        <w:lastRenderedPageBreak/>
        <w:t>Stanowisko nauczyciela - m</w:t>
      </w:r>
      <w:r w:rsidRPr="00BD48CC">
        <w:rPr>
          <w:b/>
          <w:sz w:val="28"/>
          <w:szCs w:val="28"/>
        </w:rPr>
        <w:t xml:space="preserve">onitor </w:t>
      </w:r>
      <w:r w:rsidR="003B74E7">
        <w:rPr>
          <w:b/>
          <w:sz w:val="28"/>
          <w:szCs w:val="28"/>
        </w:rPr>
        <w:t>–</w:t>
      </w:r>
      <w:r w:rsidRPr="00BD48CC">
        <w:rPr>
          <w:b/>
          <w:sz w:val="28"/>
          <w:szCs w:val="28"/>
        </w:rPr>
        <w:t xml:space="preserve"> </w:t>
      </w:r>
      <w:r>
        <w:rPr>
          <w:b/>
          <w:sz w:val="28"/>
          <w:szCs w:val="28"/>
        </w:rPr>
        <w:t>3</w:t>
      </w:r>
      <w:r w:rsidR="003B74E7">
        <w:rPr>
          <w:b/>
          <w:sz w:val="28"/>
          <w:szCs w:val="28"/>
        </w:rPr>
        <w:t xml:space="preserve"> </w:t>
      </w:r>
      <w:r w:rsidRPr="00BD48CC">
        <w:rPr>
          <w:b/>
          <w:sz w:val="28"/>
          <w:szCs w:val="28"/>
        </w:rPr>
        <w:t>szt.</w:t>
      </w:r>
    </w:p>
    <w:p w:rsidR="002B1F82" w:rsidRDefault="002B1F82" w:rsidP="002B1F82">
      <w:pPr>
        <w:spacing w:after="0"/>
        <w:rPr>
          <w:b/>
          <w:sz w:val="28"/>
          <w:szCs w:val="28"/>
        </w:rPr>
      </w:pPr>
    </w:p>
    <w:tbl>
      <w:tblPr>
        <w:tblStyle w:val="Tabela-Siatka"/>
        <w:tblW w:w="0" w:type="auto"/>
        <w:tblLook w:val="04A0" w:firstRow="1" w:lastRow="0" w:firstColumn="1" w:lastColumn="0" w:noHBand="0" w:noVBand="1"/>
      </w:tblPr>
      <w:tblGrid>
        <w:gridCol w:w="495"/>
        <w:gridCol w:w="2137"/>
        <w:gridCol w:w="4707"/>
        <w:gridCol w:w="1723"/>
      </w:tblGrid>
      <w:tr w:rsidR="002B1F82" w:rsidRPr="000C0FA1" w:rsidTr="0092240D">
        <w:tc>
          <w:tcPr>
            <w:tcW w:w="495" w:type="dxa"/>
            <w:vAlign w:val="center"/>
          </w:tcPr>
          <w:p w:rsidR="002B1F82" w:rsidRPr="000C0FA1" w:rsidRDefault="002B1F82" w:rsidP="0092240D">
            <w:pPr>
              <w:jc w:val="center"/>
            </w:pPr>
            <w:r>
              <w:t>1.</w:t>
            </w:r>
          </w:p>
        </w:tc>
        <w:tc>
          <w:tcPr>
            <w:tcW w:w="2137" w:type="dxa"/>
            <w:vAlign w:val="center"/>
          </w:tcPr>
          <w:p w:rsidR="002B1F82" w:rsidRPr="000C0FA1" w:rsidRDefault="002B1F82" w:rsidP="0092240D">
            <w:pPr>
              <w:jc w:val="center"/>
            </w:pPr>
            <w:r>
              <w:t>Typ matrycy</w:t>
            </w:r>
          </w:p>
        </w:tc>
        <w:tc>
          <w:tcPr>
            <w:tcW w:w="4707" w:type="dxa"/>
          </w:tcPr>
          <w:p w:rsidR="002B1F82" w:rsidRPr="000C0FA1" w:rsidRDefault="002B1F82" w:rsidP="0092240D">
            <w:r>
              <w:t>Matryca LED matowa</w:t>
            </w:r>
          </w:p>
        </w:tc>
        <w:tc>
          <w:tcPr>
            <w:tcW w:w="1723" w:type="dxa"/>
            <w:vAlign w:val="center"/>
          </w:tcPr>
          <w:p w:rsidR="002B1F82" w:rsidRPr="005B7030" w:rsidRDefault="002B1F82" w:rsidP="0092240D">
            <w:pPr>
              <w:jc w:val="center"/>
            </w:pPr>
            <w:r w:rsidRPr="005B7030">
              <w:t>Tak</w:t>
            </w:r>
          </w:p>
        </w:tc>
      </w:tr>
      <w:tr w:rsidR="002B1F82" w:rsidRPr="000C0FA1" w:rsidTr="0092240D">
        <w:tc>
          <w:tcPr>
            <w:tcW w:w="495" w:type="dxa"/>
            <w:vAlign w:val="center"/>
          </w:tcPr>
          <w:p w:rsidR="002B1F82" w:rsidRPr="000C0FA1" w:rsidRDefault="002B1F82" w:rsidP="0092240D">
            <w:pPr>
              <w:jc w:val="center"/>
            </w:pPr>
            <w:r>
              <w:t>2.</w:t>
            </w:r>
          </w:p>
        </w:tc>
        <w:tc>
          <w:tcPr>
            <w:tcW w:w="2137" w:type="dxa"/>
            <w:vAlign w:val="center"/>
          </w:tcPr>
          <w:p w:rsidR="002B1F82" w:rsidRPr="000C0FA1" w:rsidRDefault="002B1F82" w:rsidP="0092240D">
            <w:pPr>
              <w:jc w:val="center"/>
            </w:pPr>
            <w:r w:rsidRPr="00BD48CC">
              <w:t>Przekątna ekranu</w:t>
            </w:r>
          </w:p>
        </w:tc>
        <w:tc>
          <w:tcPr>
            <w:tcW w:w="4707" w:type="dxa"/>
          </w:tcPr>
          <w:p w:rsidR="002B1F82" w:rsidRPr="000C0FA1" w:rsidRDefault="002B1F82" w:rsidP="0092240D">
            <w:r w:rsidRPr="00BD48CC">
              <w:t>Min. 2</w:t>
            </w:r>
            <w:r>
              <w:t>7”</w:t>
            </w:r>
          </w:p>
        </w:tc>
        <w:tc>
          <w:tcPr>
            <w:tcW w:w="1723" w:type="dxa"/>
            <w:vAlign w:val="center"/>
          </w:tcPr>
          <w:p w:rsidR="002B1F82" w:rsidRPr="005B7030" w:rsidRDefault="002B1F82" w:rsidP="0092240D">
            <w:pPr>
              <w:jc w:val="center"/>
            </w:pPr>
            <w:r w:rsidRPr="005B7030">
              <w:t>Tak</w:t>
            </w:r>
          </w:p>
        </w:tc>
      </w:tr>
      <w:tr w:rsidR="002B1F82" w:rsidRPr="000C0FA1" w:rsidTr="0092240D">
        <w:tc>
          <w:tcPr>
            <w:tcW w:w="495" w:type="dxa"/>
            <w:vAlign w:val="center"/>
          </w:tcPr>
          <w:p w:rsidR="002B1F82" w:rsidRPr="000C0FA1" w:rsidRDefault="002B1F82" w:rsidP="0092240D">
            <w:pPr>
              <w:jc w:val="center"/>
            </w:pPr>
            <w:r>
              <w:t>3.</w:t>
            </w:r>
          </w:p>
        </w:tc>
        <w:tc>
          <w:tcPr>
            <w:tcW w:w="2137" w:type="dxa"/>
            <w:vAlign w:val="center"/>
          </w:tcPr>
          <w:p w:rsidR="002B1F82" w:rsidRPr="000C0FA1" w:rsidRDefault="002B1F82" w:rsidP="0092240D">
            <w:pPr>
              <w:jc w:val="center"/>
            </w:pPr>
            <w:r w:rsidRPr="00BD48CC">
              <w:t>Rozdzielczość</w:t>
            </w:r>
            <w:r>
              <w:t xml:space="preserve"> ekranu natywna</w:t>
            </w:r>
          </w:p>
        </w:tc>
        <w:tc>
          <w:tcPr>
            <w:tcW w:w="4707" w:type="dxa"/>
          </w:tcPr>
          <w:p w:rsidR="002B1F82" w:rsidRDefault="002B1F82" w:rsidP="0092240D">
            <w:r>
              <w:t>Dla monitora o proporcjach matrycy 16:9 - 1920x1080</w:t>
            </w:r>
          </w:p>
          <w:p w:rsidR="002B1F82" w:rsidRPr="000C0FA1" w:rsidRDefault="002B1F82" w:rsidP="0092240D">
            <w:r>
              <w:t xml:space="preserve">Dla monitora o proporcjach matrycy 16:10 - 1920x1200 </w:t>
            </w:r>
          </w:p>
        </w:tc>
        <w:tc>
          <w:tcPr>
            <w:tcW w:w="1723" w:type="dxa"/>
            <w:vAlign w:val="center"/>
          </w:tcPr>
          <w:p w:rsidR="002B1F82" w:rsidRPr="005B7030" w:rsidRDefault="002B1F82" w:rsidP="0092240D">
            <w:pPr>
              <w:jc w:val="center"/>
            </w:pPr>
            <w:r w:rsidRPr="005B7030">
              <w:t>Tak</w:t>
            </w:r>
          </w:p>
        </w:tc>
      </w:tr>
      <w:tr w:rsidR="002B1F82" w:rsidTr="0092240D">
        <w:tc>
          <w:tcPr>
            <w:tcW w:w="495" w:type="dxa"/>
            <w:vAlign w:val="center"/>
          </w:tcPr>
          <w:p w:rsidR="002B1F82" w:rsidRPr="000C0FA1" w:rsidRDefault="002B1F82" w:rsidP="0092240D">
            <w:pPr>
              <w:jc w:val="center"/>
            </w:pPr>
            <w:r>
              <w:t>4.</w:t>
            </w:r>
          </w:p>
        </w:tc>
        <w:tc>
          <w:tcPr>
            <w:tcW w:w="2137" w:type="dxa"/>
            <w:vAlign w:val="center"/>
          </w:tcPr>
          <w:p w:rsidR="002B1F82" w:rsidRDefault="002B1F82" w:rsidP="0092240D">
            <w:pPr>
              <w:jc w:val="center"/>
            </w:pPr>
            <w:r w:rsidRPr="00FC1322">
              <w:t>Kontrast</w:t>
            </w:r>
            <w:r>
              <w:t xml:space="preserve"> statyczny</w:t>
            </w:r>
          </w:p>
        </w:tc>
        <w:tc>
          <w:tcPr>
            <w:tcW w:w="4707" w:type="dxa"/>
          </w:tcPr>
          <w:p w:rsidR="002B1F82" w:rsidRDefault="002B1F82" w:rsidP="0092240D">
            <w:r>
              <w:rPr>
                <w:rStyle w:val="attribute-value"/>
              </w:rPr>
              <w:t>Min. 1000:1</w:t>
            </w:r>
          </w:p>
        </w:tc>
        <w:tc>
          <w:tcPr>
            <w:tcW w:w="1723" w:type="dxa"/>
            <w:vAlign w:val="center"/>
          </w:tcPr>
          <w:p w:rsidR="002B1F82" w:rsidRPr="005B7030" w:rsidRDefault="002B1F82" w:rsidP="0092240D">
            <w:pPr>
              <w:jc w:val="center"/>
              <w:rPr>
                <w:rStyle w:val="attribute-value"/>
              </w:rPr>
            </w:pPr>
            <w:r w:rsidRPr="005B7030">
              <w:t>Tak</w:t>
            </w:r>
          </w:p>
        </w:tc>
      </w:tr>
      <w:tr w:rsidR="002B1F82" w:rsidRPr="000C0FA1" w:rsidTr="0092240D">
        <w:tc>
          <w:tcPr>
            <w:tcW w:w="495" w:type="dxa"/>
            <w:vAlign w:val="center"/>
          </w:tcPr>
          <w:p w:rsidR="002B1F82" w:rsidRPr="000C0FA1" w:rsidRDefault="002B1F82" w:rsidP="0092240D">
            <w:pPr>
              <w:jc w:val="center"/>
            </w:pPr>
            <w:r>
              <w:t>5.</w:t>
            </w:r>
          </w:p>
        </w:tc>
        <w:tc>
          <w:tcPr>
            <w:tcW w:w="2137" w:type="dxa"/>
            <w:vAlign w:val="center"/>
          </w:tcPr>
          <w:p w:rsidR="002B1F82" w:rsidRPr="000C0FA1" w:rsidRDefault="002B1F82" w:rsidP="0092240D">
            <w:pPr>
              <w:jc w:val="center"/>
            </w:pPr>
            <w:r w:rsidRPr="00BD48CC">
              <w:t>Jasność</w:t>
            </w:r>
          </w:p>
        </w:tc>
        <w:tc>
          <w:tcPr>
            <w:tcW w:w="4707" w:type="dxa"/>
          </w:tcPr>
          <w:p w:rsidR="002B1F82" w:rsidRPr="000C0FA1" w:rsidRDefault="002B1F82" w:rsidP="0092240D">
            <w:r w:rsidRPr="00BD48CC">
              <w:t xml:space="preserve">Min. </w:t>
            </w:r>
            <w:r>
              <w:t>250</w:t>
            </w:r>
            <w:r w:rsidRPr="00BD48CC">
              <w:t xml:space="preserve"> cd/m²</w:t>
            </w:r>
          </w:p>
        </w:tc>
        <w:tc>
          <w:tcPr>
            <w:tcW w:w="1723" w:type="dxa"/>
            <w:vAlign w:val="center"/>
          </w:tcPr>
          <w:p w:rsidR="002B1F82" w:rsidRPr="005B7030" w:rsidRDefault="002B1F82" w:rsidP="0092240D">
            <w:pPr>
              <w:jc w:val="center"/>
            </w:pPr>
            <w:r w:rsidRPr="005B7030">
              <w:t>Tak</w:t>
            </w:r>
          </w:p>
        </w:tc>
      </w:tr>
      <w:tr w:rsidR="002B1F82" w:rsidRPr="000C0FA1" w:rsidTr="0092240D">
        <w:tc>
          <w:tcPr>
            <w:tcW w:w="495" w:type="dxa"/>
            <w:vAlign w:val="center"/>
          </w:tcPr>
          <w:p w:rsidR="002B1F82" w:rsidRPr="000C0FA1" w:rsidRDefault="002B1F82" w:rsidP="0092240D">
            <w:pPr>
              <w:jc w:val="center"/>
            </w:pPr>
            <w:r>
              <w:t>6.</w:t>
            </w:r>
          </w:p>
        </w:tc>
        <w:tc>
          <w:tcPr>
            <w:tcW w:w="2137" w:type="dxa"/>
            <w:vAlign w:val="center"/>
          </w:tcPr>
          <w:p w:rsidR="002B1F82" w:rsidRPr="000C0FA1" w:rsidRDefault="002B1F82" w:rsidP="0092240D">
            <w:pPr>
              <w:jc w:val="center"/>
            </w:pPr>
            <w:r w:rsidRPr="00BD48CC">
              <w:t>Czas reakcji</w:t>
            </w:r>
          </w:p>
        </w:tc>
        <w:tc>
          <w:tcPr>
            <w:tcW w:w="4707" w:type="dxa"/>
          </w:tcPr>
          <w:p w:rsidR="002B1F82" w:rsidRPr="000C0FA1" w:rsidRDefault="002B1F82" w:rsidP="0092240D">
            <w:r>
              <w:t>&lt;=</w:t>
            </w:r>
            <w:r w:rsidRPr="00BD48CC">
              <w:t xml:space="preserve"> 5 ms</w:t>
            </w:r>
          </w:p>
        </w:tc>
        <w:tc>
          <w:tcPr>
            <w:tcW w:w="1723" w:type="dxa"/>
            <w:vAlign w:val="center"/>
          </w:tcPr>
          <w:p w:rsidR="002B1F82" w:rsidRPr="005B7030" w:rsidRDefault="002B1F82" w:rsidP="0092240D">
            <w:pPr>
              <w:jc w:val="center"/>
            </w:pPr>
            <w:r w:rsidRPr="005B7030">
              <w:t>Tak</w:t>
            </w:r>
          </w:p>
        </w:tc>
      </w:tr>
      <w:tr w:rsidR="002B1F82" w:rsidRPr="000C0FA1" w:rsidTr="0092240D">
        <w:tc>
          <w:tcPr>
            <w:tcW w:w="495" w:type="dxa"/>
            <w:vAlign w:val="center"/>
          </w:tcPr>
          <w:p w:rsidR="002B1F82" w:rsidRPr="000C0FA1" w:rsidRDefault="002B1F82" w:rsidP="0092240D">
            <w:pPr>
              <w:jc w:val="center"/>
            </w:pPr>
            <w:r>
              <w:t>7.</w:t>
            </w:r>
          </w:p>
        </w:tc>
        <w:tc>
          <w:tcPr>
            <w:tcW w:w="2137" w:type="dxa"/>
            <w:vAlign w:val="center"/>
          </w:tcPr>
          <w:p w:rsidR="002B1F82" w:rsidRPr="000C0FA1" w:rsidRDefault="002B1F82" w:rsidP="0092240D">
            <w:pPr>
              <w:jc w:val="center"/>
            </w:pPr>
            <w:r w:rsidRPr="00BD48CC">
              <w:t>Plamka matrycy</w:t>
            </w:r>
          </w:p>
        </w:tc>
        <w:tc>
          <w:tcPr>
            <w:tcW w:w="4707" w:type="dxa"/>
          </w:tcPr>
          <w:p w:rsidR="002B1F82" w:rsidRDefault="002B1F82" w:rsidP="0092240D">
            <w:r>
              <w:t>Dla monitora o proporcjach matrycy 16:9 - 1920x1080 – 0.311mm</w:t>
            </w:r>
          </w:p>
          <w:p w:rsidR="002B1F82" w:rsidRPr="000C0FA1" w:rsidRDefault="002B1F82" w:rsidP="0092240D">
            <w:r>
              <w:t>Dla monitora o proporcjach matrycy 16:10 - 1920x1200 – 0.311mm</w:t>
            </w:r>
          </w:p>
        </w:tc>
        <w:tc>
          <w:tcPr>
            <w:tcW w:w="1723" w:type="dxa"/>
            <w:vAlign w:val="center"/>
          </w:tcPr>
          <w:p w:rsidR="002B1F82" w:rsidRPr="005B7030" w:rsidRDefault="002B1F82" w:rsidP="0092240D">
            <w:pPr>
              <w:jc w:val="center"/>
            </w:pPr>
            <w:r w:rsidRPr="005B7030">
              <w:t>Tak</w:t>
            </w:r>
          </w:p>
        </w:tc>
      </w:tr>
      <w:tr w:rsidR="002B1F82" w:rsidRPr="000C0FA1" w:rsidTr="0092240D">
        <w:tc>
          <w:tcPr>
            <w:tcW w:w="495" w:type="dxa"/>
            <w:vAlign w:val="center"/>
          </w:tcPr>
          <w:p w:rsidR="002B1F82" w:rsidRPr="000C0FA1" w:rsidRDefault="002B1F82" w:rsidP="0092240D">
            <w:pPr>
              <w:jc w:val="center"/>
            </w:pPr>
            <w:r>
              <w:t>8.</w:t>
            </w:r>
          </w:p>
        </w:tc>
        <w:tc>
          <w:tcPr>
            <w:tcW w:w="2137" w:type="dxa"/>
            <w:vAlign w:val="center"/>
          </w:tcPr>
          <w:p w:rsidR="002B1F82" w:rsidRPr="000C0FA1" w:rsidRDefault="002B1F82" w:rsidP="0092240D">
            <w:pPr>
              <w:jc w:val="center"/>
            </w:pPr>
            <w:r w:rsidRPr="00BD48CC">
              <w:t>Ilość kolorów</w:t>
            </w:r>
          </w:p>
        </w:tc>
        <w:tc>
          <w:tcPr>
            <w:tcW w:w="4707" w:type="dxa"/>
          </w:tcPr>
          <w:p w:rsidR="002B1F82" w:rsidRPr="000C0FA1" w:rsidRDefault="002B1F82" w:rsidP="0092240D">
            <w:r w:rsidRPr="00BD48CC">
              <w:t>Deklarowana ilość wyświetlanych kolorów nie mniejsza niż 16,7 mln</w:t>
            </w:r>
          </w:p>
        </w:tc>
        <w:tc>
          <w:tcPr>
            <w:tcW w:w="1723" w:type="dxa"/>
            <w:vAlign w:val="center"/>
          </w:tcPr>
          <w:p w:rsidR="002B1F82" w:rsidRPr="005B7030" w:rsidRDefault="002B1F82" w:rsidP="0092240D">
            <w:pPr>
              <w:jc w:val="center"/>
            </w:pPr>
            <w:r w:rsidRPr="005B7030">
              <w:t>Tak</w:t>
            </w:r>
          </w:p>
        </w:tc>
      </w:tr>
      <w:tr w:rsidR="002B1F82" w:rsidRPr="000C0FA1" w:rsidTr="0092240D">
        <w:tc>
          <w:tcPr>
            <w:tcW w:w="495" w:type="dxa"/>
            <w:vAlign w:val="center"/>
          </w:tcPr>
          <w:p w:rsidR="002B1F82" w:rsidRPr="000C0FA1" w:rsidRDefault="002B1F82" w:rsidP="0092240D">
            <w:pPr>
              <w:jc w:val="center"/>
            </w:pPr>
            <w:r>
              <w:t>9.</w:t>
            </w:r>
          </w:p>
        </w:tc>
        <w:tc>
          <w:tcPr>
            <w:tcW w:w="2137" w:type="dxa"/>
            <w:vAlign w:val="center"/>
          </w:tcPr>
          <w:p w:rsidR="002B1F82" w:rsidRDefault="002B1F82" w:rsidP="0092240D">
            <w:pPr>
              <w:jc w:val="center"/>
            </w:pPr>
            <w:r>
              <w:t>Kąt widzenia</w:t>
            </w:r>
          </w:p>
          <w:p w:rsidR="002B1F82" w:rsidRPr="000C0FA1" w:rsidRDefault="002B1F82" w:rsidP="0092240D">
            <w:pPr>
              <w:jc w:val="center"/>
            </w:pPr>
            <w:r>
              <w:t>poziomy/pionowy</w:t>
            </w:r>
          </w:p>
        </w:tc>
        <w:tc>
          <w:tcPr>
            <w:tcW w:w="4707" w:type="dxa"/>
          </w:tcPr>
          <w:p w:rsidR="002B1F82" w:rsidRPr="000C0FA1" w:rsidRDefault="002B1F82" w:rsidP="0092240D">
            <w:r w:rsidRPr="00BD48CC">
              <w:t xml:space="preserve">Co najmniej 160 ° stopni w pionie oraz 170 ° stopni w </w:t>
            </w:r>
            <w:r>
              <w:t>p</w:t>
            </w:r>
            <w:r w:rsidRPr="00BD48CC">
              <w:t>oziomie</w:t>
            </w:r>
          </w:p>
        </w:tc>
        <w:tc>
          <w:tcPr>
            <w:tcW w:w="1723" w:type="dxa"/>
            <w:vAlign w:val="center"/>
          </w:tcPr>
          <w:p w:rsidR="002B1F82" w:rsidRPr="005B7030" w:rsidRDefault="002B1F82" w:rsidP="0092240D">
            <w:pPr>
              <w:jc w:val="center"/>
            </w:pPr>
            <w:r w:rsidRPr="005B7030">
              <w:t>Tak</w:t>
            </w:r>
          </w:p>
        </w:tc>
      </w:tr>
      <w:tr w:rsidR="002B1F82" w:rsidRPr="000C0FA1" w:rsidTr="0092240D">
        <w:tc>
          <w:tcPr>
            <w:tcW w:w="495" w:type="dxa"/>
            <w:vAlign w:val="center"/>
          </w:tcPr>
          <w:p w:rsidR="002B1F82" w:rsidRPr="000C0FA1" w:rsidRDefault="002B1F82" w:rsidP="0092240D">
            <w:pPr>
              <w:jc w:val="center"/>
            </w:pPr>
            <w:r>
              <w:t>10.</w:t>
            </w:r>
          </w:p>
        </w:tc>
        <w:tc>
          <w:tcPr>
            <w:tcW w:w="2137" w:type="dxa"/>
            <w:vAlign w:val="center"/>
          </w:tcPr>
          <w:p w:rsidR="002B1F82" w:rsidRPr="000C0FA1" w:rsidRDefault="002B1F82" w:rsidP="0092240D">
            <w:pPr>
              <w:jc w:val="center"/>
            </w:pPr>
            <w:r w:rsidRPr="00BD48CC">
              <w:t>Złącza video</w:t>
            </w:r>
          </w:p>
        </w:tc>
        <w:tc>
          <w:tcPr>
            <w:tcW w:w="4707" w:type="dxa"/>
          </w:tcPr>
          <w:p w:rsidR="002B1F82" w:rsidRDefault="002B1F82" w:rsidP="0092240D">
            <w:r>
              <w:t xml:space="preserve">Min. 1 złącze VGA, </w:t>
            </w:r>
          </w:p>
          <w:p w:rsidR="002B1F82" w:rsidRPr="000C0FA1" w:rsidRDefault="002B1F82" w:rsidP="0092240D">
            <w:r>
              <w:t>Min. 2 złącza wideo cyfrowe</w:t>
            </w:r>
          </w:p>
        </w:tc>
        <w:tc>
          <w:tcPr>
            <w:tcW w:w="1723"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0C0FA1" w:rsidRDefault="002B1F82" w:rsidP="0092240D">
            <w:pPr>
              <w:jc w:val="center"/>
            </w:pPr>
            <w:r>
              <w:t>11.</w:t>
            </w:r>
          </w:p>
        </w:tc>
        <w:tc>
          <w:tcPr>
            <w:tcW w:w="2137" w:type="dxa"/>
            <w:vAlign w:val="center"/>
          </w:tcPr>
          <w:p w:rsidR="002B1F82" w:rsidRPr="000C0FA1" w:rsidRDefault="002B1F82" w:rsidP="0092240D">
            <w:pPr>
              <w:jc w:val="center"/>
            </w:pPr>
            <w:r w:rsidRPr="00BD48CC">
              <w:t>Certyfikaty</w:t>
            </w:r>
          </w:p>
        </w:tc>
        <w:tc>
          <w:tcPr>
            <w:tcW w:w="4707" w:type="dxa"/>
          </w:tcPr>
          <w:p w:rsidR="002B1F82" w:rsidRPr="00BD48CC" w:rsidRDefault="002B1F82" w:rsidP="0092240D">
            <w:r w:rsidRPr="00BD48CC">
              <w:t>Energy</w:t>
            </w:r>
            <w:r>
              <w:t xml:space="preserve"> </w:t>
            </w:r>
            <w:r w:rsidRPr="00BD48CC">
              <w:t xml:space="preserve">star, TCO , EPEAT, TUV, CE , FCC, EAC , </w:t>
            </w:r>
            <w:proofErr w:type="spellStart"/>
            <w:r w:rsidRPr="00BD48CC">
              <w:t>Ro</w:t>
            </w:r>
            <w:r>
              <w:t>H</w:t>
            </w:r>
            <w:r w:rsidRPr="00BD48CC">
              <w:t>s</w:t>
            </w:r>
            <w:proofErr w:type="spellEnd"/>
            <w:r w:rsidRPr="00BD48CC">
              <w:t xml:space="preserve"> </w:t>
            </w:r>
            <w:proofErr w:type="spellStart"/>
            <w:r>
              <w:t>C</w:t>
            </w:r>
            <w:r w:rsidRPr="00BD48CC">
              <w:t>ompliant</w:t>
            </w:r>
            <w:proofErr w:type="spellEnd"/>
            <w:r w:rsidRPr="00BD48CC">
              <w:t xml:space="preserve"> lub im równoważne, dostarczone ze sprzętem</w:t>
            </w:r>
          </w:p>
        </w:tc>
        <w:tc>
          <w:tcPr>
            <w:tcW w:w="1723"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12.</w:t>
            </w:r>
          </w:p>
        </w:tc>
        <w:tc>
          <w:tcPr>
            <w:tcW w:w="2137" w:type="dxa"/>
            <w:vAlign w:val="center"/>
          </w:tcPr>
          <w:p w:rsidR="002B1F82" w:rsidRPr="00BD48CC" w:rsidRDefault="002B1F82" w:rsidP="0092240D">
            <w:pPr>
              <w:jc w:val="center"/>
            </w:pPr>
            <w:r>
              <w:t>Kolor</w:t>
            </w:r>
          </w:p>
        </w:tc>
        <w:tc>
          <w:tcPr>
            <w:tcW w:w="4707" w:type="dxa"/>
          </w:tcPr>
          <w:p w:rsidR="002B1F82" w:rsidRPr="00BD48CC" w:rsidRDefault="002B1F82" w:rsidP="0092240D">
            <w:r>
              <w:t>Czarny, dopuszczalne srebrne akcenty</w:t>
            </w:r>
          </w:p>
        </w:tc>
        <w:tc>
          <w:tcPr>
            <w:tcW w:w="1723"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13.</w:t>
            </w:r>
          </w:p>
        </w:tc>
        <w:tc>
          <w:tcPr>
            <w:tcW w:w="2137" w:type="dxa"/>
            <w:vAlign w:val="center"/>
          </w:tcPr>
          <w:p w:rsidR="002B1F82" w:rsidRPr="00BD48CC" w:rsidRDefault="002B1F82" w:rsidP="0092240D">
            <w:pPr>
              <w:jc w:val="center"/>
            </w:pPr>
            <w:r w:rsidRPr="00E922F3">
              <w:t>Standard VESA</w:t>
            </w:r>
          </w:p>
        </w:tc>
        <w:tc>
          <w:tcPr>
            <w:tcW w:w="4707" w:type="dxa"/>
          </w:tcPr>
          <w:p w:rsidR="002B1F82" w:rsidRPr="00BD48CC" w:rsidRDefault="002B1F82" w:rsidP="0092240D">
            <w:r w:rsidRPr="00E922F3">
              <w:t>100 x 100</w:t>
            </w:r>
          </w:p>
        </w:tc>
        <w:tc>
          <w:tcPr>
            <w:tcW w:w="1723"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14.</w:t>
            </w:r>
          </w:p>
        </w:tc>
        <w:tc>
          <w:tcPr>
            <w:tcW w:w="2137" w:type="dxa"/>
            <w:vAlign w:val="center"/>
          </w:tcPr>
          <w:p w:rsidR="002B1F82" w:rsidRDefault="002B1F82" w:rsidP="0092240D">
            <w:pPr>
              <w:jc w:val="center"/>
            </w:pPr>
            <w:r>
              <w:t>Regulacja pochylenia</w:t>
            </w:r>
          </w:p>
          <w:p w:rsidR="002B1F82" w:rsidRPr="00BD48CC" w:rsidRDefault="002B1F82" w:rsidP="0092240D">
            <w:pPr>
              <w:jc w:val="center"/>
            </w:pPr>
            <w:r>
              <w:t>ekranu</w:t>
            </w:r>
          </w:p>
        </w:tc>
        <w:tc>
          <w:tcPr>
            <w:tcW w:w="4707" w:type="dxa"/>
          </w:tcPr>
          <w:p w:rsidR="002B1F82" w:rsidRPr="00BD48CC" w:rsidRDefault="002B1F82" w:rsidP="0092240D">
            <w:r w:rsidRPr="00E922F3">
              <w:t>Min. -5/+20 stopni</w:t>
            </w:r>
          </w:p>
        </w:tc>
        <w:tc>
          <w:tcPr>
            <w:tcW w:w="1723"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15.</w:t>
            </w:r>
          </w:p>
        </w:tc>
        <w:tc>
          <w:tcPr>
            <w:tcW w:w="2137" w:type="dxa"/>
            <w:vAlign w:val="center"/>
          </w:tcPr>
          <w:p w:rsidR="002B1F82" w:rsidRPr="00BD48CC" w:rsidRDefault="002B1F82" w:rsidP="0092240D">
            <w:pPr>
              <w:jc w:val="center"/>
            </w:pPr>
            <w:r w:rsidRPr="00E922F3">
              <w:t>Zasilacz</w:t>
            </w:r>
          </w:p>
        </w:tc>
        <w:tc>
          <w:tcPr>
            <w:tcW w:w="4707" w:type="dxa"/>
          </w:tcPr>
          <w:p w:rsidR="002B1F82" w:rsidRPr="00BD48CC" w:rsidRDefault="002B1F82" w:rsidP="0092240D">
            <w:r w:rsidRPr="00E922F3">
              <w:t>Wbudowany</w:t>
            </w:r>
          </w:p>
        </w:tc>
        <w:tc>
          <w:tcPr>
            <w:tcW w:w="1723"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16.</w:t>
            </w:r>
          </w:p>
        </w:tc>
        <w:tc>
          <w:tcPr>
            <w:tcW w:w="2137" w:type="dxa"/>
            <w:vAlign w:val="center"/>
          </w:tcPr>
          <w:p w:rsidR="002B1F82" w:rsidRPr="00BD48CC" w:rsidRDefault="002B1F82" w:rsidP="0092240D">
            <w:pPr>
              <w:jc w:val="center"/>
            </w:pPr>
            <w:r w:rsidRPr="00E922F3">
              <w:t>Akcesoria w zestawie</w:t>
            </w:r>
          </w:p>
        </w:tc>
        <w:tc>
          <w:tcPr>
            <w:tcW w:w="4707" w:type="dxa"/>
          </w:tcPr>
          <w:p w:rsidR="002B1F82" w:rsidRPr="00C1271C" w:rsidRDefault="002B1F82" w:rsidP="0092240D">
            <w:r w:rsidRPr="00C1271C">
              <w:t>Przewód zasilania o odpowiedniej długości umożliwiającej luźne ułożenie w korycie kablowym w stole oraz organizatorze kabli między stołem, a gniazdem zasilania na ścianie z zachowaniem zapasu kabla.</w:t>
            </w:r>
          </w:p>
          <w:p w:rsidR="002B1F82" w:rsidRPr="00C1271C" w:rsidRDefault="002B1F82" w:rsidP="0092240D">
            <w:r w:rsidRPr="00C1271C">
              <w:t>Przewód sygnałowy o długości umożliwiającej bezproblemowe połączenie monitora z laptopem nauczyciela.</w:t>
            </w:r>
          </w:p>
          <w:p w:rsidR="002B1F82" w:rsidRPr="00C1271C" w:rsidRDefault="002B1F82" w:rsidP="0092240D">
            <w:r w:rsidRPr="00C1271C">
              <w:t>Zestaw głośników 2.0 dwudrożny o minimalnej dopuszczalnej mocy sumarycznej RMS 20W lub zestaw 2+1 o minimalnej mocy sumarycznej satelitów RMS 6W, a całkowitej sumarycznej RMS 16W.</w:t>
            </w:r>
          </w:p>
        </w:tc>
        <w:tc>
          <w:tcPr>
            <w:tcW w:w="1723"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17.</w:t>
            </w:r>
          </w:p>
        </w:tc>
        <w:tc>
          <w:tcPr>
            <w:tcW w:w="2137" w:type="dxa"/>
            <w:vAlign w:val="center"/>
          </w:tcPr>
          <w:p w:rsidR="002B1F82" w:rsidRPr="00BD48CC" w:rsidRDefault="002B1F82" w:rsidP="0092240D">
            <w:pPr>
              <w:jc w:val="center"/>
            </w:pPr>
            <w:r w:rsidRPr="00E922F3">
              <w:t>Gwarancja</w:t>
            </w:r>
          </w:p>
        </w:tc>
        <w:tc>
          <w:tcPr>
            <w:tcW w:w="4707" w:type="dxa"/>
          </w:tcPr>
          <w:p w:rsidR="002B1F82" w:rsidRPr="00BD48CC" w:rsidRDefault="002B1F82" w:rsidP="0092240D">
            <w:r w:rsidRPr="00E922F3">
              <w:t xml:space="preserve">5 </w:t>
            </w:r>
            <w:r>
              <w:t xml:space="preserve">- </w:t>
            </w:r>
            <w:r w:rsidRPr="00E922F3">
              <w:t xml:space="preserve">lat </w:t>
            </w:r>
            <w:r>
              <w:t xml:space="preserve">gwarancji </w:t>
            </w:r>
            <w:r w:rsidRPr="00E922F3">
              <w:t>producenta</w:t>
            </w:r>
          </w:p>
        </w:tc>
        <w:tc>
          <w:tcPr>
            <w:tcW w:w="1723" w:type="dxa"/>
            <w:vAlign w:val="center"/>
          </w:tcPr>
          <w:p w:rsidR="002B1F82" w:rsidRPr="005B7030" w:rsidRDefault="002B1F82" w:rsidP="0092240D">
            <w:pPr>
              <w:jc w:val="center"/>
            </w:pPr>
            <w:r w:rsidRPr="005B7030">
              <w:t>Tak</w:t>
            </w:r>
          </w:p>
        </w:tc>
      </w:tr>
    </w:tbl>
    <w:p w:rsidR="002B1F82" w:rsidRDefault="002B1F82" w:rsidP="002B1F82">
      <w:pPr>
        <w:spacing w:after="0"/>
      </w:pPr>
    </w:p>
    <w:p w:rsidR="002B1F82" w:rsidRPr="00183607" w:rsidRDefault="002B1F82" w:rsidP="002B1F82">
      <w:pPr>
        <w:spacing w:after="0"/>
        <w:rPr>
          <w:b/>
          <w:sz w:val="28"/>
          <w:szCs w:val="28"/>
        </w:rPr>
      </w:pPr>
      <w:r w:rsidRPr="00183607">
        <w:rPr>
          <w:b/>
          <w:sz w:val="28"/>
          <w:szCs w:val="28"/>
        </w:rPr>
        <w:t>Stanowisko nauczyciela</w:t>
      </w:r>
      <w:r>
        <w:rPr>
          <w:b/>
          <w:sz w:val="28"/>
          <w:szCs w:val="28"/>
        </w:rPr>
        <w:t xml:space="preserve"> </w:t>
      </w:r>
      <w:r w:rsidRPr="00183607">
        <w:rPr>
          <w:b/>
          <w:sz w:val="28"/>
          <w:szCs w:val="28"/>
        </w:rPr>
        <w:t xml:space="preserve"> –</w:t>
      </w:r>
      <w:r>
        <w:rPr>
          <w:b/>
          <w:sz w:val="28"/>
          <w:szCs w:val="28"/>
        </w:rPr>
        <w:t xml:space="preserve"> </w:t>
      </w:r>
      <w:r w:rsidRPr="00183607">
        <w:rPr>
          <w:b/>
          <w:sz w:val="28"/>
          <w:szCs w:val="28"/>
        </w:rPr>
        <w:t xml:space="preserve"> laptop </w:t>
      </w:r>
      <w:r>
        <w:rPr>
          <w:b/>
          <w:sz w:val="28"/>
          <w:szCs w:val="28"/>
        </w:rPr>
        <w:t>3</w:t>
      </w:r>
      <w:r w:rsidR="003B74E7">
        <w:rPr>
          <w:b/>
          <w:sz w:val="28"/>
          <w:szCs w:val="28"/>
        </w:rPr>
        <w:t xml:space="preserve"> </w:t>
      </w:r>
      <w:r w:rsidRPr="00183607">
        <w:rPr>
          <w:b/>
          <w:sz w:val="28"/>
          <w:szCs w:val="28"/>
        </w:rPr>
        <w:t>szt.</w:t>
      </w:r>
    </w:p>
    <w:p w:rsidR="002B1F82" w:rsidRDefault="002B1F82" w:rsidP="002B1F82">
      <w:pPr>
        <w:spacing w:after="0"/>
      </w:pPr>
    </w:p>
    <w:tbl>
      <w:tblPr>
        <w:tblStyle w:val="Tabela-Siatka"/>
        <w:tblW w:w="0" w:type="auto"/>
        <w:tblLook w:val="04A0" w:firstRow="1" w:lastRow="0" w:firstColumn="1" w:lastColumn="0" w:noHBand="0" w:noVBand="1"/>
      </w:tblPr>
      <w:tblGrid>
        <w:gridCol w:w="495"/>
        <w:gridCol w:w="2031"/>
        <w:gridCol w:w="4979"/>
        <w:gridCol w:w="1781"/>
      </w:tblGrid>
      <w:tr w:rsidR="002B1F82" w:rsidRPr="00BD48CC" w:rsidTr="0092240D">
        <w:tc>
          <w:tcPr>
            <w:tcW w:w="495" w:type="dxa"/>
            <w:vAlign w:val="center"/>
          </w:tcPr>
          <w:p w:rsidR="002B1F82" w:rsidRPr="00BD48CC" w:rsidRDefault="002B1F82" w:rsidP="0092240D">
            <w:pPr>
              <w:jc w:val="center"/>
            </w:pPr>
            <w:r>
              <w:t>1.</w:t>
            </w:r>
          </w:p>
        </w:tc>
        <w:tc>
          <w:tcPr>
            <w:tcW w:w="2031" w:type="dxa"/>
            <w:vAlign w:val="center"/>
          </w:tcPr>
          <w:p w:rsidR="002B1F82" w:rsidRPr="00BD48CC" w:rsidRDefault="002B1F82" w:rsidP="0092240D">
            <w:pPr>
              <w:jc w:val="center"/>
            </w:pPr>
            <w:r>
              <w:t>Typ</w:t>
            </w:r>
          </w:p>
        </w:tc>
        <w:tc>
          <w:tcPr>
            <w:tcW w:w="4980" w:type="dxa"/>
          </w:tcPr>
          <w:p w:rsidR="002B1F82" w:rsidRPr="008964E4" w:rsidRDefault="008964E4" w:rsidP="0092240D">
            <w:r w:rsidRPr="008964E4">
              <w:t>Komputer przenośny typu notebook z ekranem 15,6" o rozdzielczości natywnej 1920 x 1080 (HD 1080) w technologii LED, z powłoką przeciwodblaskową (antyrefleksyjną).</w:t>
            </w:r>
          </w:p>
        </w:tc>
        <w:tc>
          <w:tcPr>
            <w:tcW w:w="1782"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lastRenderedPageBreak/>
              <w:t>2.</w:t>
            </w:r>
          </w:p>
        </w:tc>
        <w:tc>
          <w:tcPr>
            <w:tcW w:w="2031" w:type="dxa"/>
            <w:vAlign w:val="center"/>
          </w:tcPr>
          <w:p w:rsidR="002B1F82" w:rsidRPr="00BD48CC" w:rsidRDefault="002B1F82" w:rsidP="0092240D">
            <w:pPr>
              <w:jc w:val="center"/>
            </w:pPr>
            <w:r w:rsidRPr="001913F6">
              <w:t>Procesor</w:t>
            </w:r>
          </w:p>
        </w:tc>
        <w:tc>
          <w:tcPr>
            <w:tcW w:w="4980" w:type="dxa"/>
          </w:tcPr>
          <w:p w:rsidR="002B1F82" w:rsidRPr="00183607" w:rsidRDefault="002B1F82" w:rsidP="0092240D">
            <w:r w:rsidRPr="00183607">
              <w:t xml:space="preserve">Procesor klasy x86, 2-rdzeniowy, zaprojektowany do pracy w komputerach przenośnych, taktowany zegarem co najmniej 2,60 GHz, z pamięcią cache CPU co najmniej 3 MB lub równoważny 2 rdzeniowy procesor klasy x86 </w:t>
            </w:r>
          </w:p>
          <w:p w:rsidR="002B1F82" w:rsidRPr="00183607" w:rsidRDefault="002B1F82" w:rsidP="0092240D">
            <w:r w:rsidRPr="00183607">
              <w:t xml:space="preserve">Zaoferowany procesor musi uzyskiwać jednocześnie w teście </w:t>
            </w:r>
            <w:proofErr w:type="spellStart"/>
            <w:r w:rsidRPr="00183607">
              <w:t>Passmark</w:t>
            </w:r>
            <w:proofErr w:type="spellEnd"/>
            <w:r w:rsidRPr="00183607">
              <w:t xml:space="preserve"> CPU Mark wynik min.: 4300 punktów (wynik zaproponowanego procesora musi znajdować się na stronie </w:t>
            </w:r>
          </w:p>
          <w:p w:rsidR="002B1F82" w:rsidRPr="00183607" w:rsidRDefault="002B1F82" w:rsidP="0092240D">
            <w:r w:rsidRPr="00183607">
              <w:t>http://www.cpubenchmark.net)</w:t>
            </w:r>
          </w:p>
        </w:tc>
        <w:tc>
          <w:tcPr>
            <w:tcW w:w="1782"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3.</w:t>
            </w:r>
          </w:p>
        </w:tc>
        <w:tc>
          <w:tcPr>
            <w:tcW w:w="2031" w:type="dxa"/>
            <w:vAlign w:val="center"/>
          </w:tcPr>
          <w:p w:rsidR="002B1F82" w:rsidRPr="00BD48CC" w:rsidRDefault="002B1F82" w:rsidP="0092240D">
            <w:pPr>
              <w:jc w:val="center"/>
            </w:pPr>
            <w:r>
              <w:t>Pamięć operacyjna RAM</w:t>
            </w:r>
          </w:p>
        </w:tc>
        <w:tc>
          <w:tcPr>
            <w:tcW w:w="4980" w:type="dxa"/>
          </w:tcPr>
          <w:p w:rsidR="002B1F82" w:rsidRPr="00BD48CC" w:rsidRDefault="002B1F82" w:rsidP="0092240D">
            <w:r>
              <w:t>Min. 8</w:t>
            </w:r>
            <w:r w:rsidRPr="003B675F">
              <w:t>GB DDR3 1600Mhz</w:t>
            </w:r>
            <w:r>
              <w:t>,</w:t>
            </w:r>
            <w:r w:rsidRPr="003B675F">
              <w:t xml:space="preserve"> możliwość </w:t>
            </w:r>
            <w:proofErr w:type="spellStart"/>
            <w:r>
              <w:t>rozbud</w:t>
            </w:r>
            <w:proofErr w:type="spellEnd"/>
            <w:r>
              <w:t>.</w:t>
            </w:r>
            <w:r w:rsidRPr="003B675F">
              <w:t xml:space="preserve"> do min</w:t>
            </w:r>
            <w:r>
              <w:t>.</w:t>
            </w:r>
            <w:r w:rsidRPr="003B675F">
              <w:t xml:space="preserve"> 16GB</w:t>
            </w:r>
          </w:p>
        </w:tc>
        <w:tc>
          <w:tcPr>
            <w:tcW w:w="1782"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4.</w:t>
            </w:r>
          </w:p>
        </w:tc>
        <w:tc>
          <w:tcPr>
            <w:tcW w:w="2031" w:type="dxa"/>
            <w:vAlign w:val="center"/>
          </w:tcPr>
          <w:p w:rsidR="002B1F82" w:rsidRPr="00BD48CC" w:rsidRDefault="002B1F82" w:rsidP="0092240D">
            <w:pPr>
              <w:jc w:val="center"/>
            </w:pPr>
            <w:r>
              <w:t>Dysk HDD</w:t>
            </w:r>
          </w:p>
        </w:tc>
        <w:tc>
          <w:tcPr>
            <w:tcW w:w="4980" w:type="dxa"/>
          </w:tcPr>
          <w:p w:rsidR="002B1F82" w:rsidRPr="00BD48CC" w:rsidRDefault="002B1F82" w:rsidP="0092240D">
            <w:r w:rsidRPr="003B675F">
              <w:t xml:space="preserve">Min. 500 GB </w:t>
            </w:r>
            <w:r>
              <w:t xml:space="preserve">SSD </w:t>
            </w:r>
            <w:r w:rsidRPr="003B675F">
              <w:t>SATA</w:t>
            </w:r>
            <w:r>
              <w:t xml:space="preserve"> 3</w:t>
            </w:r>
          </w:p>
        </w:tc>
        <w:tc>
          <w:tcPr>
            <w:tcW w:w="1782"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5.</w:t>
            </w:r>
          </w:p>
        </w:tc>
        <w:tc>
          <w:tcPr>
            <w:tcW w:w="2031" w:type="dxa"/>
            <w:vAlign w:val="center"/>
          </w:tcPr>
          <w:p w:rsidR="002B1F82" w:rsidRPr="00BD48CC" w:rsidRDefault="002B1F82" w:rsidP="0092240D">
            <w:pPr>
              <w:jc w:val="center"/>
            </w:pPr>
            <w:r w:rsidRPr="003B675F">
              <w:t>Karta graficzna</w:t>
            </w:r>
          </w:p>
        </w:tc>
        <w:tc>
          <w:tcPr>
            <w:tcW w:w="4980" w:type="dxa"/>
          </w:tcPr>
          <w:p w:rsidR="002B1F82" w:rsidRDefault="002B1F82" w:rsidP="0092240D">
            <w:r>
              <w:t>Zintegrowana w procesorze z możliwością dynamicznego przydzielenia pamięci systemowej,</w:t>
            </w:r>
          </w:p>
          <w:p w:rsidR="002B1F82" w:rsidRDefault="002B1F82" w:rsidP="0092240D">
            <w:r>
              <w:t xml:space="preserve">ze sprzętowym wsparciem dla DirectX 12, </w:t>
            </w:r>
            <w:proofErr w:type="spellStart"/>
            <w:r>
              <w:t>Shader</w:t>
            </w:r>
            <w:proofErr w:type="spellEnd"/>
            <w:r>
              <w:t xml:space="preserve"> 5.0, osiągająca w teście </w:t>
            </w:r>
            <w:proofErr w:type="spellStart"/>
            <w:r>
              <w:t>Average</w:t>
            </w:r>
            <w:proofErr w:type="spellEnd"/>
            <w:r>
              <w:t xml:space="preserve"> G3D Mark wynik na poziomie min.: 700 punktów (wynik zaproponowanej grafiki musi znajdować się na stronie </w:t>
            </w:r>
          </w:p>
          <w:p w:rsidR="002B1F82" w:rsidRPr="00BD48CC" w:rsidRDefault="002B1F82" w:rsidP="0092240D">
            <w:r>
              <w:t>http://www.videocardbenchmark.net)</w:t>
            </w:r>
          </w:p>
        </w:tc>
        <w:tc>
          <w:tcPr>
            <w:tcW w:w="1782"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6.</w:t>
            </w:r>
          </w:p>
        </w:tc>
        <w:tc>
          <w:tcPr>
            <w:tcW w:w="2031" w:type="dxa"/>
            <w:vAlign w:val="center"/>
          </w:tcPr>
          <w:p w:rsidR="002B1F82" w:rsidRDefault="002B1F82" w:rsidP="0092240D">
            <w:pPr>
              <w:jc w:val="center"/>
            </w:pPr>
            <w:r>
              <w:t>Wbudowane porty i</w:t>
            </w:r>
          </w:p>
          <w:p w:rsidR="002B1F82" w:rsidRPr="00BD48CC" w:rsidRDefault="002B1F82" w:rsidP="0092240D">
            <w:pPr>
              <w:jc w:val="center"/>
            </w:pPr>
            <w:r>
              <w:t>złącza</w:t>
            </w:r>
          </w:p>
        </w:tc>
        <w:tc>
          <w:tcPr>
            <w:tcW w:w="4980" w:type="dxa"/>
          </w:tcPr>
          <w:p w:rsidR="002B1F82" w:rsidRDefault="002B1F82" w:rsidP="0092240D">
            <w:r>
              <w:t xml:space="preserve">Min. 2 porty USB 3.0 </w:t>
            </w:r>
          </w:p>
          <w:p w:rsidR="002B1F82" w:rsidRDefault="002B1F82" w:rsidP="0092240D">
            <w:r>
              <w:t xml:space="preserve">Min. 1 port USB 3.0 (ładowanie) </w:t>
            </w:r>
          </w:p>
          <w:p w:rsidR="002B1F82" w:rsidRPr="00EE52BB" w:rsidRDefault="002B1F82" w:rsidP="0092240D">
            <w:r w:rsidRPr="00EE52BB">
              <w:t xml:space="preserve">Min. 1 port cyfrowy </w:t>
            </w:r>
            <w:proofErr w:type="spellStart"/>
            <w:r>
              <w:t>DisplayPort</w:t>
            </w:r>
            <w:proofErr w:type="spellEnd"/>
          </w:p>
          <w:p w:rsidR="002B1F82" w:rsidRPr="00EE52BB" w:rsidRDefault="002B1F82" w:rsidP="0092240D">
            <w:r w:rsidRPr="00EE52BB">
              <w:t xml:space="preserve">Min. 1 port VGA </w:t>
            </w:r>
          </w:p>
          <w:p w:rsidR="002B1F82" w:rsidRDefault="002B1F82" w:rsidP="0092240D">
            <w:r>
              <w:t>Min. 1 gniazdo stereo słuchawkowe i mikrofonowe lub COMBO</w:t>
            </w:r>
          </w:p>
          <w:p w:rsidR="002B1F82" w:rsidRDefault="002B1F82" w:rsidP="0092240D">
            <w:r>
              <w:t>1 gniazdo zasilacza</w:t>
            </w:r>
          </w:p>
          <w:p w:rsidR="002B1F82" w:rsidRDefault="002B1F82" w:rsidP="0092240D">
            <w:r>
              <w:t xml:space="preserve">Min. 1 port RJ-45 </w:t>
            </w:r>
            <w:proofErr w:type="spellStart"/>
            <w:r>
              <w:t>Gbit</w:t>
            </w:r>
            <w:proofErr w:type="spellEnd"/>
            <w:r>
              <w:t xml:space="preserve"> </w:t>
            </w:r>
          </w:p>
          <w:p w:rsidR="002B1F82" w:rsidRPr="00BD48CC" w:rsidRDefault="002B1F82" w:rsidP="0092240D">
            <w:r>
              <w:t xml:space="preserve">Min. 1 złącze dokowania </w:t>
            </w:r>
          </w:p>
        </w:tc>
        <w:tc>
          <w:tcPr>
            <w:tcW w:w="1782"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7.</w:t>
            </w:r>
          </w:p>
        </w:tc>
        <w:tc>
          <w:tcPr>
            <w:tcW w:w="2031" w:type="dxa"/>
            <w:vAlign w:val="center"/>
          </w:tcPr>
          <w:p w:rsidR="002B1F82" w:rsidRPr="00BD48CC" w:rsidRDefault="002B1F82" w:rsidP="0092240D">
            <w:pPr>
              <w:jc w:val="center"/>
            </w:pPr>
            <w:r w:rsidRPr="00044DE2">
              <w:t>Karta sieciowa</w:t>
            </w:r>
          </w:p>
        </w:tc>
        <w:tc>
          <w:tcPr>
            <w:tcW w:w="4980" w:type="dxa"/>
          </w:tcPr>
          <w:p w:rsidR="002B1F82" w:rsidRDefault="002B1F82" w:rsidP="0092240D">
            <w:r>
              <w:t xml:space="preserve">LAN 10/100/1000 Ethernet RJ 45 zintegrowana z płytą główną oraz karta WLAN 802.11ac/n i BT 4.0. Obie zintegrowane z płytą główną lub w postaci wewnętrznego modułu mini-PCI </w:t>
            </w:r>
          </w:p>
          <w:p w:rsidR="002B1F82" w:rsidRPr="00BD48CC" w:rsidRDefault="002B1F82" w:rsidP="0092240D">
            <w:r>
              <w:t>Express.</w:t>
            </w:r>
          </w:p>
        </w:tc>
        <w:tc>
          <w:tcPr>
            <w:tcW w:w="1782"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8.</w:t>
            </w:r>
          </w:p>
        </w:tc>
        <w:tc>
          <w:tcPr>
            <w:tcW w:w="2031" w:type="dxa"/>
            <w:vAlign w:val="center"/>
          </w:tcPr>
          <w:p w:rsidR="002B1F82" w:rsidRPr="00BD48CC" w:rsidRDefault="002B1F82" w:rsidP="0092240D">
            <w:pPr>
              <w:jc w:val="center"/>
            </w:pPr>
            <w:r>
              <w:t>Wyposażenie multimedialne</w:t>
            </w:r>
          </w:p>
        </w:tc>
        <w:tc>
          <w:tcPr>
            <w:tcW w:w="4980" w:type="dxa"/>
          </w:tcPr>
          <w:p w:rsidR="002B1F82" w:rsidRPr="00BD48CC" w:rsidRDefault="002B1F82" w:rsidP="0092240D">
            <w:r>
              <w:t>Karta dźwiękowa zgodna z DTS, wbudowane 2W głośniki stereo Wbudowana w obudowę matrycy kamera HD 720p wraz z dwoma mikrofonami</w:t>
            </w:r>
          </w:p>
        </w:tc>
        <w:tc>
          <w:tcPr>
            <w:tcW w:w="1782"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9.</w:t>
            </w:r>
          </w:p>
        </w:tc>
        <w:tc>
          <w:tcPr>
            <w:tcW w:w="2031" w:type="dxa"/>
            <w:vAlign w:val="center"/>
          </w:tcPr>
          <w:p w:rsidR="002B1F82" w:rsidRPr="00BD48CC" w:rsidRDefault="002B1F82" w:rsidP="0092240D">
            <w:pPr>
              <w:jc w:val="center"/>
            </w:pPr>
            <w:r w:rsidRPr="00044DE2">
              <w:t>Klawiatura</w:t>
            </w:r>
          </w:p>
        </w:tc>
        <w:tc>
          <w:tcPr>
            <w:tcW w:w="4980" w:type="dxa"/>
          </w:tcPr>
          <w:p w:rsidR="002B1F82" w:rsidRPr="00BD48CC" w:rsidRDefault="002B1F82" w:rsidP="0092240D">
            <w:r>
              <w:t xml:space="preserve">W układzie US -QWERTY, odporna na zalanie, min. 101 klawiszy z wydzieloną z prawej strony strefą klawiszy </w:t>
            </w:r>
            <w:proofErr w:type="spellStart"/>
            <w:r>
              <w:t>num</w:t>
            </w:r>
            <w:proofErr w:type="spellEnd"/>
            <w:r>
              <w:t>.</w:t>
            </w:r>
          </w:p>
        </w:tc>
        <w:tc>
          <w:tcPr>
            <w:tcW w:w="1782"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10.</w:t>
            </w:r>
          </w:p>
        </w:tc>
        <w:tc>
          <w:tcPr>
            <w:tcW w:w="2031" w:type="dxa"/>
            <w:vAlign w:val="center"/>
          </w:tcPr>
          <w:p w:rsidR="002B1F82" w:rsidRPr="00BD48CC" w:rsidRDefault="002B1F82" w:rsidP="0092240D">
            <w:pPr>
              <w:jc w:val="center"/>
            </w:pPr>
            <w:r>
              <w:t>Urządzenie wskazujące</w:t>
            </w:r>
          </w:p>
        </w:tc>
        <w:tc>
          <w:tcPr>
            <w:tcW w:w="4980" w:type="dxa"/>
          </w:tcPr>
          <w:p w:rsidR="002B1F82" w:rsidRPr="00BD48CC" w:rsidRDefault="002B1F82" w:rsidP="0092240D">
            <w:proofErr w:type="spellStart"/>
            <w:r w:rsidRPr="00044DE2">
              <w:t>Touchpad</w:t>
            </w:r>
            <w:proofErr w:type="spellEnd"/>
            <w:r w:rsidRPr="00044DE2">
              <w:t xml:space="preserve"> z dedykowanym dotykowym sensorem</w:t>
            </w:r>
            <w:r>
              <w:t xml:space="preserve"> lub włącznikiem</w:t>
            </w:r>
            <w:r w:rsidRPr="00044DE2">
              <w:t xml:space="preserve"> do jego włączenia i wyłączenia.</w:t>
            </w:r>
          </w:p>
        </w:tc>
        <w:tc>
          <w:tcPr>
            <w:tcW w:w="1782"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11.</w:t>
            </w:r>
          </w:p>
        </w:tc>
        <w:tc>
          <w:tcPr>
            <w:tcW w:w="2031" w:type="dxa"/>
            <w:vAlign w:val="center"/>
          </w:tcPr>
          <w:p w:rsidR="002B1F82" w:rsidRPr="00BD48CC" w:rsidRDefault="002B1F82" w:rsidP="0092240D">
            <w:pPr>
              <w:jc w:val="center"/>
            </w:pPr>
            <w:r w:rsidRPr="00F10E2B">
              <w:t>Napęd DVD</w:t>
            </w:r>
          </w:p>
        </w:tc>
        <w:tc>
          <w:tcPr>
            <w:tcW w:w="4980" w:type="dxa"/>
          </w:tcPr>
          <w:p w:rsidR="002B1F82" w:rsidRDefault="002B1F82" w:rsidP="0092240D">
            <w:r>
              <w:t>Wbudowany napęd optyczny 8x DVD +/- RW DL.</w:t>
            </w:r>
          </w:p>
          <w:p w:rsidR="002B1F82" w:rsidRPr="00BD48CC" w:rsidRDefault="002B1F82" w:rsidP="0092240D">
            <w:r>
              <w:t>Dołączone oprogramowanie do nagrywania i odtwarzania.</w:t>
            </w:r>
          </w:p>
        </w:tc>
        <w:tc>
          <w:tcPr>
            <w:tcW w:w="1782"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12.</w:t>
            </w:r>
          </w:p>
        </w:tc>
        <w:tc>
          <w:tcPr>
            <w:tcW w:w="2031" w:type="dxa"/>
            <w:vAlign w:val="center"/>
          </w:tcPr>
          <w:p w:rsidR="002B1F82" w:rsidRPr="00BD48CC" w:rsidRDefault="002B1F82" w:rsidP="0092240D">
            <w:pPr>
              <w:jc w:val="center"/>
            </w:pPr>
            <w:r w:rsidRPr="002362AF">
              <w:t>System operacyjny</w:t>
            </w:r>
          </w:p>
        </w:tc>
        <w:tc>
          <w:tcPr>
            <w:tcW w:w="4980" w:type="dxa"/>
          </w:tcPr>
          <w:p w:rsidR="002B1F82" w:rsidRPr="00C1271C" w:rsidRDefault="002B1F82" w:rsidP="0092240D">
            <w:pPr>
              <w:rPr>
                <w:rStyle w:val="fontstyle01"/>
              </w:rPr>
            </w:pPr>
            <w:r w:rsidRPr="00C1271C">
              <w:rPr>
                <w:rStyle w:val="fontstyle01"/>
              </w:rPr>
              <w:t>System operacyjny w pełni zgodny z 64-bitową</w:t>
            </w:r>
            <w:r w:rsidRPr="00C1271C">
              <w:rPr>
                <w:rFonts w:ascii="Calibri" w:hAnsi="Calibri"/>
                <w:color w:val="000000"/>
              </w:rPr>
              <w:br/>
            </w:r>
            <w:r w:rsidRPr="00C1271C">
              <w:rPr>
                <w:rStyle w:val="fontstyle01"/>
              </w:rPr>
              <w:t>wersją środowiska uruchomieniowego .NET 4.6.1.</w:t>
            </w:r>
            <w:r w:rsidRPr="00C1271C">
              <w:rPr>
                <w:rFonts w:ascii="Calibri" w:hAnsi="Calibri"/>
                <w:color w:val="000000"/>
              </w:rPr>
              <w:br/>
            </w:r>
            <w:r w:rsidRPr="00C1271C">
              <w:rPr>
                <w:rStyle w:val="fontstyle01"/>
              </w:rPr>
              <w:t xml:space="preserve">Nie dopuszcza się </w:t>
            </w:r>
            <w:proofErr w:type="spellStart"/>
            <w:r w:rsidRPr="00C1271C">
              <w:rPr>
                <w:rStyle w:val="fontstyle01"/>
              </w:rPr>
              <w:t>wirtualizatorów</w:t>
            </w:r>
            <w:proofErr w:type="spellEnd"/>
            <w:r w:rsidRPr="00C1271C">
              <w:rPr>
                <w:rStyle w:val="fontstyle01"/>
              </w:rPr>
              <w:t xml:space="preserve"> typu WINE do</w:t>
            </w:r>
            <w:r w:rsidRPr="00C1271C">
              <w:rPr>
                <w:rFonts w:ascii="Calibri" w:hAnsi="Calibri"/>
                <w:color w:val="000000"/>
              </w:rPr>
              <w:br/>
            </w:r>
            <w:r w:rsidRPr="00C1271C">
              <w:rPr>
                <w:rStyle w:val="fontstyle01"/>
              </w:rPr>
              <w:t>uruchomienia .NET 4.6.1 Framework.</w:t>
            </w:r>
          </w:p>
          <w:p w:rsidR="002B1F82" w:rsidRPr="00C1271C" w:rsidRDefault="002B1F82" w:rsidP="0092240D">
            <w:r w:rsidRPr="00C1271C">
              <w:rPr>
                <w:rStyle w:val="fontstyle01"/>
              </w:rPr>
              <w:t>System musi wspierać zarządzanie za pomocą PowerShell. Data wydania dystrybucji systemu nie może być starsza niż 2013 rok.</w:t>
            </w:r>
          </w:p>
          <w:p w:rsidR="002B1F82" w:rsidRPr="00C1271C" w:rsidRDefault="002B1F82" w:rsidP="0092240D">
            <w:r w:rsidRPr="00C1271C">
              <w:lastRenderedPageBreak/>
              <w:t>System ma być zainstalowany na laptopie wraz ze wszystkimi dostępnymi do niego aktualizacjami ( na 30 dni przed oddaniem pracowni ), poprawnymi sterownikami oraz biosem laptopa. System musi być skonfigurowany do logowania i pracy z Active Directory na serwerze oraz do podłączania do domeny. Oprogramowanie musi posiadać wszelkie znamiona wymagane przez producenta do stwierdzenia jego legalności i możliwości instalacji na danym sprzęcie zgodnie z wymaganiami licencji.</w:t>
            </w:r>
          </w:p>
          <w:p w:rsidR="002B1F82" w:rsidRPr="00C1271C" w:rsidRDefault="002B1F82" w:rsidP="0092240D">
            <w:r w:rsidRPr="00C1271C">
              <w:t>Laptop musi posiadać skonfigurowane wykonywanie aktualizacji systemu w godzinach umożliwiających bezproblemowe użytkowanie go w czasie zajęć w pracowni.</w:t>
            </w:r>
          </w:p>
        </w:tc>
        <w:tc>
          <w:tcPr>
            <w:tcW w:w="1782" w:type="dxa"/>
            <w:vAlign w:val="center"/>
          </w:tcPr>
          <w:p w:rsidR="002B1F82" w:rsidRPr="005B7030" w:rsidRDefault="002B1F82" w:rsidP="0092240D">
            <w:pPr>
              <w:jc w:val="center"/>
            </w:pPr>
            <w:r w:rsidRPr="005B7030">
              <w:lastRenderedPageBreak/>
              <w:t>Tak</w:t>
            </w:r>
          </w:p>
        </w:tc>
      </w:tr>
      <w:tr w:rsidR="002B1F82" w:rsidRPr="00BD48CC" w:rsidTr="0092240D">
        <w:tc>
          <w:tcPr>
            <w:tcW w:w="495" w:type="dxa"/>
            <w:vAlign w:val="center"/>
          </w:tcPr>
          <w:p w:rsidR="002B1F82" w:rsidRPr="00BD48CC" w:rsidRDefault="002B1F82" w:rsidP="0092240D">
            <w:pPr>
              <w:jc w:val="center"/>
            </w:pPr>
            <w:r>
              <w:lastRenderedPageBreak/>
              <w:t>13.</w:t>
            </w:r>
          </w:p>
        </w:tc>
        <w:tc>
          <w:tcPr>
            <w:tcW w:w="2031" w:type="dxa"/>
            <w:vAlign w:val="center"/>
          </w:tcPr>
          <w:p w:rsidR="002B1F82" w:rsidRDefault="002B1F82" w:rsidP="0092240D">
            <w:pPr>
              <w:jc w:val="center"/>
            </w:pPr>
            <w:r>
              <w:t>Oprogramowanie</w:t>
            </w:r>
          </w:p>
        </w:tc>
        <w:tc>
          <w:tcPr>
            <w:tcW w:w="4980" w:type="dxa"/>
          </w:tcPr>
          <w:p w:rsidR="002B1F82" w:rsidRPr="002362AF" w:rsidRDefault="002B1F82" w:rsidP="0092240D">
            <w:pPr>
              <w:rPr>
                <w:lang w:val="en-US"/>
              </w:rPr>
            </w:pPr>
            <w:proofErr w:type="spellStart"/>
            <w:r>
              <w:rPr>
                <w:lang w:val="en-US"/>
              </w:rPr>
              <w:t>Oprogramowanie</w:t>
            </w:r>
            <w:proofErr w:type="spellEnd"/>
            <w:r>
              <w:rPr>
                <w:lang w:val="en-US"/>
              </w:rPr>
              <w:t xml:space="preserve"> </w:t>
            </w:r>
            <w:proofErr w:type="spellStart"/>
            <w:r>
              <w:rPr>
                <w:lang w:val="en-US"/>
              </w:rPr>
              <w:t>antywirusowe</w:t>
            </w:r>
            <w:proofErr w:type="spellEnd"/>
            <w:r>
              <w:rPr>
                <w:lang w:val="en-US"/>
              </w:rPr>
              <w:t>.</w:t>
            </w:r>
          </w:p>
        </w:tc>
        <w:tc>
          <w:tcPr>
            <w:tcW w:w="1782" w:type="dxa"/>
            <w:vAlign w:val="center"/>
          </w:tcPr>
          <w:p w:rsidR="002B1F82" w:rsidRPr="005B7030" w:rsidRDefault="002B1F82" w:rsidP="0092240D">
            <w:pPr>
              <w:jc w:val="center"/>
              <w:rPr>
                <w:lang w:val="en-US"/>
              </w:rPr>
            </w:pPr>
            <w:r w:rsidRPr="005B7030">
              <w:t>Tak</w:t>
            </w:r>
          </w:p>
        </w:tc>
      </w:tr>
      <w:tr w:rsidR="002B1F82" w:rsidRPr="00BD48CC" w:rsidTr="0092240D">
        <w:tc>
          <w:tcPr>
            <w:tcW w:w="495" w:type="dxa"/>
            <w:vAlign w:val="center"/>
          </w:tcPr>
          <w:p w:rsidR="002B1F82" w:rsidRPr="00BD48CC" w:rsidRDefault="002B1F82" w:rsidP="0092240D">
            <w:pPr>
              <w:jc w:val="center"/>
            </w:pPr>
            <w:r>
              <w:t>14.</w:t>
            </w:r>
          </w:p>
        </w:tc>
        <w:tc>
          <w:tcPr>
            <w:tcW w:w="2031" w:type="dxa"/>
            <w:vAlign w:val="center"/>
          </w:tcPr>
          <w:p w:rsidR="002B1F82" w:rsidRPr="00BD48CC" w:rsidRDefault="002B1F82" w:rsidP="0092240D">
            <w:pPr>
              <w:jc w:val="center"/>
            </w:pPr>
            <w:r>
              <w:t>Bateria i zasilanie</w:t>
            </w:r>
          </w:p>
        </w:tc>
        <w:tc>
          <w:tcPr>
            <w:tcW w:w="4980" w:type="dxa"/>
          </w:tcPr>
          <w:p w:rsidR="002B1F82" w:rsidRPr="00BD48CC" w:rsidRDefault="002B1F82" w:rsidP="0092240D">
            <w:proofErr w:type="spellStart"/>
            <w:r>
              <w:rPr>
                <w:lang w:val="en-US"/>
              </w:rPr>
              <w:t>Typ</w:t>
            </w:r>
            <w:proofErr w:type="spellEnd"/>
            <w:r>
              <w:rPr>
                <w:lang w:val="en-US"/>
              </w:rPr>
              <w:t xml:space="preserve"> </w:t>
            </w:r>
            <w:r w:rsidRPr="002362AF">
              <w:rPr>
                <w:lang w:val="en-US"/>
              </w:rPr>
              <w:t xml:space="preserve">Li-Ion. </w:t>
            </w:r>
            <w:r w:rsidRPr="002362AF">
              <w:t>Czas pracy na baterii min</w:t>
            </w:r>
            <w:r>
              <w:t>.</w:t>
            </w:r>
            <w:r w:rsidRPr="002362AF">
              <w:t xml:space="preserve"> 3,5 godziny</w:t>
            </w:r>
            <w:r>
              <w:t xml:space="preserve"> pod obciążeniem min. 50% CPU i RAM. </w:t>
            </w:r>
            <w:r w:rsidRPr="002362AF">
              <w:t>Zasilacz o mocy min. 5</w:t>
            </w:r>
            <w:r>
              <w:t>0</w:t>
            </w:r>
            <w:r w:rsidRPr="002362AF">
              <w:t>W</w:t>
            </w:r>
            <w:r>
              <w:t>.</w:t>
            </w:r>
          </w:p>
        </w:tc>
        <w:tc>
          <w:tcPr>
            <w:tcW w:w="1782" w:type="dxa"/>
            <w:vAlign w:val="center"/>
          </w:tcPr>
          <w:p w:rsidR="002B1F82" w:rsidRPr="005B7030" w:rsidRDefault="002B1F82" w:rsidP="0092240D">
            <w:pPr>
              <w:jc w:val="center"/>
              <w:rPr>
                <w:lang w:val="en-US"/>
              </w:rPr>
            </w:pPr>
            <w:r w:rsidRPr="005B7030">
              <w:t>Tak</w:t>
            </w:r>
          </w:p>
        </w:tc>
      </w:tr>
      <w:tr w:rsidR="002B1F82" w:rsidRPr="00BD48CC" w:rsidTr="0092240D">
        <w:tc>
          <w:tcPr>
            <w:tcW w:w="495" w:type="dxa"/>
            <w:vAlign w:val="center"/>
          </w:tcPr>
          <w:p w:rsidR="002B1F82" w:rsidRPr="00BD48CC" w:rsidRDefault="002B1F82" w:rsidP="0092240D">
            <w:pPr>
              <w:jc w:val="center"/>
            </w:pPr>
            <w:r>
              <w:t>15.</w:t>
            </w:r>
          </w:p>
        </w:tc>
        <w:tc>
          <w:tcPr>
            <w:tcW w:w="2031" w:type="dxa"/>
            <w:vAlign w:val="center"/>
          </w:tcPr>
          <w:p w:rsidR="002B1F82" w:rsidRPr="00BD48CC" w:rsidRDefault="002B1F82" w:rsidP="0092240D">
            <w:pPr>
              <w:jc w:val="center"/>
            </w:pPr>
            <w:r>
              <w:t>Waga i wymiary</w:t>
            </w:r>
          </w:p>
        </w:tc>
        <w:tc>
          <w:tcPr>
            <w:tcW w:w="4980" w:type="dxa"/>
          </w:tcPr>
          <w:p w:rsidR="002B1F82" w:rsidRDefault="002B1F82" w:rsidP="0092240D">
            <w:r>
              <w:t>Max. 2,5kg z baterią.</w:t>
            </w:r>
          </w:p>
          <w:p w:rsidR="002B1F82" w:rsidRPr="00BD48CC" w:rsidRDefault="002B1F82" w:rsidP="0092240D">
            <w:r>
              <w:t>Suma wymiarów nie może przekraczać 950mm</w:t>
            </w:r>
          </w:p>
        </w:tc>
        <w:tc>
          <w:tcPr>
            <w:tcW w:w="1782"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16.</w:t>
            </w:r>
          </w:p>
        </w:tc>
        <w:tc>
          <w:tcPr>
            <w:tcW w:w="2031" w:type="dxa"/>
            <w:vAlign w:val="center"/>
          </w:tcPr>
          <w:p w:rsidR="002B1F82" w:rsidRPr="00BD48CC" w:rsidRDefault="002B1F82" w:rsidP="0092240D">
            <w:pPr>
              <w:jc w:val="center"/>
            </w:pPr>
            <w:r w:rsidRPr="002362AF">
              <w:t>Ergonomia</w:t>
            </w:r>
          </w:p>
        </w:tc>
        <w:tc>
          <w:tcPr>
            <w:tcW w:w="4980" w:type="dxa"/>
          </w:tcPr>
          <w:p w:rsidR="002B1F82" w:rsidRPr="00BD48CC" w:rsidRDefault="002B1F82" w:rsidP="0092240D">
            <w:r>
              <w:t>Głośność jednostki centralnej mierzona zgodnie z normą ISO 7779 lub certyfikat równoważny oraz wykazana zgodnie z normą ISO 9296 lub certyfikat równoważny.</w:t>
            </w:r>
          </w:p>
        </w:tc>
        <w:tc>
          <w:tcPr>
            <w:tcW w:w="1782"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17.</w:t>
            </w:r>
          </w:p>
        </w:tc>
        <w:tc>
          <w:tcPr>
            <w:tcW w:w="2031" w:type="dxa"/>
            <w:vAlign w:val="center"/>
          </w:tcPr>
          <w:p w:rsidR="002B1F82" w:rsidRPr="002362AF" w:rsidRDefault="002B1F82" w:rsidP="0092240D">
            <w:pPr>
              <w:jc w:val="center"/>
            </w:pPr>
            <w:r>
              <w:t>Obudowa</w:t>
            </w:r>
          </w:p>
        </w:tc>
        <w:tc>
          <w:tcPr>
            <w:tcW w:w="4980" w:type="dxa"/>
          </w:tcPr>
          <w:p w:rsidR="002B1F82" w:rsidRPr="002362AF" w:rsidRDefault="002B1F82" w:rsidP="0092240D">
            <w:r>
              <w:t>Szkielet obudowy i zawiasy z wzmacnianego stopu metalu.</w:t>
            </w:r>
          </w:p>
        </w:tc>
        <w:tc>
          <w:tcPr>
            <w:tcW w:w="1782"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BD48CC" w:rsidRDefault="002B1F82" w:rsidP="0092240D">
            <w:pPr>
              <w:jc w:val="center"/>
            </w:pPr>
            <w:r>
              <w:t>18.</w:t>
            </w:r>
          </w:p>
        </w:tc>
        <w:tc>
          <w:tcPr>
            <w:tcW w:w="2031" w:type="dxa"/>
            <w:vAlign w:val="center"/>
          </w:tcPr>
          <w:p w:rsidR="002B1F82" w:rsidRPr="00BD48CC" w:rsidRDefault="002B1F82" w:rsidP="0092240D">
            <w:pPr>
              <w:jc w:val="center"/>
            </w:pPr>
            <w:r w:rsidRPr="002362AF">
              <w:t>Bezpieczeństwo</w:t>
            </w:r>
          </w:p>
        </w:tc>
        <w:tc>
          <w:tcPr>
            <w:tcW w:w="4980" w:type="dxa"/>
          </w:tcPr>
          <w:p w:rsidR="002B1F82" w:rsidRPr="00EE52BB" w:rsidRDefault="002B1F82" w:rsidP="0092240D">
            <w:r w:rsidRPr="00EE52BB">
              <w:t xml:space="preserve">Min. złącze typu </w:t>
            </w:r>
            <w:proofErr w:type="spellStart"/>
            <w:r w:rsidRPr="00EE52BB">
              <w:t>Kensington</w:t>
            </w:r>
            <w:proofErr w:type="spellEnd"/>
            <w:r w:rsidRPr="00EE52BB">
              <w:t xml:space="preserve"> Lock</w:t>
            </w:r>
          </w:p>
          <w:p w:rsidR="002B1F82" w:rsidRPr="002362AF" w:rsidRDefault="002B1F82" w:rsidP="0092240D">
            <w:r w:rsidRPr="002362AF">
              <w:t xml:space="preserve">Czujnik spadania zintegrowany z płytą główną, konstrukcja </w:t>
            </w:r>
            <w:r>
              <w:t xml:space="preserve">laptopa </w:t>
            </w:r>
            <w:r w:rsidRPr="002362AF">
              <w:t>absorbująca wstrząsy.</w:t>
            </w:r>
          </w:p>
        </w:tc>
        <w:tc>
          <w:tcPr>
            <w:tcW w:w="1782"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19.</w:t>
            </w:r>
          </w:p>
        </w:tc>
        <w:tc>
          <w:tcPr>
            <w:tcW w:w="2031" w:type="dxa"/>
            <w:vAlign w:val="center"/>
          </w:tcPr>
          <w:p w:rsidR="002B1F82" w:rsidRPr="002362AF" w:rsidRDefault="002B1F82" w:rsidP="0092240D">
            <w:pPr>
              <w:jc w:val="center"/>
            </w:pPr>
            <w:r>
              <w:t>Wymagania dodatkowe</w:t>
            </w:r>
          </w:p>
        </w:tc>
        <w:tc>
          <w:tcPr>
            <w:tcW w:w="4980" w:type="dxa"/>
          </w:tcPr>
          <w:p w:rsidR="002B1F82" w:rsidRDefault="002B1F82" w:rsidP="002B1F82">
            <w:pPr>
              <w:pStyle w:val="Akapitzlist"/>
              <w:numPr>
                <w:ilvl w:val="0"/>
                <w:numId w:val="12"/>
              </w:numPr>
            </w:pPr>
            <w:r>
              <w:t xml:space="preserve">Dodatkowa klawiatura mechaniczna USB o zwiększonej żywotności i wzmocnionej konstrukcji w układzie US/PL. długość przewodu min. 1,5m. </w:t>
            </w:r>
          </w:p>
          <w:p w:rsidR="002B1F82" w:rsidRDefault="002B1F82" w:rsidP="002B1F82">
            <w:pPr>
              <w:pStyle w:val="Akapitzlist"/>
              <w:numPr>
                <w:ilvl w:val="0"/>
                <w:numId w:val="12"/>
              </w:numPr>
            </w:pPr>
            <w:r>
              <w:t xml:space="preserve">Mysz USB o zwiększonej żywotności i wzmocnionej konstrukcji na przyciskach </w:t>
            </w:r>
            <w:proofErr w:type="spellStart"/>
            <w:r>
              <w:t>Omron</w:t>
            </w:r>
            <w:proofErr w:type="spellEnd"/>
            <w:r>
              <w:t xml:space="preserve">. Długość przewodu min. 1,5m. </w:t>
            </w:r>
          </w:p>
          <w:p w:rsidR="002B1F82" w:rsidRDefault="002B1F82" w:rsidP="002B1F82">
            <w:pPr>
              <w:pStyle w:val="Akapitzlist"/>
              <w:numPr>
                <w:ilvl w:val="0"/>
                <w:numId w:val="12"/>
              </w:numPr>
            </w:pPr>
            <w:r>
              <w:t>Dołączony nośnik ze sterownikami.</w:t>
            </w:r>
          </w:p>
          <w:p w:rsidR="002B1F82" w:rsidRDefault="002B1F82" w:rsidP="002B1F82">
            <w:pPr>
              <w:pStyle w:val="Akapitzlist"/>
              <w:numPr>
                <w:ilvl w:val="0"/>
                <w:numId w:val="12"/>
              </w:numPr>
            </w:pPr>
            <w:proofErr w:type="spellStart"/>
            <w:r>
              <w:t>Patchcord</w:t>
            </w:r>
            <w:proofErr w:type="spellEnd"/>
            <w:r>
              <w:t xml:space="preserve"> FTP o odpowiedniej długości umożliwiającej luźne ułożenie w korycie kablowym w stole oraz organizatorze kabli między stołem, a gniazdem logicznym na ścianie z zachowaniem zapasu kabla umożliwiający podłączenie laptopa do sieci LAN.</w:t>
            </w:r>
          </w:p>
          <w:p w:rsidR="002B1F82" w:rsidRPr="002362AF" w:rsidRDefault="002B1F82" w:rsidP="0092240D">
            <w:r>
              <w:t xml:space="preserve"> </w:t>
            </w:r>
          </w:p>
        </w:tc>
        <w:tc>
          <w:tcPr>
            <w:tcW w:w="1782" w:type="dxa"/>
            <w:vAlign w:val="center"/>
          </w:tcPr>
          <w:p w:rsidR="002B1F82" w:rsidRPr="005B7030" w:rsidRDefault="002B1F82" w:rsidP="0092240D">
            <w:pPr>
              <w:pStyle w:val="Akapitzlist"/>
            </w:pPr>
            <w:r w:rsidRPr="005B7030">
              <w:t>Tak</w:t>
            </w:r>
          </w:p>
        </w:tc>
      </w:tr>
      <w:tr w:rsidR="002B1F82" w:rsidRPr="002362AF" w:rsidTr="0092240D">
        <w:tc>
          <w:tcPr>
            <w:tcW w:w="495" w:type="dxa"/>
            <w:vAlign w:val="center"/>
          </w:tcPr>
          <w:p w:rsidR="002B1F82" w:rsidRPr="002362AF" w:rsidRDefault="002B1F82" w:rsidP="0092240D">
            <w:pPr>
              <w:jc w:val="center"/>
            </w:pPr>
            <w:r>
              <w:t>20.</w:t>
            </w:r>
          </w:p>
        </w:tc>
        <w:tc>
          <w:tcPr>
            <w:tcW w:w="2031" w:type="dxa"/>
            <w:vAlign w:val="center"/>
          </w:tcPr>
          <w:p w:rsidR="002B1F82" w:rsidRPr="002362AF" w:rsidRDefault="002B1F82" w:rsidP="0092240D">
            <w:pPr>
              <w:jc w:val="center"/>
            </w:pPr>
            <w:r>
              <w:t>Wsparcie techniczne</w:t>
            </w:r>
          </w:p>
        </w:tc>
        <w:tc>
          <w:tcPr>
            <w:tcW w:w="4980" w:type="dxa"/>
          </w:tcPr>
          <w:p w:rsidR="002B1F82" w:rsidRDefault="002B1F82" w:rsidP="0092240D">
            <w:r>
              <w:t xml:space="preserve">Możliwość telefonicznego sprawdzenia konfiguracji sprzętowej laptopa oraz warunków gwarancji po podaniu numeru seryjnego bezpośrednio u producenta lub jego przedstawiciela. </w:t>
            </w:r>
          </w:p>
          <w:p w:rsidR="002B1F82" w:rsidRPr="002362AF" w:rsidRDefault="002B1F82" w:rsidP="0092240D">
            <w:r>
              <w:t xml:space="preserve">Dostęp do najnowszych sterowników i uaktualnień na stronie producenta zestawu realizowany poprzez podanie na dedykowanej stronie internetowej </w:t>
            </w:r>
            <w:r>
              <w:lastRenderedPageBreak/>
              <w:t>producenta numeru seryjnego lub modelu laptopa.</w:t>
            </w:r>
          </w:p>
        </w:tc>
        <w:tc>
          <w:tcPr>
            <w:tcW w:w="1782" w:type="dxa"/>
            <w:vAlign w:val="center"/>
          </w:tcPr>
          <w:p w:rsidR="002B1F82" w:rsidRPr="005B7030" w:rsidRDefault="002B1F82" w:rsidP="0092240D">
            <w:pPr>
              <w:jc w:val="center"/>
            </w:pPr>
            <w:r w:rsidRPr="005B7030">
              <w:lastRenderedPageBreak/>
              <w:t>Tak</w:t>
            </w:r>
          </w:p>
        </w:tc>
      </w:tr>
      <w:tr w:rsidR="002B1F82" w:rsidRPr="002362AF" w:rsidTr="0092240D">
        <w:tc>
          <w:tcPr>
            <w:tcW w:w="495" w:type="dxa"/>
            <w:vAlign w:val="center"/>
          </w:tcPr>
          <w:p w:rsidR="002B1F82" w:rsidRPr="002362AF" w:rsidRDefault="002B1F82" w:rsidP="0092240D">
            <w:pPr>
              <w:jc w:val="center"/>
            </w:pPr>
            <w:r>
              <w:lastRenderedPageBreak/>
              <w:t>21.</w:t>
            </w:r>
          </w:p>
        </w:tc>
        <w:tc>
          <w:tcPr>
            <w:tcW w:w="2031" w:type="dxa"/>
            <w:vAlign w:val="center"/>
          </w:tcPr>
          <w:p w:rsidR="002B1F82" w:rsidRPr="002362AF" w:rsidRDefault="002B1F82" w:rsidP="0092240D">
            <w:pPr>
              <w:jc w:val="center"/>
            </w:pPr>
            <w:r w:rsidRPr="00080C1C">
              <w:t>Gwarancja</w:t>
            </w:r>
          </w:p>
        </w:tc>
        <w:tc>
          <w:tcPr>
            <w:tcW w:w="4980" w:type="dxa"/>
          </w:tcPr>
          <w:p w:rsidR="002B1F82" w:rsidRPr="002362AF" w:rsidRDefault="002B1F82" w:rsidP="0092240D">
            <w:r>
              <w:t>5 - letnia gwarancja na cały zestaw łącznie z baterią.</w:t>
            </w:r>
          </w:p>
        </w:tc>
        <w:tc>
          <w:tcPr>
            <w:tcW w:w="1782"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22.</w:t>
            </w:r>
          </w:p>
        </w:tc>
        <w:tc>
          <w:tcPr>
            <w:tcW w:w="2031" w:type="dxa"/>
            <w:vAlign w:val="center"/>
          </w:tcPr>
          <w:p w:rsidR="002B1F82" w:rsidRPr="002362AF" w:rsidRDefault="002B1F82" w:rsidP="0092240D">
            <w:pPr>
              <w:jc w:val="center"/>
            </w:pPr>
            <w:r>
              <w:t>Certyfikaty i standardy</w:t>
            </w:r>
          </w:p>
        </w:tc>
        <w:tc>
          <w:tcPr>
            <w:tcW w:w="4980" w:type="dxa"/>
          </w:tcPr>
          <w:p w:rsidR="002B1F82" w:rsidRDefault="002B1F82" w:rsidP="0092240D">
            <w:r>
              <w:t xml:space="preserve"> Certyfikat ISO9001:2000 lub certyfikat równoważny dla producenta sprzętu (należy załączyć do oferty) </w:t>
            </w:r>
          </w:p>
          <w:p w:rsidR="002B1F82" w:rsidRDefault="002B1F82" w:rsidP="0092240D">
            <w:r>
              <w:t xml:space="preserve">Certyfikat ISO 14001 lub certyfikat równoważny dla producenta sprzętu (należy załączyć do oferty) </w:t>
            </w:r>
          </w:p>
          <w:p w:rsidR="002B1F82" w:rsidRDefault="002B1F82" w:rsidP="0092240D">
            <w:r>
              <w:t xml:space="preserve">Deklaracja zgodności CE (załączyć do oferty) </w:t>
            </w:r>
          </w:p>
          <w:p w:rsidR="002B1F82" w:rsidRDefault="002B1F82" w:rsidP="0092240D">
            <w:r>
              <w:t>Certyfikat EPEAT lub równoważny Europejski</w:t>
            </w:r>
          </w:p>
          <w:p w:rsidR="002B1F82" w:rsidRPr="002362AF" w:rsidRDefault="002B1F82" w:rsidP="0092240D">
            <w:r>
              <w:t>( załączyć do oferty ).</w:t>
            </w:r>
          </w:p>
        </w:tc>
        <w:tc>
          <w:tcPr>
            <w:tcW w:w="1782"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Default="002B1F82" w:rsidP="0092240D">
            <w:pPr>
              <w:jc w:val="center"/>
            </w:pPr>
          </w:p>
        </w:tc>
        <w:tc>
          <w:tcPr>
            <w:tcW w:w="2031" w:type="dxa"/>
            <w:vAlign w:val="center"/>
          </w:tcPr>
          <w:p w:rsidR="002B1F82" w:rsidRDefault="002B1F82" w:rsidP="0092240D">
            <w:pPr>
              <w:jc w:val="center"/>
            </w:pPr>
            <w:r>
              <w:t>Inne wymagania</w:t>
            </w:r>
          </w:p>
        </w:tc>
        <w:tc>
          <w:tcPr>
            <w:tcW w:w="4980" w:type="dxa"/>
          </w:tcPr>
          <w:p w:rsidR="002B1F82" w:rsidRDefault="002B1F82" w:rsidP="0092240D">
            <w:r>
              <w:t xml:space="preserve">Laptop musi być skonfigurowany i podłączony z dostarczonym systemem KVM umożliwiającym podgląd i administrowanie serwerem. </w:t>
            </w:r>
          </w:p>
        </w:tc>
        <w:tc>
          <w:tcPr>
            <w:tcW w:w="1782" w:type="dxa"/>
            <w:vAlign w:val="center"/>
          </w:tcPr>
          <w:p w:rsidR="002B1F82" w:rsidRPr="005B7030" w:rsidRDefault="002B1F82" w:rsidP="0092240D">
            <w:pPr>
              <w:jc w:val="center"/>
            </w:pPr>
          </w:p>
        </w:tc>
      </w:tr>
    </w:tbl>
    <w:p w:rsidR="002B1F82" w:rsidRDefault="002B1F82" w:rsidP="002B1F82">
      <w:pPr>
        <w:spacing w:after="0"/>
      </w:pPr>
    </w:p>
    <w:p w:rsidR="002B1F82" w:rsidRDefault="002B1F82" w:rsidP="002B1F82">
      <w:pPr>
        <w:spacing w:after="0"/>
        <w:rPr>
          <w:b/>
          <w:sz w:val="28"/>
          <w:szCs w:val="28"/>
        </w:rPr>
      </w:pPr>
    </w:p>
    <w:p w:rsidR="002B1F82" w:rsidRDefault="002B1F82" w:rsidP="002B1F82">
      <w:pPr>
        <w:spacing w:after="0"/>
        <w:rPr>
          <w:b/>
          <w:sz w:val="28"/>
          <w:szCs w:val="28"/>
        </w:rPr>
      </w:pPr>
      <w:r>
        <w:rPr>
          <w:b/>
          <w:sz w:val="28"/>
          <w:szCs w:val="28"/>
        </w:rPr>
        <w:t>Stanowisko nauczyciela – dodatkowy laptop</w:t>
      </w:r>
      <w:r w:rsidRPr="00BD48CC">
        <w:rPr>
          <w:b/>
          <w:sz w:val="28"/>
          <w:szCs w:val="28"/>
        </w:rPr>
        <w:t xml:space="preserve"> </w:t>
      </w:r>
      <w:r w:rsidR="003B74E7">
        <w:rPr>
          <w:b/>
          <w:sz w:val="28"/>
          <w:szCs w:val="28"/>
        </w:rPr>
        <w:t>–</w:t>
      </w:r>
      <w:r w:rsidRPr="00BD48CC">
        <w:rPr>
          <w:b/>
          <w:sz w:val="28"/>
          <w:szCs w:val="28"/>
        </w:rPr>
        <w:t xml:space="preserve"> </w:t>
      </w:r>
      <w:r>
        <w:rPr>
          <w:b/>
          <w:sz w:val="28"/>
          <w:szCs w:val="28"/>
        </w:rPr>
        <w:t>3</w:t>
      </w:r>
      <w:r w:rsidR="003B74E7">
        <w:rPr>
          <w:b/>
          <w:sz w:val="28"/>
          <w:szCs w:val="28"/>
        </w:rPr>
        <w:t xml:space="preserve"> </w:t>
      </w:r>
      <w:r w:rsidRPr="00BD48CC">
        <w:rPr>
          <w:b/>
          <w:sz w:val="28"/>
          <w:szCs w:val="28"/>
        </w:rPr>
        <w:t>szt.</w:t>
      </w:r>
    </w:p>
    <w:p w:rsidR="002B1F82" w:rsidRDefault="002B1F82" w:rsidP="002B1F82">
      <w:pPr>
        <w:spacing w:after="0"/>
      </w:pPr>
    </w:p>
    <w:tbl>
      <w:tblPr>
        <w:tblStyle w:val="Tabela-Siatka"/>
        <w:tblW w:w="0" w:type="auto"/>
        <w:tblLook w:val="04A0" w:firstRow="1" w:lastRow="0" w:firstColumn="1" w:lastColumn="0" w:noHBand="0" w:noVBand="1"/>
      </w:tblPr>
      <w:tblGrid>
        <w:gridCol w:w="495"/>
        <w:gridCol w:w="2034"/>
        <w:gridCol w:w="4996"/>
        <w:gridCol w:w="1761"/>
      </w:tblGrid>
      <w:tr w:rsidR="002B1F82" w:rsidRPr="00BD48CC" w:rsidTr="0092240D">
        <w:tc>
          <w:tcPr>
            <w:tcW w:w="495" w:type="dxa"/>
            <w:vAlign w:val="center"/>
          </w:tcPr>
          <w:p w:rsidR="002B1F82" w:rsidRPr="00BD48CC" w:rsidRDefault="002B1F82" w:rsidP="0092240D">
            <w:pPr>
              <w:jc w:val="center"/>
            </w:pPr>
            <w:r>
              <w:t>1.</w:t>
            </w:r>
          </w:p>
        </w:tc>
        <w:tc>
          <w:tcPr>
            <w:tcW w:w="2034" w:type="dxa"/>
            <w:vAlign w:val="center"/>
          </w:tcPr>
          <w:p w:rsidR="002B1F82" w:rsidRPr="00BD48CC" w:rsidRDefault="002B1F82" w:rsidP="0092240D">
            <w:pPr>
              <w:jc w:val="center"/>
            </w:pPr>
            <w:r>
              <w:t>Typ</w:t>
            </w:r>
          </w:p>
        </w:tc>
        <w:tc>
          <w:tcPr>
            <w:tcW w:w="4997" w:type="dxa"/>
          </w:tcPr>
          <w:p w:rsidR="002B1F82" w:rsidRPr="00BD48CC" w:rsidRDefault="008964E4" w:rsidP="0092240D">
            <w:r w:rsidRPr="008964E4">
              <w:t>Komputer przenośny typu notebook z ekranem min. 15,6" o rozdzielczości natywnej min. 1366 x 768 HD w technologii LED, z powłoką antyrefleksyjną</w:t>
            </w:r>
          </w:p>
        </w:tc>
        <w:tc>
          <w:tcPr>
            <w:tcW w:w="1762"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2.</w:t>
            </w:r>
          </w:p>
        </w:tc>
        <w:tc>
          <w:tcPr>
            <w:tcW w:w="2034" w:type="dxa"/>
            <w:vAlign w:val="center"/>
          </w:tcPr>
          <w:p w:rsidR="002B1F82" w:rsidRPr="00BD48CC" w:rsidRDefault="002B1F82" w:rsidP="0092240D">
            <w:pPr>
              <w:jc w:val="center"/>
            </w:pPr>
            <w:r w:rsidRPr="001913F6">
              <w:t>Procesor</w:t>
            </w:r>
          </w:p>
        </w:tc>
        <w:tc>
          <w:tcPr>
            <w:tcW w:w="4997" w:type="dxa"/>
          </w:tcPr>
          <w:p w:rsidR="002B1F82" w:rsidRDefault="002B1F82" w:rsidP="0092240D">
            <w:r>
              <w:t xml:space="preserve">Procesor klasy x86, 2-rdzeniowy, zaprojektowany do pracy w komputerach przenośnych, taktowany zegarem co najmniej 2,00 GHz, z pamięcią cache CPU co najmniej 3 MB lub równoważny 2 rdzeniowy procesor klasy x86 </w:t>
            </w:r>
          </w:p>
          <w:p w:rsidR="002B1F82" w:rsidRDefault="002B1F82" w:rsidP="0092240D">
            <w:r>
              <w:t xml:space="preserve">Zaoferowany procesor musi uzyskiwać jednocześnie w teście </w:t>
            </w:r>
            <w:proofErr w:type="spellStart"/>
            <w:r>
              <w:t>Passmark</w:t>
            </w:r>
            <w:proofErr w:type="spellEnd"/>
            <w:r>
              <w:t xml:space="preserve"> CPU Mark wynik min. 4300 punktów (wynik zaproponowanego procesora musi znajdować się na stronie </w:t>
            </w:r>
          </w:p>
          <w:p w:rsidR="002B1F82" w:rsidRPr="00BD48CC" w:rsidRDefault="002B1F82" w:rsidP="0092240D">
            <w:r>
              <w:t>http://www.cpubenchmark.net)</w:t>
            </w:r>
          </w:p>
        </w:tc>
        <w:tc>
          <w:tcPr>
            <w:tcW w:w="1762"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3.</w:t>
            </w:r>
          </w:p>
        </w:tc>
        <w:tc>
          <w:tcPr>
            <w:tcW w:w="2034" w:type="dxa"/>
            <w:vAlign w:val="center"/>
          </w:tcPr>
          <w:p w:rsidR="002B1F82" w:rsidRPr="00BD48CC" w:rsidRDefault="002B1F82" w:rsidP="0092240D">
            <w:pPr>
              <w:jc w:val="center"/>
            </w:pPr>
            <w:r>
              <w:t>Pamięć operacyjna RAM</w:t>
            </w:r>
          </w:p>
        </w:tc>
        <w:tc>
          <w:tcPr>
            <w:tcW w:w="4997" w:type="dxa"/>
          </w:tcPr>
          <w:p w:rsidR="002B1F82" w:rsidRPr="00BD48CC" w:rsidRDefault="002B1F82" w:rsidP="0092240D">
            <w:r>
              <w:t>Min. 8</w:t>
            </w:r>
            <w:r w:rsidRPr="003B675F">
              <w:t>GB DDR3 1600Mhz</w:t>
            </w:r>
            <w:r>
              <w:t>,</w:t>
            </w:r>
            <w:r w:rsidRPr="003B675F">
              <w:t xml:space="preserve"> możliwość </w:t>
            </w:r>
            <w:proofErr w:type="spellStart"/>
            <w:r>
              <w:t>rozbud</w:t>
            </w:r>
            <w:proofErr w:type="spellEnd"/>
            <w:r>
              <w:t>.</w:t>
            </w:r>
            <w:r w:rsidRPr="003B675F">
              <w:t xml:space="preserve"> do min</w:t>
            </w:r>
            <w:r>
              <w:t>.</w:t>
            </w:r>
            <w:r w:rsidRPr="003B675F">
              <w:t xml:space="preserve"> 16GB</w:t>
            </w:r>
          </w:p>
        </w:tc>
        <w:tc>
          <w:tcPr>
            <w:tcW w:w="1762"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4.</w:t>
            </w:r>
          </w:p>
        </w:tc>
        <w:tc>
          <w:tcPr>
            <w:tcW w:w="2034" w:type="dxa"/>
            <w:vAlign w:val="center"/>
          </w:tcPr>
          <w:p w:rsidR="002B1F82" w:rsidRPr="00BD48CC" w:rsidRDefault="002B1F82" w:rsidP="0092240D">
            <w:pPr>
              <w:jc w:val="center"/>
            </w:pPr>
            <w:r>
              <w:t>Dysk HDD</w:t>
            </w:r>
          </w:p>
        </w:tc>
        <w:tc>
          <w:tcPr>
            <w:tcW w:w="4997" w:type="dxa"/>
          </w:tcPr>
          <w:p w:rsidR="002B1F82" w:rsidRPr="00BD48CC" w:rsidRDefault="002B1F82" w:rsidP="0092240D">
            <w:r w:rsidRPr="003B675F">
              <w:t xml:space="preserve">Min. 500 GB </w:t>
            </w:r>
            <w:r>
              <w:t xml:space="preserve">SSD </w:t>
            </w:r>
            <w:r w:rsidRPr="003B675F">
              <w:t>SATA</w:t>
            </w:r>
            <w:r>
              <w:t xml:space="preserve"> 3</w:t>
            </w:r>
          </w:p>
        </w:tc>
        <w:tc>
          <w:tcPr>
            <w:tcW w:w="1762"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5.</w:t>
            </w:r>
          </w:p>
        </w:tc>
        <w:tc>
          <w:tcPr>
            <w:tcW w:w="2034" w:type="dxa"/>
            <w:vAlign w:val="center"/>
          </w:tcPr>
          <w:p w:rsidR="002B1F82" w:rsidRPr="00BD48CC" w:rsidRDefault="002B1F82" w:rsidP="0092240D">
            <w:pPr>
              <w:jc w:val="center"/>
            </w:pPr>
            <w:r w:rsidRPr="003B675F">
              <w:t>Karta graficzna</w:t>
            </w:r>
          </w:p>
        </w:tc>
        <w:tc>
          <w:tcPr>
            <w:tcW w:w="4997" w:type="dxa"/>
          </w:tcPr>
          <w:p w:rsidR="002B1F82" w:rsidRDefault="002B1F82" w:rsidP="0092240D">
            <w:r>
              <w:t xml:space="preserve">Zintegrowana w procesorze z możliwością dynamicznego przydzielenia pamięci systemowej, ze sprzętowym wsparciem dla DirectX 12, </w:t>
            </w:r>
            <w:proofErr w:type="spellStart"/>
            <w:r>
              <w:t>Shader</w:t>
            </w:r>
            <w:proofErr w:type="spellEnd"/>
            <w:r>
              <w:t xml:space="preserve"> 5.0, osiągająca w teście </w:t>
            </w:r>
            <w:proofErr w:type="spellStart"/>
            <w:r>
              <w:t>Average</w:t>
            </w:r>
            <w:proofErr w:type="spellEnd"/>
            <w:r>
              <w:t xml:space="preserve"> G3D Mark wynik na poziomie min.: 500 punktów (wynik zaproponowanej grafiki musi znajdować się na stronie </w:t>
            </w:r>
          </w:p>
          <w:p w:rsidR="002B1F82" w:rsidRPr="00BD48CC" w:rsidRDefault="002B1F82" w:rsidP="0092240D">
            <w:r>
              <w:t>http://www.videocardbenchmark.net)</w:t>
            </w:r>
          </w:p>
        </w:tc>
        <w:tc>
          <w:tcPr>
            <w:tcW w:w="1762"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6.</w:t>
            </w:r>
          </w:p>
        </w:tc>
        <w:tc>
          <w:tcPr>
            <w:tcW w:w="2034" w:type="dxa"/>
            <w:vAlign w:val="center"/>
          </w:tcPr>
          <w:p w:rsidR="002B1F82" w:rsidRDefault="002B1F82" w:rsidP="0092240D">
            <w:pPr>
              <w:jc w:val="center"/>
            </w:pPr>
            <w:r>
              <w:t>Wbudowane porty i</w:t>
            </w:r>
          </w:p>
          <w:p w:rsidR="002B1F82" w:rsidRPr="00BD48CC" w:rsidRDefault="002B1F82" w:rsidP="0092240D">
            <w:pPr>
              <w:jc w:val="center"/>
            </w:pPr>
            <w:r>
              <w:t>złącza</w:t>
            </w:r>
          </w:p>
        </w:tc>
        <w:tc>
          <w:tcPr>
            <w:tcW w:w="4997" w:type="dxa"/>
          </w:tcPr>
          <w:p w:rsidR="002B1F82" w:rsidRDefault="002B1F82" w:rsidP="0092240D">
            <w:r>
              <w:t xml:space="preserve">Min. 2 porty USB 3.0 </w:t>
            </w:r>
          </w:p>
          <w:p w:rsidR="002B1F82" w:rsidRDefault="002B1F82" w:rsidP="0092240D">
            <w:r>
              <w:t xml:space="preserve">Min. 1 port USB 3.0 (ładowanie) </w:t>
            </w:r>
          </w:p>
          <w:p w:rsidR="002B1F82" w:rsidRPr="00EE52BB" w:rsidRDefault="002B1F82" w:rsidP="0092240D">
            <w:r w:rsidRPr="00EE52BB">
              <w:t xml:space="preserve">Min. 1 port cyfrowy </w:t>
            </w:r>
            <w:r>
              <w:t>HDMI</w:t>
            </w:r>
          </w:p>
          <w:p w:rsidR="002B1F82" w:rsidRPr="00EE52BB" w:rsidRDefault="002B1F82" w:rsidP="0092240D">
            <w:r w:rsidRPr="00EE52BB">
              <w:t xml:space="preserve">Min. 1 port VGA </w:t>
            </w:r>
          </w:p>
          <w:p w:rsidR="002B1F82" w:rsidRDefault="002B1F82" w:rsidP="0092240D">
            <w:r>
              <w:t xml:space="preserve">Min. 1 gniazdo stereo słuchawkowe i mikrofonowe lub </w:t>
            </w:r>
            <w:proofErr w:type="spellStart"/>
            <w:r>
              <w:t>combo</w:t>
            </w:r>
            <w:proofErr w:type="spellEnd"/>
          </w:p>
          <w:p w:rsidR="002B1F82" w:rsidRDefault="002B1F82" w:rsidP="0092240D">
            <w:r>
              <w:t>1 gniazdo zasilacza</w:t>
            </w:r>
          </w:p>
          <w:p w:rsidR="002B1F82" w:rsidRDefault="002B1F82" w:rsidP="0092240D">
            <w:r>
              <w:t xml:space="preserve">Min. 1 port RJ-45 </w:t>
            </w:r>
            <w:proofErr w:type="spellStart"/>
            <w:r>
              <w:t>Gbit</w:t>
            </w:r>
            <w:proofErr w:type="spellEnd"/>
            <w:r>
              <w:t xml:space="preserve"> </w:t>
            </w:r>
          </w:p>
          <w:p w:rsidR="002B1F82" w:rsidRPr="00BD48CC" w:rsidRDefault="002B1F82" w:rsidP="0092240D">
            <w:r>
              <w:t xml:space="preserve">Min. 1 złącze dokowania </w:t>
            </w:r>
          </w:p>
        </w:tc>
        <w:tc>
          <w:tcPr>
            <w:tcW w:w="1762"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7.</w:t>
            </w:r>
          </w:p>
        </w:tc>
        <w:tc>
          <w:tcPr>
            <w:tcW w:w="2034" w:type="dxa"/>
            <w:vAlign w:val="center"/>
          </w:tcPr>
          <w:p w:rsidR="002B1F82" w:rsidRPr="00BD48CC" w:rsidRDefault="002B1F82" w:rsidP="0092240D">
            <w:pPr>
              <w:jc w:val="center"/>
            </w:pPr>
            <w:r w:rsidRPr="00044DE2">
              <w:t>Karta sieciowa</w:t>
            </w:r>
          </w:p>
        </w:tc>
        <w:tc>
          <w:tcPr>
            <w:tcW w:w="4997" w:type="dxa"/>
          </w:tcPr>
          <w:p w:rsidR="002B1F82" w:rsidRPr="00BD48CC" w:rsidRDefault="002B1F82" w:rsidP="0092240D">
            <w:r>
              <w:t xml:space="preserve">LAN 10/100/1000 Ethernet RJ 45 zintegrowana z płytą główną oraz karta WLAN 802.11ac/n i BT 4.0. Obie zintegrowane z płytą główną lub w postaci </w:t>
            </w:r>
            <w:r>
              <w:lastRenderedPageBreak/>
              <w:t>wewnętrznego modułu mini-PCI Express.</w:t>
            </w:r>
          </w:p>
        </w:tc>
        <w:tc>
          <w:tcPr>
            <w:tcW w:w="1762" w:type="dxa"/>
            <w:vAlign w:val="center"/>
          </w:tcPr>
          <w:p w:rsidR="002B1F82" w:rsidRPr="005B7030" w:rsidRDefault="002B1F82" w:rsidP="0092240D">
            <w:pPr>
              <w:jc w:val="center"/>
            </w:pPr>
            <w:r w:rsidRPr="005B7030">
              <w:lastRenderedPageBreak/>
              <w:t>Tak</w:t>
            </w:r>
          </w:p>
        </w:tc>
      </w:tr>
      <w:tr w:rsidR="002B1F82" w:rsidRPr="00BD48CC" w:rsidTr="0092240D">
        <w:tc>
          <w:tcPr>
            <w:tcW w:w="495" w:type="dxa"/>
            <w:vAlign w:val="center"/>
          </w:tcPr>
          <w:p w:rsidR="002B1F82" w:rsidRPr="00BD48CC" w:rsidRDefault="002B1F82" w:rsidP="0092240D">
            <w:pPr>
              <w:jc w:val="center"/>
            </w:pPr>
            <w:r>
              <w:lastRenderedPageBreak/>
              <w:t>8.</w:t>
            </w:r>
          </w:p>
        </w:tc>
        <w:tc>
          <w:tcPr>
            <w:tcW w:w="2034" w:type="dxa"/>
            <w:vAlign w:val="center"/>
          </w:tcPr>
          <w:p w:rsidR="002B1F82" w:rsidRPr="00BD48CC" w:rsidRDefault="002B1F82" w:rsidP="0092240D">
            <w:pPr>
              <w:jc w:val="center"/>
            </w:pPr>
            <w:r>
              <w:t>Wyposażenie multimedialne</w:t>
            </w:r>
          </w:p>
        </w:tc>
        <w:tc>
          <w:tcPr>
            <w:tcW w:w="4997" w:type="dxa"/>
          </w:tcPr>
          <w:p w:rsidR="002B1F82" w:rsidRPr="00BD48CC" w:rsidRDefault="002B1F82" w:rsidP="0092240D">
            <w:r>
              <w:t>Karta dźwiękowa zgodna z DTS, wbudowane głośniki stereo Wbudowana w obudowę matrycy kamera z mikrofonem</w:t>
            </w:r>
          </w:p>
        </w:tc>
        <w:tc>
          <w:tcPr>
            <w:tcW w:w="1762"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9.</w:t>
            </w:r>
          </w:p>
        </w:tc>
        <w:tc>
          <w:tcPr>
            <w:tcW w:w="2034" w:type="dxa"/>
            <w:vAlign w:val="center"/>
          </w:tcPr>
          <w:p w:rsidR="002B1F82" w:rsidRPr="00BD48CC" w:rsidRDefault="002B1F82" w:rsidP="0092240D">
            <w:pPr>
              <w:jc w:val="center"/>
            </w:pPr>
            <w:r w:rsidRPr="00044DE2">
              <w:t>Klawiatura</w:t>
            </w:r>
          </w:p>
        </w:tc>
        <w:tc>
          <w:tcPr>
            <w:tcW w:w="4997" w:type="dxa"/>
          </w:tcPr>
          <w:p w:rsidR="002B1F82" w:rsidRPr="00BD48CC" w:rsidRDefault="002B1F82" w:rsidP="0092240D">
            <w:r>
              <w:t>W układzie US -QWERTY, wyspowa z wydzieloną z prawej strony strefą klawiszy numerycznych</w:t>
            </w:r>
          </w:p>
        </w:tc>
        <w:tc>
          <w:tcPr>
            <w:tcW w:w="1762"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10.</w:t>
            </w:r>
          </w:p>
        </w:tc>
        <w:tc>
          <w:tcPr>
            <w:tcW w:w="2034" w:type="dxa"/>
            <w:vAlign w:val="center"/>
          </w:tcPr>
          <w:p w:rsidR="002B1F82" w:rsidRPr="00BD48CC" w:rsidRDefault="002B1F82" w:rsidP="0092240D">
            <w:pPr>
              <w:jc w:val="center"/>
            </w:pPr>
            <w:r>
              <w:t>Urządzenie wskazujące</w:t>
            </w:r>
          </w:p>
        </w:tc>
        <w:tc>
          <w:tcPr>
            <w:tcW w:w="4997" w:type="dxa"/>
          </w:tcPr>
          <w:p w:rsidR="002B1F82" w:rsidRPr="00BD48CC" w:rsidRDefault="002B1F82" w:rsidP="0092240D">
            <w:proofErr w:type="spellStart"/>
            <w:r w:rsidRPr="00044DE2">
              <w:t>Touchpad</w:t>
            </w:r>
            <w:proofErr w:type="spellEnd"/>
          </w:p>
        </w:tc>
        <w:tc>
          <w:tcPr>
            <w:tcW w:w="1762"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11.</w:t>
            </w:r>
          </w:p>
        </w:tc>
        <w:tc>
          <w:tcPr>
            <w:tcW w:w="2034" w:type="dxa"/>
            <w:vAlign w:val="center"/>
          </w:tcPr>
          <w:p w:rsidR="002B1F82" w:rsidRPr="00BD48CC" w:rsidRDefault="002B1F82" w:rsidP="0092240D">
            <w:pPr>
              <w:jc w:val="center"/>
            </w:pPr>
            <w:r w:rsidRPr="00F10E2B">
              <w:t>Napęd DVD</w:t>
            </w:r>
          </w:p>
        </w:tc>
        <w:tc>
          <w:tcPr>
            <w:tcW w:w="4997" w:type="dxa"/>
          </w:tcPr>
          <w:p w:rsidR="002B1F82" w:rsidRDefault="002B1F82" w:rsidP="0092240D">
            <w:r>
              <w:t>Wbudowany napęd optyczny 8x DVD +/- RW DL.</w:t>
            </w:r>
          </w:p>
          <w:p w:rsidR="002B1F82" w:rsidRPr="00BD48CC" w:rsidRDefault="002B1F82" w:rsidP="0092240D">
            <w:r>
              <w:t>Dołączone oprogramowanie do nagrywania i odtwarzania.</w:t>
            </w:r>
          </w:p>
        </w:tc>
        <w:tc>
          <w:tcPr>
            <w:tcW w:w="1762"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12.</w:t>
            </w:r>
          </w:p>
        </w:tc>
        <w:tc>
          <w:tcPr>
            <w:tcW w:w="2034" w:type="dxa"/>
            <w:vAlign w:val="center"/>
          </w:tcPr>
          <w:p w:rsidR="002B1F82" w:rsidRPr="00BD48CC" w:rsidRDefault="002B1F82" w:rsidP="0092240D">
            <w:pPr>
              <w:jc w:val="center"/>
            </w:pPr>
            <w:r w:rsidRPr="002362AF">
              <w:t>System operacyjny</w:t>
            </w:r>
          </w:p>
        </w:tc>
        <w:tc>
          <w:tcPr>
            <w:tcW w:w="4997" w:type="dxa"/>
          </w:tcPr>
          <w:p w:rsidR="002B1F82" w:rsidRPr="00C1271C" w:rsidRDefault="002B1F82" w:rsidP="0092240D">
            <w:pPr>
              <w:rPr>
                <w:rStyle w:val="fontstyle01"/>
              </w:rPr>
            </w:pPr>
            <w:r w:rsidRPr="00C1271C">
              <w:rPr>
                <w:rStyle w:val="fontstyle01"/>
              </w:rPr>
              <w:t>System operacyjny w pełni zgodny z 64-bitową</w:t>
            </w:r>
            <w:r w:rsidRPr="00C1271C">
              <w:rPr>
                <w:rFonts w:ascii="Calibri" w:hAnsi="Calibri"/>
                <w:color w:val="000000"/>
              </w:rPr>
              <w:br/>
            </w:r>
            <w:r w:rsidRPr="00C1271C">
              <w:rPr>
                <w:rStyle w:val="fontstyle01"/>
              </w:rPr>
              <w:t>wersją środowiska uruchomieniowego .NET 4.6.1.</w:t>
            </w:r>
            <w:r w:rsidRPr="00C1271C">
              <w:rPr>
                <w:rFonts w:ascii="Calibri" w:hAnsi="Calibri"/>
                <w:color w:val="000000"/>
              </w:rPr>
              <w:br/>
            </w:r>
            <w:r w:rsidRPr="00C1271C">
              <w:rPr>
                <w:rStyle w:val="fontstyle01"/>
              </w:rPr>
              <w:t xml:space="preserve">Nie dopuszcza się </w:t>
            </w:r>
            <w:proofErr w:type="spellStart"/>
            <w:r w:rsidRPr="00C1271C">
              <w:rPr>
                <w:rStyle w:val="fontstyle01"/>
              </w:rPr>
              <w:t>wirtualizatorów</w:t>
            </w:r>
            <w:proofErr w:type="spellEnd"/>
            <w:r w:rsidRPr="00C1271C">
              <w:rPr>
                <w:rStyle w:val="fontstyle01"/>
              </w:rPr>
              <w:t xml:space="preserve"> typu WINE do</w:t>
            </w:r>
            <w:r w:rsidRPr="00C1271C">
              <w:rPr>
                <w:rFonts w:ascii="Calibri" w:hAnsi="Calibri"/>
                <w:color w:val="000000"/>
              </w:rPr>
              <w:br/>
            </w:r>
            <w:r w:rsidRPr="00C1271C">
              <w:rPr>
                <w:rStyle w:val="fontstyle01"/>
              </w:rPr>
              <w:t>uruchomienia .NET 4.6.1 Framework.</w:t>
            </w:r>
          </w:p>
          <w:p w:rsidR="002B1F82" w:rsidRPr="00C1271C" w:rsidRDefault="002B1F82" w:rsidP="0092240D">
            <w:r w:rsidRPr="00C1271C">
              <w:rPr>
                <w:rStyle w:val="fontstyle01"/>
              </w:rPr>
              <w:t>System musi wspierać zarządzanie za pomocą PowerShell. Data wydania dystrybucji systemu nie może być starsza niż 2013 rok.</w:t>
            </w:r>
          </w:p>
          <w:p w:rsidR="002B1F82" w:rsidRPr="00C1271C" w:rsidRDefault="002B1F82" w:rsidP="0092240D">
            <w:pPr>
              <w:jc w:val="both"/>
            </w:pPr>
            <w:r w:rsidRPr="00C1271C">
              <w:t xml:space="preserve">System ma być zainstalowany na laptopie wraz ze wszystkimi dostępnymi do niego aktualizacjami ( na 30 dni przed oddaniem pracowni ), poprawnymi sterownikami oraz biosem laptopa. System musi być skonfigurowany do logowania i pracy z Active Directory na serwerze oraz do podłączania do domeny. Oprogramowanie musi posiadać wszelkie znamiona wymagane przez producenta do stwierdzenia jego legalności i możliwości instalacji na danym sprzęcie zgodnie z wymaganiami licencji. </w:t>
            </w:r>
          </w:p>
          <w:p w:rsidR="002B1F82" w:rsidRPr="00C1271C" w:rsidRDefault="002B1F82" w:rsidP="0092240D">
            <w:pPr>
              <w:jc w:val="both"/>
            </w:pPr>
            <w:r w:rsidRPr="00C1271C">
              <w:t>Laptop musi posiadać skonfigurowane wykonywanie aktualizacji systemu w godzinach umożliwiających bezproblemowe użytkowanie go w czasie zajęć w pracowni.</w:t>
            </w:r>
          </w:p>
        </w:tc>
        <w:tc>
          <w:tcPr>
            <w:tcW w:w="1762" w:type="dxa"/>
            <w:vAlign w:val="center"/>
          </w:tcPr>
          <w:p w:rsidR="002B1F82" w:rsidRPr="005B7030" w:rsidRDefault="002B1F82" w:rsidP="0092240D">
            <w:pPr>
              <w:jc w:val="center"/>
            </w:pPr>
            <w:r w:rsidRPr="005B7030">
              <w:t>Tak</w:t>
            </w:r>
          </w:p>
        </w:tc>
      </w:tr>
      <w:tr w:rsidR="002B1F82" w:rsidRPr="00BD48CC" w:rsidTr="0092240D">
        <w:tc>
          <w:tcPr>
            <w:tcW w:w="495" w:type="dxa"/>
            <w:vAlign w:val="center"/>
          </w:tcPr>
          <w:p w:rsidR="002B1F82" w:rsidRPr="00BD48CC" w:rsidRDefault="002B1F82" w:rsidP="0092240D">
            <w:pPr>
              <w:jc w:val="center"/>
            </w:pPr>
            <w:r>
              <w:t>13.</w:t>
            </w:r>
          </w:p>
        </w:tc>
        <w:tc>
          <w:tcPr>
            <w:tcW w:w="2034" w:type="dxa"/>
            <w:vAlign w:val="center"/>
          </w:tcPr>
          <w:p w:rsidR="002B1F82" w:rsidRDefault="002B1F82" w:rsidP="0092240D">
            <w:pPr>
              <w:jc w:val="center"/>
            </w:pPr>
            <w:r>
              <w:t>Oprogramowanie</w:t>
            </w:r>
          </w:p>
        </w:tc>
        <w:tc>
          <w:tcPr>
            <w:tcW w:w="4997" w:type="dxa"/>
          </w:tcPr>
          <w:p w:rsidR="002B1F82" w:rsidRPr="002362AF" w:rsidRDefault="002B1F82" w:rsidP="0092240D">
            <w:pPr>
              <w:rPr>
                <w:lang w:val="en-US"/>
              </w:rPr>
            </w:pPr>
            <w:proofErr w:type="spellStart"/>
            <w:r>
              <w:rPr>
                <w:lang w:val="en-US"/>
              </w:rPr>
              <w:t>Oprogramowanie</w:t>
            </w:r>
            <w:proofErr w:type="spellEnd"/>
            <w:r>
              <w:rPr>
                <w:lang w:val="en-US"/>
              </w:rPr>
              <w:t xml:space="preserve"> </w:t>
            </w:r>
            <w:proofErr w:type="spellStart"/>
            <w:r>
              <w:rPr>
                <w:lang w:val="en-US"/>
              </w:rPr>
              <w:t>antywirusowe</w:t>
            </w:r>
            <w:proofErr w:type="spellEnd"/>
          </w:p>
        </w:tc>
        <w:tc>
          <w:tcPr>
            <w:tcW w:w="1762" w:type="dxa"/>
            <w:vAlign w:val="center"/>
          </w:tcPr>
          <w:p w:rsidR="002B1F82" w:rsidRPr="005B7030" w:rsidRDefault="002B1F82" w:rsidP="0092240D">
            <w:pPr>
              <w:jc w:val="center"/>
              <w:rPr>
                <w:lang w:val="en-US"/>
              </w:rPr>
            </w:pPr>
            <w:r w:rsidRPr="005B7030">
              <w:t>Tak</w:t>
            </w:r>
          </w:p>
        </w:tc>
      </w:tr>
      <w:tr w:rsidR="002B1F82" w:rsidRPr="00BD48CC" w:rsidTr="0092240D">
        <w:tc>
          <w:tcPr>
            <w:tcW w:w="495" w:type="dxa"/>
            <w:vAlign w:val="center"/>
          </w:tcPr>
          <w:p w:rsidR="002B1F82" w:rsidRPr="00BD48CC" w:rsidRDefault="002B1F82" w:rsidP="0092240D">
            <w:pPr>
              <w:jc w:val="center"/>
            </w:pPr>
            <w:r>
              <w:t>14.</w:t>
            </w:r>
          </w:p>
        </w:tc>
        <w:tc>
          <w:tcPr>
            <w:tcW w:w="2034" w:type="dxa"/>
            <w:vAlign w:val="center"/>
          </w:tcPr>
          <w:p w:rsidR="002B1F82" w:rsidRPr="00BD48CC" w:rsidRDefault="002B1F82" w:rsidP="0092240D">
            <w:pPr>
              <w:jc w:val="center"/>
            </w:pPr>
            <w:r>
              <w:t>Bateria i zasilanie</w:t>
            </w:r>
          </w:p>
        </w:tc>
        <w:tc>
          <w:tcPr>
            <w:tcW w:w="4997" w:type="dxa"/>
          </w:tcPr>
          <w:p w:rsidR="002B1F82" w:rsidRPr="00BD48CC" w:rsidRDefault="002B1F82" w:rsidP="0092240D">
            <w:proofErr w:type="spellStart"/>
            <w:r>
              <w:rPr>
                <w:lang w:val="en-US"/>
              </w:rPr>
              <w:t>Typ</w:t>
            </w:r>
            <w:proofErr w:type="spellEnd"/>
            <w:r>
              <w:rPr>
                <w:lang w:val="en-US"/>
              </w:rPr>
              <w:t xml:space="preserve"> </w:t>
            </w:r>
            <w:r w:rsidRPr="002362AF">
              <w:rPr>
                <w:lang w:val="en-US"/>
              </w:rPr>
              <w:t xml:space="preserve">Li-Ion. </w:t>
            </w:r>
            <w:r w:rsidRPr="002362AF">
              <w:t>Czas pracy na baterii min</w:t>
            </w:r>
            <w:r>
              <w:t>.</w:t>
            </w:r>
            <w:r w:rsidRPr="002362AF">
              <w:t xml:space="preserve"> 3,5 godziny</w:t>
            </w:r>
            <w:r>
              <w:t xml:space="preserve"> pod obciążeniem min. 50% CPU i RAM. </w:t>
            </w:r>
            <w:r w:rsidRPr="002362AF">
              <w:t>Zasilacz o mocy min. 5</w:t>
            </w:r>
            <w:r>
              <w:t>0</w:t>
            </w:r>
            <w:r w:rsidRPr="002362AF">
              <w:t>W</w:t>
            </w:r>
            <w:r>
              <w:t>.</w:t>
            </w:r>
          </w:p>
        </w:tc>
        <w:tc>
          <w:tcPr>
            <w:tcW w:w="1762" w:type="dxa"/>
            <w:vAlign w:val="center"/>
          </w:tcPr>
          <w:p w:rsidR="002B1F82" w:rsidRPr="005B7030" w:rsidRDefault="002B1F82" w:rsidP="0092240D">
            <w:pPr>
              <w:jc w:val="center"/>
              <w:rPr>
                <w:lang w:val="en-US"/>
              </w:rPr>
            </w:pPr>
            <w:r w:rsidRPr="005B7030">
              <w:t>Tak</w:t>
            </w:r>
          </w:p>
        </w:tc>
      </w:tr>
      <w:tr w:rsidR="002B1F82" w:rsidRPr="00BD48CC" w:rsidTr="0092240D">
        <w:tc>
          <w:tcPr>
            <w:tcW w:w="495" w:type="dxa"/>
            <w:vAlign w:val="center"/>
          </w:tcPr>
          <w:p w:rsidR="002B1F82" w:rsidRPr="00BD48CC" w:rsidRDefault="002B1F82" w:rsidP="0092240D">
            <w:pPr>
              <w:jc w:val="center"/>
            </w:pPr>
            <w:r>
              <w:t>15.</w:t>
            </w:r>
          </w:p>
        </w:tc>
        <w:tc>
          <w:tcPr>
            <w:tcW w:w="2034" w:type="dxa"/>
            <w:vAlign w:val="center"/>
          </w:tcPr>
          <w:p w:rsidR="002B1F82" w:rsidRPr="00BD48CC" w:rsidRDefault="002B1F82" w:rsidP="0092240D">
            <w:pPr>
              <w:jc w:val="center"/>
            </w:pPr>
            <w:r>
              <w:t>Waga i wymiary</w:t>
            </w:r>
          </w:p>
        </w:tc>
        <w:tc>
          <w:tcPr>
            <w:tcW w:w="4997" w:type="dxa"/>
          </w:tcPr>
          <w:p w:rsidR="002B1F82" w:rsidRDefault="002B1F82" w:rsidP="0092240D">
            <w:r>
              <w:t>Max. 2,5kg z baterią.</w:t>
            </w:r>
          </w:p>
          <w:p w:rsidR="002B1F82" w:rsidRPr="00BD48CC" w:rsidRDefault="002B1F82" w:rsidP="0092240D">
            <w:r>
              <w:t>Suma wymiarów nie może przekraczać 950mm</w:t>
            </w:r>
          </w:p>
        </w:tc>
        <w:tc>
          <w:tcPr>
            <w:tcW w:w="1762"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16.</w:t>
            </w:r>
          </w:p>
        </w:tc>
        <w:tc>
          <w:tcPr>
            <w:tcW w:w="2034" w:type="dxa"/>
            <w:vAlign w:val="center"/>
          </w:tcPr>
          <w:p w:rsidR="002B1F82" w:rsidRPr="002362AF" w:rsidRDefault="002B1F82" w:rsidP="0092240D">
            <w:pPr>
              <w:jc w:val="center"/>
            </w:pPr>
            <w:r>
              <w:t>Obudowa</w:t>
            </w:r>
          </w:p>
        </w:tc>
        <w:tc>
          <w:tcPr>
            <w:tcW w:w="4997" w:type="dxa"/>
          </w:tcPr>
          <w:p w:rsidR="002B1F82" w:rsidRPr="002362AF" w:rsidRDefault="002B1F82" w:rsidP="0092240D">
            <w:r>
              <w:t>Szkielet obudowy i zawiasy z wzmacnianego stopu metalu.</w:t>
            </w:r>
          </w:p>
        </w:tc>
        <w:tc>
          <w:tcPr>
            <w:tcW w:w="1762"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BD48CC" w:rsidRDefault="002B1F82" w:rsidP="0092240D">
            <w:pPr>
              <w:jc w:val="center"/>
            </w:pPr>
            <w:r>
              <w:t>17.</w:t>
            </w:r>
          </w:p>
        </w:tc>
        <w:tc>
          <w:tcPr>
            <w:tcW w:w="2034" w:type="dxa"/>
            <w:vAlign w:val="center"/>
          </w:tcPr>
          <w:p w:rsidR="002B1F82" w:rsidRPr="00BD48CC" w:rsidRDefault="002B1F82" w:rsidP="0092240D">
            <w:pPr>
              <w:jc w:val="center"/>
            </w:pPr>
            <w:r w:rsidRPr="002362AF">
              <w:t>Bezpieczeństwo</w:t>
            </w:r>
          </w:p>
        </w:tc>
        <w:tc>
          <w:tcPr>
            <w:tcW w:w="4997" w:type="dxa"/>
          </w:tcPr>
          <w:p w:rsidR="002B1F82" w:rsidRPr="002362AF" w:rsidRDefault="002B1F82" w:rsidP="0092240D">
            <w:r w:rsidRPr="002362AF">
              <w:t xml:space="preserve">Czujnik spadania zintegrowany z płytą główną, konstrukcja </w:t>
            </w:r>
            <w:r>
              <w:t xml:space="preserve">laptopa </w:t>
            </w:r>
            <w:r w:rsidRPr="002362AF">
              <w:t>absorbująca wstrząsy.</w:t>
            </w:r>
          </w:p>
        </w:tc>
        <w:tc>
          <w:tcPr>
            <w:tcW w:w="1762"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18.</w:t>
            </w:r>
          </w:p>
        </w:tc>
        <w:tc>
          <w:tcPr>
            <w:tcW w:w="2034" w:type="dxa"/>
            <w:vAlign w:val="center"/>
          </w:tcPr>
          <w:p w:rsidR="002B1F82" w:rsidRPr="002362AF" w:rsidRDefault="002B1F82" w:rsidP="0092240D">
            <w:pPr>
              <w:jc w:val="center"/>
            </w:pPr>
            <w:r>
              <w:t>Wsparcie techniczne</w:t>
            </w:r>
          </w:p>
        </w:tc>
        <w:tc>
          <w:tcPr>
            <w:tcW w:w="4997" w:type="dxa"/>
          </w:tcPr>
          <w:p w:rsidR="002B1F82" w:rsidRDefault="002B1F82" w:rsidP="0092240D">
            <w:r>
              <w:t xml:space="preserve">Możliwość telefonicznego sprawdzenia konfiguracji sprzętowej laptopa oraz warunków gwarancji po podaniu numeru seryjnego bezpośrednio u producenta lub jego przedstawiciela. </w:t>
            </w:r>
          </w:p>
          <w:p w:rsidR="002B1F82" w:rsidRPr="002362AF" w:rsidRDefault="002B1F82" w:rsidP="0092240D">
            <w:r>
              <w:t>Dostęp do najnowszych sterowników i uaktualnień na stronie producenta zestawu realizowany poprzez podanie na dedykowanej stronie internetowej producenta numeru seryjnego lub modelu laptopa.</w:t>
            </w:r>
          </w:p>
        </w:tc>
        <w:tc>
          <w:tcPr>
            <w:tcW w:w="1762"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19.</w:t>
            </w:r>
          </w:p>
        </w:tc>
        <w:tc>
          <w:tcPr>
            <w:tcW w:w="2034" w:type="dxa"/>
            <w:vAlign w:val="center"/>
          </w:tcPr>
          <w:p w:rsidR="002B1F82" w:rsidRPr="002362AF" w:rsidRDefault="002B1F82" w:rsidP="0092240D">
            <w:pPr>
              <w:jc w:val="center"/>
            </w:pPr>
            <w:r w:rsidRPr="00080C1C">
              <w:t>Gwarancja</w:t>
            </w:r>
          </w:p>
        </w:tc>
        <w:tc>
          <w:tcPr>
            <w:tcW w:w="4997" w:type="dxa"/>
          </w:tcPr>
          <w:p w:rsidR="002B1F82" w:rsidRPr="002362AF" w:rsidRDefault="002B1F82" w:rsidP="0092240D">
            <w:r>
              <w:t>5 - letnia gwarancja na cały zestaw łącznie z baterią.</w:t>
            </w:r>
          </w:p>
        </w:tc>
        <w:tc>
          <w:tcPr>
            <w:tcW w:w="1762"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20.</w:t>
            </w:r>
          </w:p>
        </w:tc>
        <w:tc>
          <w:tcPr>
            <w:tcW w:w="2034" w:type="dxa"/>
            <w:vAlign w:val="center"/>
          </w:tcPr>
          <w:p w:rsidR="002B1F82" w:rsidRPr="002362AF" w:rsidRDefault="002B1F82" w:rsidP="0092240D">
            <w:pPr>
              <w:jc w:val="center"/>
            </w:pPr>
            <w:r>
              <w:t xml:space="preserve">Certyfikaty i </w:t>
            </w:r>
            <w:r>
              <w:lastRenderedPageBreak/>
              <w:t>standardy</w:t>
            </w:r>
          </w:p>
        </w:tc>
        <w:tc>
          <w:tcPr>
            <w:tcW w:w="4997" w:type="dxa"/>
          </w:tcPr>
          <w:p w:rsidR="002B1F82" w:rsidRDefault="002B1F82" w:rsidP="0092240D">
            <w:pPr>
              <w:jc w:val="both"/>
            </w:pPr>
            <w:r>
              <w:lastRenderedPageBreak/>
              <w:t xml:space="preserve"> Certyfikat ISO9001:2000 lub certyfikat równoważny </w:t>
            </w:r>
            <w:r>
              <w:lastRenderedPageBreak/>
              <w:t xml:space="preserve">dla producenta sprzętu (należy załączyć do oferty) </w:t>
            </w:r>
          </w:p>
          <w:p w:rsidR="002B1F82" w:rsidRDefault="002B1F82" w:rsidP="0092240D">
            <w:pPr>
              <w:jc w:val="both"/>
            </w:pPr>
            <w:r>
              <w:t xml:space="preserve">Certyfikat ISO 14001 lub certyfikat równoważny dla producenta sprzętu (należy załączyć do oferty) </w:t>
            </w:r>
          </w:p>
          <w:p w:rsidR="002B1F82" w:rsidRDefault="002B1F82" w:rsidP="0092240D">
            <w:pPr>
              <w:jc w:val="both"/>
            </w:pPr>
            <w:r>
              <w:t xml:space="preserve">Deklaracja zgodności CE (załączyć do oferty) </w:t>
            </w:r>
          </w:p>
          <w:p w:rsidR="002B1F82" w:rsidRDefault="002B1F82" w:rsidP="0092240D">
            <w:pPr>
              <w:jc w:val="both"/>
            </w:pPr>
            <w:r>
              <w:t>Certyfikat EPEAT lub równoważny Europejski</w:t>
            </w:r>
          </w:p>
          <w:p w:rsidR="002B1F82" w:rsidRPr="002362AF" w:rsidRDefault="002B1F82" w:rsidP="0092240D">
            <w:pPr>
              <w:jc w:val="both"/>
            </w:pPr>
            <w:r>
              <w:t>( załączyć do oferty )</w:t>
            </w:r>
          </w:p>
        </w:tc>
        <w:tc>
          <w:tcPr>
            <w:tcW w:w="1762" w:type="dxa"/>
            <w:vAlign w:val="center"/>
          </w:tcPr>
          <w:p w:rsidR="002B1F82" w:rsidRPr="005B7030" w:rsidRDefault="002B1F82" w:rsidP="0092240D">
            <w:pPr>
              <w:jc w:val="center"/>
            </w:pPr>
            <w:r w:rsidRPr="005B7030">
              <w:lastRenderedPageBreak/>
              <w:t>Tak</w:t>
            </w:r>
          </w:p>
        </w:tc>
      </w:tr>
      <w:tr w:rsidR="002B1F82" w:rsidRPr="002362AF" w:rsidTr="0092240D">
        <w:tc>
          <w:tcPr>
            <w:tcW w:w="495" w:type="dxa"/>
            <w:vAlign w:val="center"/>
          </w:tcPr>
          <w:p w:rsidR="002B1F82" w:rsidRPr="002362AF" w:rsidRDefault="002B1F82" w:rsidP="0092240D">
            <w:pPr>
              <w:jc w:val="center"/>
            </w:pPr>
            <w:r>
              <w:lastRenderedPageBreak/>
              <w:t>21.</w:t>
            </w:r>
          </w:p>
        </w:tc>
        <w:tc>
          <w:tcPr>
            <w:tcW w:w="2034" w:type="dxa"/>
            <w:vAlign w:val="center"/>
          </w:tcPr>
          <w:p w:rsidR="002B1F82" w:rsidRPr="002362AF" w:rsidRDefault="002B1F82" w:rsidP="0092240D">
            <w:pPr>
              <w:jc w:val="center"/>
            </w:pPr>
            <w:r>
              <w:t>Wyposażenie dodatkowe</w:t>
            </w:r>
          </w:p>
        </w:tc>
        <w:tc>
          <w:tcPr>
            <w:tcW w:w="4997" w:type="dxa"/>
          </w:tcPr>
          <w:p w:rsidR="002B1F82" w:rsidRDefault="002B1F82" w:rsidP="0092240D">
            <w:pPr>
              <w:jc w:val="both"/>
            </w:pPr>
            <w:proofErr w:type="spellStart"/>
            <w:r>
              <w:t>Patchcord</w:t>
            </w:r>
            <w:proofErr w:type="spellEnd"/>
            <w:r>
              <w:t xml:space="preserve"> FTP o odpowiedniej długości umożliwiającej luźne ułożenie w korycie kablowym w stole oraz organizatorze kabli między stołem, a gniazdem logicznym na ścianie z zachowaniem zapasu kabla umożliwiający podłączenie laptopa do sieci LAN.</w:t>
            </w:r>
          </w:p>
          <w:p w:rsidR="002B1F82" w:rsidRPr="002362AF" w:rsidRDefault="002B1F82" w:rsidP="0092240D">
            <w:r>
              <w:t>Torba na laptop.</w:t>
            </w:r>
          </w:p>
        </w:tc>
        <w:tc>
          <w:tcPr>
            <w:tcW w:w="1762" w:type="dxa"/>
            <w:vAlign w:val="center"/>
          </w:tcPr>
          <w:p w:rsidR="002B1F82" w:rsidRPr="005B7030" w:rsidRDefault="002B1F82" w:rsidP="0092240D">
            <w:pPr>
              <w:jc w:val="center"/>
            </w:pPr>
            <w:r w:rsidRPr="005B7030">
              <w:t>Tak</w:t>
            </w:r>
          </w:p>
        </w:tc>
      </w:tr>
    </w:tbl>
    <w:p w:rsidR="002B1F82" w:rsidRDefault="002B1F82" w:rsidP="002B1F82">
      <w:pPr>
        <w:spacing w:after="0"/>
        <w:rPr>
          <w:b/>
          <w:sz w:val="28"/>
          <w:szCs w:val="28"/>
        </w:rPr>
      </w:pPr>
    </w:p>
    <w:p w:rsidR="002B1F82" w:rsidRPr="00C4277D" w:rsidRDefault="002B1F82" w:rsidP="002B1F82">
      <w:pPr>
        <w:spacing w:after="0"/>
        <w:rPr>
          <w:b/>
          <w:sz w:val="28"/>
          <w:szCs w:val="28"/>
        </w:rPr>
      </w:pPr>
      <w:r w:rsidRPr="00C4277D">
        <w:rPr>
          <w:b/>
          <w:sz w:val="28"/>
          <w:szCs w:val="28"/>
        </w:rPr>
        <w:t>Tablica interaktywna</w:t>
      </w:r>
      <w:r>
        <w:rPr>
          <w:b/>
          <w:sz w:val="28"/>
          <w:szCs w:val="28"/>
        </w:rPr>
        <w:t xml:space="preserve"> </w:t>
      </w:r>
      <w:r w:rsidR="003C62C8">
        <w:rPr>
          <w:b/>
          <w:sz w:val="28"/>
          <w:szCs w:val="28"/>
        </w:rPr>
        <w:t>–</w:t>
      </w:r>
      <w:r>
        <w:rPr>
          <w:b/>
          <w:sz w:val="28"/>
          <w:szCs w:val="28"/>
        </w:rPr>
        <w:t xml:space="preserve"> 3</w:t>
      </w:r>
      <w:r w:rsidR="003C62C8">
        <w:rPr>
          <w:b/>
          <w:sz w:val="28"/>
          <w:szCs w:val="28"/>
        </w:rPr>
        <w:t xml:space="preserve"> </w:t>
      </w:r>
      <w:r>
        <w:rPr>
          <w:b/>
          <w:sz w:val="28"/>
          <w:szCs w:val="28"/>
        </w:rPr>
        <w:t>szt.</w:t>
      </w:r>
    </w:p>
    <w:p w:rsidR="002B1F82" w:rsidRDefault="002B1F82" w:rsidP="002B1F82">
      <w:pPr>
        <w:spacing w:after="0"/>
      </w:pPr>
    </w:p>
    <w:tbl>
      <w:tblPr>
        <w:tblStyle w:val="Tabela-Siatka"/>
        <w:tblW w:w="0" w:type="auto"/>
        <w:tblLook w:val="04A0" w:firstRow="1" w:lastRow="0" w:firstColumn="1" w:lastColumn="0" w:noHBand="0" w:noVBand="1"/>
      </w:tblPr>
      <w:tblGrid>
        <w:gridCol w:w="495"/>
        <w:gridCol w:w="2097"/>
        <w:gridCol w:w="1059"/>
        <w:gridCol w:w="3833"/>
        <w:gridCol w:w="1802"/>
      </w:tblGrid>
      <w:tr w:rsidR="002B1F82" w:rsidRPr="002362AF" w:rsidTr="0092240D">
        <w:tc>
          <w:tcPr>
            <w:tcW w:w="495" w:type="dxa"/>
            <w:tcBorders>
              <w:right w:val="single" w:sz="4" w:space="0" w:color="auto"/>
            </w:tcBorders>
            <w:vAlign w:val="center"/>
          </w:tcPr>
          <w:p w:rsidR="002B1F82" w:rsidRDefault="002B1F82" w:rsidP="0092240D">
            <w:pPr>
              <w:jc w:val="center"/>
            </w:pPr>
          </w:p>
        </w:tc>
        <w:tc>
          <w:tcPr>
            <w:tcW w:w="3157" w:type="dxa"/>
            <w:gridSpan w:val="2"/>
            <w:tcBorders>
              <w:top w:val="single" w:sz="4" w:space="0" w:color="auto"/>
              <w:left w:val="single" w:sz="4" w:space="0" w:color="auto"/>
              <w:bottom w:val="single" w:sz="4" w:space="0" w:color="auto"/>
              <w:right w:val="nil"/>
            </w:tcBorders>
            <w:vAlign w:val="center"/>
          </w:tcPr>
          <w:p w:rsidR="002B1F82" w:rsidRPr="00AA2EF7" w:rsidRDefault="002B1F82" w:rsidP="0092240D">
            <w:pPr>
              <w:rPr>
                <w:b/>
              </w:rPr>
            </w:pPr>
            <w:r w:rsidRPr="00AA2EF7">
              <w:rPr>
                <w:b/>
              </w:rPr>
              <w:t>Minimalne wymagania</w:t>
            </w:r>
          </w:p>
        </w:tc>
        <w:tc>
          <w:tcPr>
            <w:tcW w:w="3834" w:type="dxa"/>
            <w:tcBorders>
              <w:top w:val="single" w:sz="4" w:space="0" w:color="auto"/>
              <w:left w:val="nil"/>
              <w:bottom w:val="single" w:sz="4" w:space="0" w:color="auto"/>
              <w:right w:val="nil"/>
            </w:tcBorders>
          </w:tcPr>
          <w:p w:rsidR="002B1F82" w:rsidRPr="00C4277D" w:rsidRDefault="002B1F82" w:rsidP="0092240D"/>
        </w:tc>
        <w:tc>
          <w:tcPr>
            <w:tcW w:w="1802" w:type="dxa"/>
            <w:tcBorders>
              <w:top w:val="single" w:sz="4" w:space="0" w:color="auto"/>
              <w:left w:val="nil"/>
              <w:bottom w:val="single" w:sz="4" w:space="0" w:color="auto"/>
              <w:right w:val="single" w:sz="4" w:space="0" w:color="auto"/>
            </w:tcBorders>
            <w:vAlign w:val="center"/>
          </w:tcPr>
          <w:p w:rsidR="002B1F82" w:rsidRPr="005B7030" w:rsidRDefault="002B1F82" w:rsidP="0092240D">
            <w:pPr>
              <w:jc w:val="center"/>
            </w:pPr>
          </w:p>
        </w:tc>
      </w:tr>
      <w:tr w:rsidR="002B1F82" w:rsidRPr="002362AF" w:rsidTr="0092240D">
        <w:tc>
          <w:tcPr>
            <w:tcW w:w="495" w:type="dxa"/>
            <w:vAlign w:val="center"/>
          </w:tcPr>
          <w:p w:rsidR="002B1F82" w:rsidRPr="002362AF" w:rsidRDefault="002B1F82" w:rsidP="0092240D">
            <w:pPr>
              <w:jc w:val="center"/>
            </w:pPr>
            <w:r>
              <w:t>1.</w:t>
            </w:r>
          </w:p>
        </w:tc>
        <w:tc>
          <w:tcPr>
            <w:tcW w:w="2098" w:type="dxa"/>
            <w:tcBorders>
              <w:top w:val="single" w:sz="4" w:space="0" w:color="auto"/>
            </w:tcBorders>
            <w:vAlign w:val="center"/>
          </w:tcPr>
          <w:p w:rsidR="002B1F82" w:rsidRPr="002362AF" w:rsidRDefault="002B1F82" w:rsidP="0092240D">
            <w:pPr>
              <w:jc w:val="center"/>
            </w:pPr>
            <w:r w:rsidRPr="00C4277D">
              <w:t>Przekątna</w:t>
            </w:r>
          </w:p>
        </w:tc>
        <w:tc>
          <w:tcPr>
            <w:tcW w:w="4893" w:type="dxa"/>
            <w:gridSpan w:val="2"/>
            <w:tcBorders>
              <w:top w:val="single" w:sz="4" w:space="0" w:color="auto"/>
            </w:tcBorders>
          </w:tcPr>
          <w:p w:rsidR="002B1F82" w:rsidRPr="002362AF" w:rsidRDefault="002B1F82" w:rsidP="0092240D">
            <w:r w:rsidRPr="00C4277D">
              <w:t xml:space="preserve">Min. </w:t>
            </w:r>
            <w:r>
              <w:t>80</w:t>
            </w:r>
            <w:r w:rsidRPr="00C4277D">
              <w:t xml:space="preserve"> ''</w:t>
            </w:r>
          </w:p>
        </w:tc>
        <w:tc>
          <w:tcPr>
            <w:tcW w:w="1802" w:type="dxa"/>
            <w:tcBorders>
              <w:top w:val="single" w:sz="4" w:space="0" w:color="auto"/>
            </w:tcBorders>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2.</w:t>
            </w:r>
          </w:p>
        </w:tc>
        <w:tc>
          <w:tcPr>
            <w:tcW w:w="2098" w:type="dxa"/>
            <w:vAlign w:val="center"/>
          </w:tcPr>
          <w:p w:rsidR="002B1F82" w:rsidRPr="002362AF" w:rsidRDefault="002B1F82" w:rsidP="0092240D">
            <w:pPr>
              <w:jc w:val="center"/>
            </w:pPr>
            <w:r w:rsidRPr="00C4277D">
              <w:t>Powierzchnia rob</w:t>
            </w:r>
            <w:r>
              <w:t>.</w:t>
            </w:r>
          </w:p>
        </w:tc>
        <w:tc>
          <w:tcPr>
            <w:tcW w:w="4893" w:type="dxa"/>
            <w:gridSpan w:val="2"/>
          </w:tcPr>
          <w:p w:rsidR="002B1F82" w:rsidRPr="002362AF" w:rsidRDefault="002B1F82" w:rsidP="0092240D">
            <w:r w:rsidRPr="00C4277D">
              <w:t xml:space="preserve">Min. </w:t>
            </w:r>
            <w:r>
              <w:t>74</w:t>
            </w:r>
            <w:r w:rsidRPr="00C4277D">
              <w:t xml:space="preserve"> ''</w:t>
            </w:r>
          </w:p>
        </w:tc>
        <w:tc>
          <w:tcPr>
            <w:tcW w:w="1802"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3.</w:t>
            </w:r>
          </w:p>
        </w:tc>
        <w:tc>
          <w:tcPr>
            <w:tcW w:w="2098" w:type="dxa"/>
            <w:vAlign w:val="center"/>
          </w:tcPr>
          <w:p w:rsidR="002B1F82" w:rsidRPr="002362AF" w:rsidRDefault="002B1F82" w:rsidP="0092240D">
            <w:pPr>
              <w:jc w:val="center"/>
            </w:pPr>
            <w:r w:rsidRPr="00C4277D">
              <w:t>Proporcje obrazu</w:t>
            </w:r>
          </w:p>
        </w:tc>
        <w:tc>
          <w:tcPr>
            <w:tcW w:w="4893" w:type="dxa"/>
            <w:gridSpan w:val="2"/>
          </w:tcPr>
          <w:p w:rsidR="002B1F82" w:rsidRPr="002362AF" w:rsidRDefault="002B1F82" w:rsidP="0092240D">
            <w:r>
              <w:t>16</w:t>
            </w:r>
            <w:r w:rsidRPr="00C4277D">
              <w:t>:</w:t>
            </w:r>
            <w:r>
              <w:t>9 lub 16:10. Dopasowana do projektora tak, aby wyświetlany na niej obraz zajmował min. 95% aktywnego obszaru tablicy.</w:t>
            </w:r>
          </w:p>
        </w:tc>
        <w:tc>
          <w:tcPr>
            <w:tcW w:w="1802"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4.</w:t>
            </w:r>
          </w:p>
        </w:tc>
        <w:tc>
          <w:tcPr>
            <w:tcW w:w="2098" w:type="dxa"/>
            <w:vAlign w:val="center"/>
          </w:tcPr>
          <w:p w:rsidR="002B1F82" w:rsidRPr="002362AF" w:rsidRDefault="002B1F82" w:rsidP="0092240D">
            <w:pPr>
              <w:jc w:val="center"/>
            </w:pPr>
            <w:proofErr w:type="spellStart"/>
            <w:r w:rsidRPr="00C4277D">
              <w:t>Suchościeralna</w:t>
            </w:r>
            <w:proofErr w:type="spellEnd"/>
          </w:p>
        </w:tc>
        <w:tc>
          <w:tcPr>
            <w:tcW w:w="4893" w:type="dxa"/>
            <w:gridSpan w:val="2"/>
          </w:tcPr>
          <w:p w:rsidR="002B1F82" w:rsidRPr="002362AF" w:rsidRDefault="002B1F82" w:rsidP="0092240D">
            <w:r w:rsidRPr="00C4277D">
              <w:t>Tak</w:t>
            </w:r>
          </w:p>
        </w:tc>
        <w:tc>
          <w:tcPr>
            <w:tcW w:w="1802"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5.</w:t>
            </w:r>
          </w:p>
        </w:tc>
        <w:tc>
          <w:tcPr>
            <w:tcW w:w="2098" w:type="dxa"/>
            <w:vAlign w:val="center"/>
          </w:tcPr>
          <w:p w:rsidR="002B1F82" w:rsidRPr="002362AF" w:rsidRDefault="002B1F82" w:rsidP="0092240D">
            <w:pPr>
              <w:jc w:val="center"/>
            </w:pPr>
            <w:r w:rsidRPr="00C4277D">
              <w:t>Matowa</w:t>
            </w:r>
          </w:p>
        </w:tc>
        <w:tc>
          <w:tcPr>
            <w:tcW w:w="4893" w:type="dxa"/>
            <w:gridSpan w:val="2"/>
          </w:tcPr>
          <w:p w:rsidR="002B1F82" w:rsidRPr="002362AF" w:rsidRDefault="002B1F82" w:rsidP="0092240D">
            <w:r w:rsidRPr="00C4277D">
              <w:t>Tak</w:t>
            </w:r>
          </w:p>
        </w:tc>
        <w:tc>
          <w:tcPr>
            <w:tcW w:w="1802"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Default="002B1F82" w:rsidP="0092240D">
            <w:pPr>
              <w:jc w:val="center"/>
            </w:pPr>
            <w:r>
              <w:t>6.</w:t>
            </w:r>
          </w:p>
        </w:tc>
        <w:tc>
          <w:tcPr>
            <w:tcW w:w="2098" w:type="dxa"/>
            <w:vAlign w:val="center"/>
          </w:tcPr>
          <w:p w:rsidR="002B1F82" w:rsidRPr="007573E4" w:rsidRDefault="002B1F82" w:rsidP="0092240D">
            <w:pPr>
              <w:jc w:val="center"/>
            </w:pPr>
            <w:r>
              <w:t>Magnetyczna</w:t>
            </w:r>
          </w:p>
        </w:tc>
        <w:tc>
          <w:tcPr>
            <w:tcW w:w="4893" w:type="dxa"/>
            <w:gridSpan w:val="2"/>
          </w:tcPr>
          <w:p w:rsidR="002B1F82" w:rsidRPr="007573E4" w:rsidRDefault="002B1F82" w:rsidP="0092240D">
            <w:r>
              <w:t>Niekoniecznie</w:t>
            </w:r>
          </w:p>
        </w:tc>
        <w:tc>
          <w:tcPr>
            <w:tcW w:w="1802" w:type="dxa"/>
            <w:vAlign w:val="center"/>
          </w:tcPr>
          <w:p w:rsidR="002B1F82" w:rsidRPr="005B7030" w:rsidRDefault="002B1F82" w:rsidP="0092240D">
            <w:pPr>
              <w:jc w:val="center"/>
            </w:pPr>
            <w:r w:rsidRPr="005B7030">
              <w:t xml:space="preserve">Opcja </w:t>
            </w:r>
          </w:p>
        </w:tc>
      </w:tr>
      <w:tr w:rsidR="002B1F82" w:rsidRPr="002362AF" w:rsidTr="0092240D">
        <w:tc>
          <w:tcPr>
            <w:tcW w:w="495" w:type="dxa"/>
            <w:vAlign w:val="center"/>
          </w:tcPr>
          <w:p w:rsidR="002B1F82" w:rsidRPr="002362AF" w:rsidRDefault="002B1F82" w:rsidP="0092240D">
            <w:pPr>
              <w:jc w:val="center"/>
            </w:pPr>
            <w:r>
              <w:t>7.</w:t>
            </w:r>
          </w:p>
        </w:tc>
        <w:tc>
          <w:tcPr>
            <w:tcW w:w="2098" w:type="dxa"/>
            <w:vAlign w:val="center"/>
          </w:tcPr>
          <w:p w:rsidR="002B1F82" w:rsidRPr="007573E4" w:rsidRDefault="002B1F82" w:rsidP="0092240D">
            <w:pPr>
              <w:jc w:val="center"/>
              <w:rPr>
                <w:b/>
              </w:rPr>
            </w:pPr>
            <w:r w:rsidRPr="007573E4">
              <w:t>Obsługa</w:t>
            </w:r>
          </w:p>
        </w:tc>
        <w:tc>
          <w:tcPr>
            <w:tcW w:w="4893" w:type="dxa"/>
            <w:gridSpan w:val="2"/>
          </w:tcPr>
          <w:p w:rsidR="002B1F82" w:rsidRPr="002362AF" w:rsidRDefault="002B1F82" w:rsidP="0092240D">
            <w:r w:rsidRPr="007573E4">
              <w:t>Dowolny wskaźnik</w:t>
            </w:r>
          </w:p>
        </w:tc>
        <w:tc>
          <w:tcPr>
            <w:tcW w:w="1802"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8.</w:t>
            </w:r>
          </w:p>
        </w:tc>
        <w:tc>
          <w:tcPr>
            <w:tcW w:w="2098" w:type="dxa"/>
            <w:vAlign w:val="center"/>
          </w:tcPr>
          <w:p w:rsidR="002B1F82" w:rsidRPr="002362AF" w:rsidRDefault="002B1F82" w:rsidP="0092240D">
            <w:pPr>
              <w:jc w:val="center"/>
            </w:pPr>
            <w:r>
              <w:t>Technologia wyświetlacza</w:t>
            </w:r>
          </w:p>
        </w:tc>
        <w:tc>
          <w:tcPr>
            <w:tcW w:w="4893" w:type="dxa"/>
            <w:gridSpan w:val="2"/>
          </w:tcPr>
          <w:p w:rsidR="002B1F82" w:rsidRPr="002362AF" w:rsidRDefault="002B1F82" w:rsidP="0092240D">
            <w:r>
              <w:t>Optyczna</w:t>
            </w:r>
          </w:p>
        </w:tc>
        <w:tc>
          <w:tcPr>
            <w:tcW w:w="1802"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9.</w:t>
            </w:r>
          </w:p>
        </w:tc>
        <w:tc>
          <w:tcPr>
            <w:tcW w:w="2098" w:type="dxa"/>
            <w:vAlign w:val="center"/>
          </w:tcPr>
          <w:p w:rsidR="002B1F82" w:rsidRPr="002362AF" w:rsidRDefault="002B1F82" w:rsidP="0092240D">
            <w:pPr>
              <w:jc w:val="center"/>
            </w:pPr>
            <w:r w:rsidRPr="007573E4">
              <w:t>Złącza</w:t>
            </w:r>
          </w:p>
        </w:tc>
        <w:tc>
          <w:tcPr>
            <w:tcW w:w="4893" w:type="dxa"/>
            <w:gridSpan w:val="2"/>
          </w:tcPr>
          <w:p w:rsidR="002B1F82" w:rsidRPr="002362AF" w:rsidRDefault="002B1F82" w:rsidP="0092240D">
            <w:r>
              <w:t xml:space="preserve">Min. </w:t>
            </w:r>
            <w:r w:rsidRPr="007573E4">
              <w:t>1 x USB 2.0</w:t>
            </w:r>
          </w:p>
        </w:tc>
        <w:tc>
          <w:tcPr>
            <w:tcW w:w="1802"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10.</w:t>
            </w:r>
          </w:p>
        </w:tc>
        <w:tc>
          <w:tcPr>
            <w:tcW w:w="2098" w:type="dxa"/>
            <w:vAlign w:val="center"/>
          </w:tcPr>
          <w:p w:rsidR="002B1F82" w:rsidRPr="002362AF" w:rsidRDefault="002B1F82" w:rsidP="0092240D">
            <w:pPr>
              <w:jc w:val="center"/>
            </w:pPr>
            <w:r w:rsidRPr="007573E4">
              <w:t>Czas reakcji</w:t>
            </w:r>
          </w:p>
        </w:tc>
        <w:tc>
          <w:tcPr>
            <w:tcW w:w="4893" w:type="dxa"/>
            <w:gridSpan w:val="2"/>
          </w:tcPr>
          <w:p w:rsidR="002B1F82" w:rsidRPr="002362AF" w:rsidRDefault="002B1F82" w:rsidP="0092240D">
            <w:r>
              <w:t>Max. 8</w:t>
            </w:r>
            <w:r w:rsidRPr="007573E4">
              <w:t xml:space="preserve"> ms</w:t>
            </w:r>
          </w:p>
        </w:tc>
        <w:tc>
          <w:tcPr>
            <w:tcW w:w="1802"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11.</w:t>
            </w:r>
          </w:p>
        </w:tc>
        <w:tc>
          <w:tcPr>
            <w:tcW w:w="2098" w:type="dxa"/>
            <w:vAlign w:val="center"/>
          </w:tcPr>
          <w:p w:rsidR="002B1F82" w:rsidRPr="002362AF" w:rsidRDefault="002B1F82" w:rsidP="0092240D">
            <w:pPr>
              <w:jc w:val="center"/>
            </w:pPr>
            <w:r w:rsidRPr="007573E4">
              <w:t>Oprogramowanie</w:t>
            </w:r>
          </w:p>
        </w:tc>
        <w:tc>
          <w:tcPr>
            <w:tcW w:w="4893" w:type="dxa"/>
            <w:gridSpan w:val="2"/>
          </w:tcPr>
          <w:p w:rsidR="002B1F82" w:rsidRDefault="002B1F82" w:rsidP="0092240D">
            <w:r w:rsidRPr="007573E4">
              <w:t>Oprogramowanie do zarządzania</w:t>
            </w:r>
            <w:r>
              <w:t>.</w:t>
            </w:r>
          </w:p>
          <w:p w:rsidR="002B1F82" w:rsidRPr="002362AF" w:rsidRDefault="002B1F82" w:rsidP="0092240D">
            <w:r>
              <w:t>Oprogramowanie umożliwiające prawidłowe podłączenie tablicy z komputerem i wyświetlanie obrazu z pulpitu.</w:t>
            </w:r>
          </w:p>
        </w:tc>
        <w:tc>
          <w:tcPr>
            <w:tcW w:w="1802"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12.</w:t>
            </w:r>
          </w:p>
        </w:tc>
        <w:tc>
          <w:tcPr>
            <w:tcW w:w="2098" w:type="dxa"/>
            <w:vAlign w:val="center"/>
          </w:tcPr>
          <w:p w:rsidR="002B1F82" w:rsidRPr="002362AF" w:rsidRDefault="002B1F82" w:rsidP="0092240D">
            <w:pPr>
              <w:jc w:val="center"/>
            </w:pPr>
            <w:r w:rsidRPr="007573E4">
              <w:t>Wersja językowa</w:t>
            </w:r>
          </w:p>
        </w:tc>
        <w:tc>
          <w:tcPr>
            <w:tcW w:w="4893" w:type="dxa"/>
            <w:gridSpan w:val="2"/>
          </w:tcPr>
          <w:p w:rsidR="002B1F82" w:rsidRPr="002362AF" w:rsidRDefault="002B1F82" w:rsidP="0092240D">
            <w:r w:rsidRPr="007573E4">
              <w:t>Polska</w:t>
            </w:r>
          </w:p>
        </w:tc>
        <w:tc>
          <w:tcPr>
            <w:tcW w:w="1802"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13.</w:t>
            </w:r>
          </w:p>
        </w:tc>
        <w:tc>
          <w:tcPr>
            <w:tcW w:w="2098" w:type="dxa"/>
            <w:vAlign w:val="center"/>
          </w:tcPr>
          <w:p w:rsidR="002B1F82" w:rsidRPr="002362AF" w:rsidRDefault="002B1F82" w:rsidP="0092240D">
            <w:pPr>
              <w:jc w:val="center"/>
            </w:pPr>
            <w:r w:rsidRPr="007573E4">
              <w:t>Funkcje specjalne</w:t>
            </w:r>
          </w:p>
        </w:tc>
        <w:tc>
          <w:tcPr>
            <w:tcW w:w="4893" w:type="dxa"/>
            <w:gridSpan w:val="2"/>
          </w:tcPr>
          <w:p w:rsidR="002B1F82" w:rsidRDefault="002B1F82" w:rsidP="0092240D">
            <w:r>
              <w:t xml:space="preserve">- Prędkość kursora: 125 punktów/sekundę </w:t>
            </w:r>
          </w:p>
          <w:p w:rsidR="002B1F82" w:rsidRDefault="002B1F82" w:rsidP="0092240D">
            <w:r>
              <w:t xml:space="preserve">- Rozdzielczość: 32768 x 32768 </w:t>
            </w:r>
          </w:p>
          <w:p w:rsidR="002B1F82" w:rsidRPr="002362AF" w:rsidRDefault="002B1F82" w:rsidP="0092240D">
            <w:r>
              <w:t>- Dokładność odczytu: 0.1 mm</w:t>
            </w:r>
          </w:p>
        </w:tc>
        <w:tc>
          <w:tcPr>
            <w:tcW w:w="1802"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14.</w:t>
            </w:r>
          </w:p>
        </w:tc>
        <w:tc>
          <w:tcPr>
            <w:tcW w:w="2098" w:type="dxa"/>
            <w:vAlign w:val="center"/>
          </w:tcPr>
          <w:p w:rsidR="002B1F82" w:rsidRDefault="002B1F82" w:rsidP="0092240D">
            <w:pPr>
              <w:jc w:val="center"/>
            </w:pPr>
            <w:r>
              <w:t>Obsługiwane systemy</w:t>
            </w:r>
          </w:p>
          <w:p w:rsidR="002B1F82" w:rsidRPr="002362AF" w:rsidRDefault="002B1F82" w:rsidP="0092240D">
            <w:pPr>
              <w:jc w:val="center"/>
            </w:pPr>
            <w:r>
              <w:t>operacyjne</w:t>
            </w:r>
          </w:p>
        </w:tc>
        <w:tc>
          <w:tcPr>
            <w:tcW w:w="4893" w:type="dxa"/>
            <w:gridSpan w:val="2"/>
          </w:tcPr>
          <w:p w:rsidR="002B1F82" w:rsidRPr="00E66846" w:rsidRDefault="002B1F82" w:rsidP="0092240D">
            <w:pPr>
              <w:rPr>
                <w:lang w:val="en-US"/>
              </w:rPr>
            </w:pPr>
            <w:r w:rsidRPr="00E66846">
              <w:rPr>
                <w:lang w:val="en-US"/>
              </w:rPr>
              <w:t xml:space="preserve">Windows XP, Windows Vista, Windows 7, </w:t>
            </w:r>
          </w:p>
          <w:p w:rsidR="002B1F82" w:rsidRPr="002362AF" w:rsidRDefault="002B1F82" w:rsidP="0092240D">
            <w:r>
              <w:t>Windows 8, Windows 8.1, Windows 10</w:t>
            </w:r>
          </w:p>
        </w:tc>
        <w:tc>
          <w:tcPr>
            <w:tcW w:w="1802" w:type="dxa"/>
            <w:vAlign w:val="center"/>
          </w:tcPr>
          <w:p w:rsidR="002B1F82" w:rsidRPr="005B7030" w:rsidRDefault="002B1F82" w:rsidP="0092240D">
            <w:pPr>
              <w:jc w:val="center"/>
              <w:rPr>
                <w:lang w:val="en-US"/>
              </w:rPr>
            </w:pPr>
            <w:r w:rsidRPr="005B7030">
              <w:t>Tak</w:t>
            </w:r>
          </w:p>
        </w:tc>
      </w:tr>
      <w:tr w:rsidR="002B1F82" w:rsidRPr="002362AF" w:rsidTr="0092240D">
        <w:tc>
          <w:tcPr>
            <w:tcW w:w="495" w:type="dxa"/>
            <w:vAlign w:val="center"/>
          </w:tcPr>
          <w:p w:rsidR="002B1F82" w:rsidRPr="002362AF" w:rsidRDefault="002B1F82" w:rsidP="0092240D">
            <w:pPr>
              <w:jc w:val="center"/>
            </w:pPr>
            <w:r>
              <w:t>15.</w:t>
            </w:r>
          </w:p>
        </w:tc>
        <w:tc>
          <w:tcPr>
            <w:tcW w:w="2098" w:type="dxa"/>
            <w:vAlign w:val="center"/>
          </w:tcPr>
          <w:p w:rsidR="002B1F82" w:rsidRPr="002362AF" w:rsidRDefault="002B1F82" w:rsidP="0092240D">
            <w:pPr>
              <w:jc w:val="center"/>
            </w:pPr>
            <w:r w:rsidRPr="007573E4">
              <w:t>Akcesoria w zestawie</w:t>
            </w:r>
          </w:p>
        </w:tc>
        <w:tc>
          <w:tcPr>
            <w:tcW w:w="4893" w:type="dxa"/>
            <w:gridSpan w:val="2"/>
          </w:tcPr>
          <w:p w:rsidR="002B1F82" w:rsidRDefault="002B1F82" w:rsidP="0092240D">
            <w:r>
              <w:t xml:space="preserve">- Instrukcja obsługi </w:t>
            </w:r>
          </w:p>
          <w:p w:rsidR="002B1F82" w:rsidRDefault="002B1F82" w:rsidP="0092240D">
            <w:r>
              <w:t xml:space="preserve">- Pisaki </w:t>
            </w:r>
          </w:p>
          <w:p w:rsidR="002B1F82" w:rsidRDefault="002B1F82" w:rsidP="0092240D">
            <w:r>
              <w:t>- Przewód USB o długości umożliwiającej podpięcie tablicy do stanowiska nauczyciela,</w:t>
            </w:r>
          </w:p>
          <w:p w:rsidR="002B1F82" w:rsidRPr="002362AF" w:rsidRDefault="002B1F82" w:rsidP="00C1271C">
            <w:r>
              <w:t xml:space="preserve">- Uchwyty do montażu na </w:t>
            </w:r>
            <w:r w:rsidRPr="00C1271C">
              <w:t>ścianie.</w:t>
            </w:r>
          </w:p>
        </w:tc>
        <w:tc>
          <w:tcPr>
            <w:tcW w:w="1802"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16.</w:t>
            </w:r>
          </w:p>
        </w:tc>
        <w:tc>
          <w:tcPr>
            <w:tcW w:w="2098" w:type="dxa"/>
            <w:vAlign w:val="center"/>
          </w:tcPr>
          <w:p w:rsidR="002B1F82" w:rsidRPr="002362AF" w:rsidRDefault="002B1F82" w:rsidP="0092240D">
            <w:pPr>
              <w:jc w:val="center"/>
            </w:pPr>
            <w:r w:rsidRPr="007573E4">
              <w:t>Gwarancja</w:t>
            </w:r>
          </w:p>
        </w:tc>
        <w:tc>
          <w:tcPr>
            <w:tcW w:w="4893" w:type="dxa"/>
            <w:gridSpan w:val="2"/>
          </w:tcPr>
          <w:p w:rsidR="002B1F82" w:rsidRPr="002362AF" w:rsidRDefault="002B1F82" w:rsidP="0092240D">
            <w:r w:rsidRPr="007573E4">
              <w:t>5 letnia gwarancja producenta</w:t>
            </w:r>
          </w:p>
        </w:tc>
        <w:tc>
          <w:tcPr>
            <w:tcW w:w="1802" w:type="dxa"/>
            <w:vAlign w:val="center"/>
          </w:tcPr>
          <w:p w:rsidR="002B1F82" w:rsidRPr="005B7030" w:rsidRDefault="002B1F82" w:rsidP="0092240D">
            <w:pPr>
              <w:jc w:val="center"/>
            </w:pPr>
            <w:r w:rsidRPr="005B7030">
              <w:t>Tak</w:t>
            </w:r>
          </w:p>
        </w:tc>
      </w:tr>
    </w:tbl>
    <w:p w:rsidR="002B1F82" w:rsidRDefault="002B1F82" w:rsidP="002B1F82">
      <w:pPr>
        <w:spacing w:after="0"/>
        <w:rPr>
          <w:b/>
          <w:sz w:val="28"/>
          <w:szCs w:val="28"/>
        </w:rPr>
      </w:pPr>
    </w:p>
    <w:p w:rsidR="0024000B" w:rsidRDefault="0024000B" w:rsidP="002B1F82">
      <w:pPr>
        <w:spacing w:after="0"/>
        <w:rPr>
          <w:b/>
          <w:sz w:val="28"/>
          <w:szCs w:val="28"/>
        </w:rPr>
      </w:pPr>
    </w:p>
    <w:p w:rsidR="002B1F82" w:rsidRPr="007573E4" w:rsidRDefault="002B1F82" w:rsidP="002B1F82">
      <w:pPr>
        <w:spacing w:after="0"/>
        <w:rPr>
          <w:b/>
          <w:sz w:val="28"/>
          <w:szCs w:val="28"/>
        </w:rPr>
      </w:pPr>
      <w:r>
        <w:rPr>
          <w:b/>
          <w:sz w:val="28"/>
          <w:szCs w:val="28"/>
        </w:rPr>
        <w:lastRenderedPageBreak/>
        <w:t>Projektor – 3</w:t>
      </w:r>
      <w:r w:rsidR="0024000B">
        <w:rPr>
          <w:b/>
          <w:sz w:val="28"/>
          <w:szCs w:val="28"/>
        </w:rPr>
        <w:t xml:space="preserve"> </w:t>
      </w:r>
      <w:r>
        <w:rPr>
          <w:b/>
          <w:sz w:val="28"/>
          <w:szCs w:val="28"/>
        </w:rPr>
        <w:t>szt.</w:t>
      </w:r>
    </w:p>
    <w:p w:rsidR="002B1F82" w:rsidRDefault="002B1F82" w:rsidP="002B1F82">
      <w:pPr>
        <w:spacing w:after="0"/>
      </w:pPr>
    </w:p>
    <w:tbl>
      <w:tblPr>
        <w:tblStyle w:val="Tabela-Siatka"/>
        <w:tblW w:w="0" w:type="auto"/>
        <w:tblLook w:val="04A0" w:firstRow="1" w:lastRow="0" w:firstColumn="1" w:lastColumn="0" w:noHBand="0" w:noVBand="1"/>
      </w:tblPr>
      <w:tblGrid>
        <w:gridCol w:w="495"/>
        <w:gridCol w:w="2311"/>
        <w:gridCol w:w="4834"/>
        <w:gridCol w:w="1646"/>
      </w:tblGrid>
      <w:tr w:rsidR="002B1F82" w:rsidRPr="002362AF" w:rsidTr="0092240D">
        <w:tc>
          <w:tcPr>
            <w:tcW w:w="495" w:type="dxa"/>
            <w:vAlign w:val="center"/>
          </w:tcPr>
          <w:p w:rsidR="002B1F82" w:rsidRPr="002362AF" w:rsidRDefault="002B1F82" w:rsidP="0092240D">
            <w:pPr>
              <w:jc w:val="center"/>
            </w:pPr>
            <w:r>
              <w:t>1.</w:t>
            </w:r>
          </w:p>
        </w:tc>
        <w:tc>
          <w:tcPr>
            <w:tcW w:w="2311" w:type="dxa"/>
            <w:vAlign w:val="center"/>
          </w:tcPr>
          <w:p w:rsidR="002B1F82" w:rsidRDefault="002B1F82" w:rsidP="0092240D">
            <w:pPr>
              <w:jc w:val="center"/>
            </w:pPr>
            <w:r w:rsidRPr="00480C98">
              <w:t>Projekcja</w:t>
            </w:r>
          </w:p>
        </w:tc>
        <w:tc>
          <w:tcPr>
            <w:tcW w:w="4835" w:type="dxa"/>
          </w:tcPr>
          <w:p w:rsidR="002B1F82" w:rsidRDefault="002B1F82" w:rsidP="0092240D">
            <w:r w:rsidRPr="00480C98">
              <w:t>Długoogniskowa</w:t>
            </w:r>
          </w:p>
        </w:tc>
        <w:tc>
          <w:tcPr>
            <w:tcW w:w="1647"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2.</w:t>
            </w:r>
          </w:p>
        </w:tc>
        <w:tc>
          <w:tcPr>
            <w:tcW w:w="2311" w:type="dxa"/>
            <w:vAlign w:val="center"/>
          </w:tcPr>
          <w:p w:rsidR="002B1F82" w:rsidRDefault="002B1F82" w:rsidP="0092240D">
            <w:pPr>
              <w:jc w:val="center"/>
            </w:pPr>
            <w:r w:rsidRPr="00480C98">
              <w:t>Technologia wyświetlania</w:t>
            </w:r>
          </w:p>
        </w:tc>
        <w:tc>
          <w:tcPr>
            <w:tcW w:w="4835" w:type="dxa"/>
          </w:tcPr>
          <w:p w:rsidR="002B1F82" w:rsidRDefault="002B1F82" w:rsidP="0092240D">
            <w:r w:rsidRPr="00480C98">
              <w:t>DLP</w:t>
            </w:r>
          </w:p>
        </w:tc>
        <w:tc>
          <w:tcPr>
            <w:tcW w:w="1647"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3.</w:t>
            </w:r>
          </w:p>
        </w:tc>
        <w:tc>
          <w:tcPr>
            <w:tcW w:w="2311" w:type="dxa"/>
            <w:vAlign w:val="center"/>
          </w:tcPr>
          <w:p w:rsidR="002B1F82" w:rsidRDefault="002B1F82" w:rsidP="0092240D">
            <w:pPr>
              <w:jc w:val="center"/>
            </w:pPr>
            <w:r w:rsidRPr="00480C98">
              <w:t>Rozdzielczość</w:t>
            </w:r>
            <w:r>
              <w:t xml:space="preserve"> natywna</w:t>
            </w:r>
          </w:p>
        </w:tc>
        <w:tc>
          <w:tcPr>
            <w:tcW w:w="4835" w:type="dxa"/>
          </w:tcPr>
          <w:p w:rsidR="002B1F82" w:rsidRDefault="002B1F82" w:rsidP="0092240D">
            <w:r w:rsidRPr="00480C98">
              <w:t>Min. 1</w:t>
            </w:r>
            <w:r>
              <w:t>920</w:t>
            </w:r>
            <w:r w:rsidRPr="00480C98">
              <w:t> x </w:t>
            </w:r>
            <w:r>
              <w:t>1080</w:t>
            </w:r>
            <w:r w:rsidRPr="00480C98">
              <w:t> (</w:t>
            </w:r>
            <w:r>
              <w:t>Full HD</w:t>
            </w:r>
            <w:r w:rsidRPr="00480C98">
              <w:t>)</w:t>
            </w:r>
          </w:p>
        </w:tc>
        <w:tc>
          <w:tcPr>
            <w:tcW w:w="1647"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4.</w:t>
            </w:r>
          </w:p>
        </w:tc>
        <w:tc>
          <w:tcPr>
            <w:tcW w:w="2311" w:type="dxa"/>
            <w:vAlign w:val="center"/>
          </w:tcPr>
          <w:p w:rsidR="002B1F82" w:rsidRDefault="002B1F82" w:rsidP="0092240D">
            <w:pPr>
              <w:jc w:val="center"/>
            </w:pPr>
            <w:r w:rsidRPr="00480C98">
              <w:t>Jasność</w:t>
            </w:r>
          </w:p>
        </w:tc>
        <w:tc>
          <w:tcPr>
            <w:tcW w:w="4835" w:type="dxa"/>
          </w:tcPr>
          <w:p w:rsidR="002B1F82" w:rsidRDefault="002B1F82" w:rsidP="0092240D">
            <w:r w:rsidRPr="00480C98">
              <w:t>Min. 3000 ANSI Lumenów</w:t>
            </w:r>
          </w:p>
        </w:tc>
        <w:tc>
          <w:tcPr>
            <w:tcW w:w="1647"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5.</w:t>
            </w:r>
          </w:p>
        </w:tc>
        <w:tc>
          <w:tcPr>
            <w:tcW w:w="2311" w:type="dxa"/>
            <w:vAlign w:val="center"/>
          </w:tcPr>
          <w:p w:rsidR="002B1F82" w:rsidRDefault="002B1F82" w:rsidP="0092240D">
            <w:pPr>
              <w:jc w:val="center"/>
            </w:pPr>
            <w:r w:rsidRPr="00480C98">
              <w:t>Kontrast statyczny</w:t>
            </w:r>
          </w:p>
        </w:tc>
        <w:tc>
          <w:tcPr>
            <w:tcW w:w="4835" w:type="dxa"/>
          </w:tcPr>
          <w:p w:rsidR="002B1F82" w:rsidRDefault="002B1F82" w:rsidP="0092240D">
            <w:r w:rsidRPr="00480C98">
              <w:t>Min. 10 000:1</w:t>
            </w:r>
          </w:p>
        </w:tc>
        <w:tc>
          <w:tcPr>
            <w:tcW w:w="1647"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6.</w:t>
            </w:r>
          </w:p>
        </w:tc>
        <w:tc>
          <w:tcPr>
            <w:tcW w:w="2311" w:type="dxa"/>
            <w:vAlign w:val="center"/>
          </w:tcPr>
          <w:p w:rsidR="002B1F82" w:rsidRDefault="002B1F82" w:rsidP="0092240D">
            <w:pPr>
              <w:jc w:val="center"/>
            </w:pPr>
          </w:p>
          <w:p w:rsidR="002B1F82" w:rsidRDefault="002B1F82" w:rsidP="0092240D">
            <w:pPr>
              <w:jc w:val="center"/>
            </w:pPr>
            <w:r w:rsidRPr="00480C98">
              <w:t>Obiektyw</w:t>
            </w:r>
          </w:p>
        </w:tc>
        <w:tc>
          <w:tcPr>
            <w:tcW w:w="4835" w:type="dxa"/>
          </w:tcPr>
          <w:p w:rsidR="008964E4" w:rsidRPr="008964E4" w:rsidRDefault="008964E4" w:rsidP="008964E4">
            <w:pPr>
              <w:rPr>
                <w:lang w:val="en-US"/>
              </w:rPr>
            </w:pPr>
            <w:r w:rsidRPr="008964E4">
              <w:rPr>
                <w:lang w:val="en-US"/>
              </w:rPr>
              <w:t xml:space="preserve">- </w:t>
            </w:r>
            <w:proofErr w:type="spellStart"/>
            <w:r w:rsidRPr="008964E4">
              <w:rPr>
                <w:lang w:val="en-US"/>
              </w:rPr>
              <w:t>Manualny</w:t>
            </w:r>
            <w:proofErr w:type="spellEnd"/>
            <w:r w:rsidRPr="008964E4">
              <w:rPr>
                <w:lang w:val="en-US"/>
              </w:rPr>
              <w:t xml:space="preserve"> zoom</w:t>
            </w:r>
          </w:p>
          <w:p w:rsidR="008964E4" w:rsidRPr="008964E4" w:rsidRDefault="008964E4" w:rsidP="008964E4">
            <w:pPr>
              <w:rPr>
                <w:lang w:val="en-US"/>
              </w:rPr>
            </w:pPr>
            <w:r w:rsidRPr="008964E4">
              <w:rPr>
                <w:lang w:val="en-US"/>
              </w:rPr>
              <w:t xml:space="preserve">- </w:t>
            </w:r>
            <w:proofErr w:type="spellStart"/>
            <w:r w:rsidRPr="008964E4">
              <w:rPr>
                <w:lang w:val="en-US"/>
              </w:rPr>
              <w:t>Manualny</w:t>
            </w:r>
            <w:proofErr w:type="spellEnd"/>
            <w:r w:rsidRPr="008964E4">
              <w:rPr>
                <w:lang w:val="en-US"/>
              </w:rPr>
              <w:t xml:space="preserve"> focus</w:t>
            </w:r>
          </w:p>
          <w:p w:rsidR="002B1F82" w:rsidRDefault="008964E4" w:rsidP="008964E4">
            <w:r w:rsidRPr="008964E4">
              <w:rPr>
                <w:lang w:val="en-US"/>
              </w:rPr>
              <w:t xml:space="preserve">- </w:t>
            </w:r>
            <w:proofErr w:type="spellStart"/>
            <w:r w:rsidRPr="008964E4">
              <w:rPr>
                <w:lang w:val="en-US"/>
              </w:rPr>
              <w:t>parametr</w:t>
            </w:r>
            <w:proofErr w:type="spellEnd"/>
            <w:r w:rsidRPr="008964E4">
              <w:rPr>
                <w:lang w:val="en-US"/>
              </w:rPr>
              <w:t xml:space="preserve"> Throw ratio </w:t>
            </w:r>
            <w:proofErr w:type="spellStart"/>
            <w:r w:rsidRPr="008964E4">
              <w:rPr>
                <w:lang w:val="en-US"/>
              </w:rPr>
              <w:t>musi</w:t>
            </w:r>
            <w:proofErr w:type="spellEnd"/>
            <w:r w:rsidRPr="008964E4">
              <w:rPr>
                <w:lang w:val="en-US"/>
              </w:rPr>
              <w:t xml:space="preserve"> </w:t>
            </w:r>
            <w:proofErr w:type="spellStart"/>
            <w:r w:rsidRPr="008964E4">
              <w:rPr>
                <w:lang w:val="en-US"/>
              </w:rPr>
              <w:t>mieścić</w:t>
            </w:r>
            <w:proofErr w:type="spellEnd"/>
            <w:r w:rsidRPr="008964E4">
              <w:rPr>
                <w:lang w:val="en-US"/>
              </w:rPr>
              <w:t xml:space="preserve"> </w:t>
            </w:r>
            <w:proofErr w:type="spellStart"/>
            <w:r w:rsidRPr="008964E4">
              <w:rPr>
                <w:lang w:val="en-US"/>
              </w:rPr>
              <w:t>się</w:t>
            </w:r>
            <w:proofErr w:type="spellEnd"/>
            <w:r w:rsidRPr="008964E4">
              <w:rPr>
                <w:lang w:val="en-US"/>
              </w:rPr>
              <w:t xml:space="preserve"> w </w:t>
            </w:r>
            <w:proofErr w:type="spellStart"/>
            <w:r w:rsidRPr="008964E4">
              <w:rPr>
                <w:lang w:val="en-US"/>
              </w:rPr>
              <w:t>zakresie</w:t>
            </w:r>
            <w:proofErr w:type="spellEnd"/>
            <w:r w:rsidRPr="008964E4">
              <w:rPr>
                <w:lang w:val="en-US"/>
              </w:rPr>
              <w:t xml:space="preserve"> ( 1.15 - 1.64 )</w:t>
            </w:r>
          </w:p>
        </w:tc>
        <w:tc>
          <w:tcPr>
            <w:tcW w:w="1647" w:type="dxa"/>
            <w:vAlign w:val="center"/>
          </w:tcPr>
          <w:p w:rsidR="002B1F82" w:rsidRPr="005B7030" w:rsidRDefault="002B1F82" w:rsidP="0092240D">
            <w:pPr>
              <w:jc w:val="center"/>
              <w:rPr>
                <w:lang w:val="en-US"/>
              </w:rPr>
            </w:pPr>
            <w:r w:rsidRPr="005B7030">
              <w:t>Tak</w:t>
            </w:r>
          </w:p>
        </w:tc>
      </w:tr>
      <w:tr w:rsidR="002B1F82" w:rsidRPr="002362AF" w:rsidTr="0092240D">
        <w:tc>
          <w:tcPr>
            <w:tcW w:w="495" w:type="dxa"/>
            <w:vAlign w:val="center"/>
          </w:tcPr>
          <w:p w:rsidR="002B1F82" w:rsidRPr="002362AF" w:rsidRDefault="002B1F82" w:rsidP="0092240D">
            <w:pPr>
              <w:jc w:val="center"/>
            </w:pPr>
            <w:r>
              <w:t>7.</w:t>
            </w:r>
          </w:p>
        </w:tc>
        <w:tc>
          <w:tcPr>
            <w:tcW w:w="2311" w:type="dxa"/>
            <w:vAlign w:val="center"/>
          </w:tcPr>
          <w:p w:rsidR="002B1F82" w:rsidRDefault="002B1F82" w:rsidP="0092240D">
            <w:pPr>
              <w:jc w:val="center"/>
            </w:pPr>
            <w:r w:rsidRPr="00480C98">
              <w:t>Przekątna obrazu</w:t>
            </w:r>
          </w:p>
        </w:tc>
        <w:tc>
          <w:tcPr>
            <w:tcW w:w="4835" w:type="dxa"/>
          </w:tcPr>
          <w:p w:rsidR="002B1F82" w:rsidRDefault="002B1F82" w:rsidP="0092240D">
            <w:r w:rsidRPr="00480C98">
              <w:t>30 ''</w:t>
            </w:r>
          </w:p>
        </w:tc>
        <w:tc>
          <w:tcPr>
            <w:tcW w:w="1647"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8.</w:t>
            </w:r>
          </w:p>
        </w:tc>
        <w:tc>
          <w:tcPr>
            <w:tcW w:w="2311" w:type="dxa"/>
            <w:vAlign w:val="center"/>
          </w:tcPr>
          <w:p w:rsidR="002B1F82" w:rsidRDefault="002B1F82" w:rsidP="0092240D">
            <w:pPr>
              <w:jc w:val="center"/>
            </w:pPr>
            <w:r w:rsidRPr="00480C98">
              <w:t>Maksymalna</w:t>
            </w:r>
          </w:p>
          <w:p w:rsidR="002B1F82" w:rsidRDefault="002B1F82" w:rsidP="0092240D">
            <w:pPr>
              <w:jc w:val="center"/>
            </w:pPr>
            <w:r w:rsidRPr="00480C98">
              <w:t>przekątna obrazu</w:t>
            </w:r>
          </w:p>
        </w:tc>
        <w:tc>
          <w:tcPr>
            <w:tcW w:w="4835" w:type="dxa"/>
          </w:tcPr>
          <w:p w:rsidR="002B1F82" w:rsidRDefault="002B1F82" w:rsidP="0092240D">
            <w:r w:rsidRPr="00480C98">
              <w:t>300 ''</w:t>
            </w:r>
          </w:p>
        </w:tc>
        <w:tc>
          <w:tcPr>
            <w:tcW w:w="1647"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Default="002B1F82" w:rsidP="0092240D">
            <w:pPr>
              <w:jc w:val="center"/>
            </w:pPr>
            <w:r>
              <w:t>9.</w:t>
            </w:r>
          </w:p>
        </w:tc>
        <w:tc>
          <w:tcPr>
            <w:tcW w:w="2311" w:type="dxa"/>
            <w:vAlign w:val="center"/>
          </w:tcPr>
          <w:p w:rsidR="002B1F82" w:rsidRPr="00480C98" w:rsidRDefault="002B1F82" w:rsidP="0092240D">
            <w:pPr>
              <w:jc w:val="center"/>
            </w:pPr>
            <w:r>
              <w:t>Paleta Kolorów</w:t>
            </w:r>
          </w:p>
        </w:tc>
        <w:tc>
          <w:tcPr>
            <w:tcW w:w="4835" w:type="dxa"/>
          </w:tcPr>
          <w:p w:rsidR="002B1F82" w:rsidRPr="00480C98" w:rsidRDefault="002B1F82" w:rsidP="0092240D">
            <w:r>
              <w:t>Min. 30bit.</w:t>
            </w:r>
          </w:p>
        </w:tc>
        <w:tc>
          <w:tcPr>
            <w:tcW w:w="1647" w:type="dxa"/>
            <w:vAlign w:val="center"/>
          </w:tcPr>
          <w:p w:rsidR="002B1F82" w:rsidRPr="005B7030" w:rsidRDefault="002B1F82" w:rsidP="0092240D">
            <w:pPr>
              <w:jc w:val="center"/>
            </w:pPr>
            <w:r>
              <w:t>Tak</w:t>
            </w:r>
          </w:p>
        </w:tc>
      </w:tr>
      <w:tr w:rsidR="002B1F82" w:rsidRPr="002362AF" w:rsidTr="0092240D">
        <w:tc>
          <w:tcPr>
            <w:tcW w:w="495" w:type="dxa"/>
            <w:vAlign w:val="center"/>
          </w:tcPr>
          <w:p w:rsidR="002B1F82" w:rsidRPr="002362AF" w:rsidRDefault="002B1F82" w:rsidP="0092240D">
            <w:pPr>
              <w:jc w:val="center"/>
            </w:pPr>
            <w:r>
              <w:t>10.</w:t>
            </w:r>
          </w:p>
        </w:tc>
        <w:tc>
          <w:tcPr>
            <w:tcW w:w="2311" w:type="dxa"/>
            <w:vAlign w:val="center"/>
          </w:tcPr>
          <w:p w:rsidR="002B1F82" w:rsidRDefault="002B1F82" w:rsidP="0092240D">
            <w:pPr>
              <w:jc w:val="center"/>
            </w:pPr>
            <w:r w:rsidRPr="00480C98">
              <w:t>Minimalna odległość</w:t>
            </w:r>
          </w:p>
          <w:p w:rsidR="002B1F82" w:rsidRDefault="002B1F82" w:rsidP="0092240D">
            <w:pPr>
              <w:jc w:val="center"/>
            </w:pPr>
            <w:r w:rsidRPr="00480C98">
              <w:t>ekranu</w:t>
            </w:r>
          </w:p>
        </w:tc>
        <w:tc>
          <w:tcPr>
            <w:tcW w:w="4835" w:type="dxa"/>
          </w:tcPr>
          <w:p w:rsidR="002B1F82" w:rsidRDefault="002B1F82" w:rsidP="0092240D">
            <w:r w:rsidRPr="00480C98">
              <w:t>1m</w:t>
            </w:r>
          </w:p>
        </w:tc>
        <w:tc>
          <w:tcPr>
            <w:tcW w:w="1647"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11.</w:t>
            </w:r>
          </w:p>
        </w:tc>
        <w:tc>
          <w:tcPr>
            <w:tcW w:w="2311" w:type="dxa"/>
            <w:vAlign w:val="center"/>
          </w:tcPr>
          <w:p w:rsidR="002B1F82" w:rsidRDefault="002B1F82" w:rsidP="0092240D">
            <w:pPr>
              <w:jc w:val="center"/>
            </w:pPr>
            <w:r w:rsidRPr="00480C98">
              <w:t>Maksymalna odległość</w:t>
            </w:r>
          </w:p>
          <w:p w:rsidR="002B1F82" w:rsidRDefault="002B1F82" w:rsidP="0092240D">
            <w:pPr>
              <w:jc w:val="center"/>
            </w:pPr>
            <w:r w:rsidRPr="00480C98">
              <w:t>ekranu</w:t>
            </w:r>
          </w:p>
        </w:tc>
        <w:tc>
          <w:tcPr>
            <w:tcW w:w="4835" w:type="dxa"/>
          </w:tcPr>
          <w:p w:rsidR="002B1F82" w:rsidRDefault="008964E4" w:rsidP="0092240D">
            <w:r w:rsidRPr="008964E4">
              <w:t>14.5 m</w:t>
            </w:r>
          </w:p>
        </w:tc>
        <w:tc>
          <w:tcPr>
            <w:tcW w:w="1647"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12.</w:t>
            </w:r>
          </w:p>
        </w:tc>
        <w:tc>
          <w:tcPr>
            <w:tcW w:w="2311" w:type="dxa"/>
            <w:vAlign w:val="center"/>
          </w:tcPr>
          <w:p w:rsidR="002B1F82" w:rsidRDefault="002B1F82" w:rsidP="0092240D">
            <w:pPr>
              <w:jc w:val="center"/>
            </w:pPr>
            <w:r w:rsidRPr="00480C98">
              <w:t>Proporcje obrazu</w:t>
            </w:r>
          </w:p>
        </w:tc>
        <w:tc>
          <w:tcPr>
            <w:tcW w:w="4835" w:type="dxa"/>
          </w:tcPr>
          <w:p w:rsidR="002B1F82" w:rsidRDefault="002B1F82" w:rsidP="0092240D">
            <w:r w:rsidRPr="00480C98">
              <w:t>Min.</w:t>
            </w:r>
            <w:r>
              <w:t xml:space="preserve"> 16</w:t>
            </w:r>
            <w:r w:rsidRPr="00480C98">
              <w:t>:</w:t>
            </w:r>
            <w:r>
              <w:t>9</w:t>
            </w:r>
          </w:p>
        </w:tc>
        <w:tc>
          <w:tcPr>
            <w:tcW w:w="1647"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13.</w:t>
            </w:r>
          </w:p>
        </w:tc>
        <w:tc>
          <w:tcPr>
            <w:tcW w:w="2311" w:type="dxa"/>
            <w:vAlign w:val="center"/>
          </w:tcPr>
          <w:p w:rsidR="002B1F82" w:rsidRDefault="002B1F82" w:rsidP="0092240D">
            <w:pPr>
              <w:jc w:val="center"/>
            </w:pPr>
            <w:r w:rsidRPr="00480C98">
              <w:t>Trwałość źródła</w:t>
            </w:r>
          </w:p>
          <w:p w:rsidR="002B1F82" w:rsidRDefault="002B1F82" w:rsidP="0092240D">
            <w:pPr>
              <w:jc w:val="center"/>
            </w:pPr>
            <w:r w:rsidRPr="00480C98">
              <w:t>światła</w:t>
            </w:r>
          </w:p>
        </w:tc>
        <w:tc>
          <w:tcPr>
            <w:tcW w:w="4835" w:type="dxa"/>
          </w:tcPr>
          <w:p w:rsidR="002B1F82" w:rsidRDefault="002B1F82" w:rsidP="0092240D">
            <w:r w:rsidRPr="00480C98">
              <w:t>Min. 4500 h</w:t>
            </w:r>
          </w:p>
        </w:tc>
        <w:tc>
          <w:tcPr>
            <w:tcW w:w="1647"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14.</w:t>
            </w:r>
          </w:p>
        </w:tc>
        <w:tc>
          <w:tcPr>
            <w:tcW w:w="2311" w:type="dxa"/>
            <w:vAlign w:val="center"/>
          </w:tcPr>
          <w:p w:rsidR="002B1F82" w:rsidRDefault="002B1F82" w:rsidP="0092240D">
            <w:pPr>
              <w:jc w:val="center"/>
            </w:pPr>
            <w:r w:rsidRPr="00480C98">
              <w:t>Trwałość źródła</w:t>
            </w:r>
          </w:p>
          <w:p w:rsidR="002B1F82" w:rsidRDefault="002B1F82" w:rsidP="0092240D">
            <w:pPr>
              <w:jc w:val="center"/>
            </w:pPr>
            <w:r w:rsidRPr="00480C98">
              <w:t>światła (ECO)</w:t>
            </w:r>
          </w:p>
        </w:tc>
        <w:tc>
          <w:tcPr>
            <w:tcW w:w="4835" w:type="dxa"/>
          </w:tcPr>
          <w:p w:rsidR="002B1F82" w:rsidRDefault="002B1F82" w:rsidP="0092240D">
            <w:r w:rsidRPr="00480C98">
              <w:t>Min. 6000 h</w:t>
            </w:r>
          </w:p>
        </w:tc>
        <w:tc>
          <w:tcPr>
            <w:tcW w:w="1647"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15.</w:t>
            </w:r>
          </w:p>
        </w:tc>
        <w:tc>
          <w:tcPr>
            <w:tcW w:w="2311" w:type="dxa"/>
            <w:vAlign w:val="center"/>
          </w:tcPr>
          <w:p w:rsidR="002B1F82" w:rsidRDefault="002B1F82" w:rsidP="0092240D">
            <w:pPr>
              <w:jc w:val="center"/>
            </w:pPr>
          </w:p>
          <w:p w:rsidR="002B1F82" w:rsidRDefault="002B1F82" w:rsidP="0092240D">
            <w:pPr>
              <w:jc w:val="center"/>
            </w:pPr>
            <w:r w:rsidRPr="00480C98">
              <w:t>Kompatybilność ze</w:t>
            </w:r>
          </w:p>
          <w:p w:rsidR="002B1F82" w:rsidRDefault="002B1F82" w:rsidP="0092240D">
            <w:pPr>
              <w:jc w:val="center"/>
            </w:pPr>
            <w:r w:rsidRPr="00480C98">
              <w:t>standardami wideo</w:t>
            </w:r>
          </w:p>
        </w:tc>
        <w:tc>
          <w:tcPr>
            <w:tcW w:w="4835" w:type="dxa"/>
          </w:tcPr>
          <w:p w:rsidR="002B1F82" w:rsidRDefault="002B1F82" w:rsidP="0092240D">
            <w:pPr>
              <w:rPr>
                <w:lang w:val="en-US"/>
              </w:rPr>
            </w:pPr>
            <w:r w:rsidRPr="00235EAE">
              <w:rPr>
                <w:lang w:val="en-US"/>
              </w:rPr>
              <w:t>- NTSC</w:t>
            </w:r>
          </w:p>
          <w:p w:rsidR="002B1F82" w:rsidRPr="00235EAE" w:rsidRDefault="002B1F82" w:rsidP="0092240D">
            <w:pPr>
              <w:rPr>
                <w:lang w:val="en-US"/>
              </w:rPr>
            </w:pPr>
            <w:r w:rsidRPr="00235EAE">
              <w:rPr>
                <w:lang w:val="en-US"/>
              </w:rPr>
              <w:t>- PAL</w:t>
            </w:r>
          </w:p>
          <w:p w:rsidR="002B1F82" w:rsidRDefault="002B1F82" w:rsidP="0092240D">
            <w:r w:rsidRPr="00480C98">
              <w:t>- SECAM</w:t>
            </w:r>
          </w:p>
        </w:tc>
        <w:tc>
          <w:tcPr>
            <w:tcW w:w="1647" w:type="dxa"/>
            <w:vAlign w:val="center"/>
          </w:tcPr>
          <w:p w:rsidR="002B1F82" w:rsidRPr="005B7030" w:rsidRDefault="002B1F82" w:rsidP="0092240D">
            <w:pPr>
              <w:jc w:val="center"/>
              <w:rPr>
                <w:lang w:val="en-US"/>
              </w:rPr>
            </w:pPr>
            <w:r w:rsidRPr="005B7030">
              <w:t>Tak</w:t>
            </w:r>
          </w:p>
        </w:tc>
      </w:tr>
      <w:tr w:rsidR="002B1F82" w:rsidRPr="002362AF" w:rsidTr="0092240D">
        <w:tc>
          <w:tcPr>
            <w:tcW w:w="495" w:type="dxa"/>
            <w:vAlign w:val="center"/>
          </w:tcPr>
          <w:p w:rsidR="002B1F82" w:rsidRPr="002362AF" w:rsidRDefault="002B1F82" w:rsidP="0092240D">
            <w:pPr>
              <w:jc w:val="center"/>
            </w:pPr>
            <w:r>
              <w:t>16.</w:t>
            </w:r>
          </w:p>
        </w:tc>
        <w:tc>
          <w:tcPr>
            <w:tcW w:w="2311" w:type="dxa"/>
            <w:vAlign w:val="center"/>
          </w:tcPr>
          <w:p w:rsidR="002B1F82" w:rsidRDefault="002B1F82" w:rsidP="0092240D">
            <w:pPr>
              <w:jc w:val="center"/>
            </w:pPr>
            <w:r w:rsidRPr="00480C98">
              <w:t>Audio</w:t>
            </w:r>
          </w:p>
        </w:tc>
        <w:tc>
          <w:tcPr>
            <w:tcW w:w="4835" w:type="dxa"/>
          </w:tcPr>
          <w:p w:rsidR="002B1F82" w:rsidRDefault="002B1F82" w:rsidP="0092240D">
            <w:r w:rsidRPr="00480C98">
              <w:t>Tak</w:t>
            </w:r>
          </w:p>
        </w:tc>
        <w:tc>
          <w:tcPr>
            <w:tcW w:w="1647"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17.</w:t>
            </w:r>
          </w:p>
        </w:tc>
        <w:tc>
          <w:tcPr>
            <w:tcW w:w="2311" w:type="dxa"/>
            <w:vAlign w:val="center"/>
          </w:tcPr>
          <w:p w:rsidR="002B1F82" w:rsidRDefault="002B1F82" w:rsidP="0092240D">
            <w:pPr>
              <w:jc w:val="center"/>
            </w:pPr>
          </w:p>
          <w:p w:rsidR="002B1F82" w:rsidRDefault="002B1F82" w:rsidP="0092240D">
            <w:pPr>
              <w:jc w:val="center"/>
            </w:pPr>
            <w:r w:rsidRPr="00480C98">
              <w:t>Gniazda we/wy</w:t>
            </w:r>
          </w:p>
        </w:tc>
        <w:tc>
          <w:tcPr>
            <w:tcW w:w="4835" w:type="dxa"/>
          </w:tcPr>
          <w:p w:rsidR="002B1F82" w:rsidRDefault="002B1F82" w:rsidP="0092240D">
            <w:pPr>
              <w:rPr>
                <w:lang w:val="en-US"/>
              </w:rPr>
            </w:pPr>
            <w:r w:rsidRPr="00E66846">
              <w:rPr>
                <w:lang w:val="en-US"/>
              </w:rPr>
              <w:t>Min. </w:t>
            </w:r>
            <w:r>
              <w:rPr>
                <w:lang w:val="en-US"/>
              </w:rPr>
              <w:t>1</w:t>
            </w:r>
            <w:r w:rsidRPr="00E66846">
              <w:rPr>
                <w:lang w:val="en-US"/>
              </w:rPr>
              <w:t> x 15-pin D-Sub</w:t>
            </w:r>
            <w:r>
              <w:rPr>
                <w:lang w:val="en-US"/>
              </w:rPr>
              <w:t xml:space="preserve"> IN</w:t>
            </w:r>
          </w:p>
          <w:p w:rsidR="002B1F82" w:rsidRPr="00E66846" w:rsidRDefault="002B1F82" w:rsidP="0092240D">
            <w:pPr>
              <w:rPr>
                <w:lang w:val="en-US"/>
              </w:rPr>
            </w:pPr>
            <w:r w:rsidRPr="00E66846">
              <w:rPr>
                <w:lang w:val="en-US"/>
              </w:rPr>
              <w:t>Min. </w:t>
            </w:r>
            <w:r>
              <w:rPr>
                <w:lang w:val="en-US"/>
              </w:rPr>
              <w:t>1</w:t>
            </w:r>
            <w:r w:rsidRPr="00E66846">
              <w:rPr>
                <w:lang w:val="en-US"/>
              </w:rPr>
              <w:t> x 15-pin D-Sub</w:t>
            </w:r>
            <w:r>
              <w:rPr>
                <w:lang w:val="en-US"/>
              </w:rPr>
              <w:t xml:space="preserve"> OUT</w:t>
            </w:r>
          </w:p>
          <w:p w:rsidR="002B1F82" w:rsidRPr="00E66846" w:rsidRDefault="002B1F82" w:rsidP="0092240D">
            <w:pPr>
              <w:rPr>
                <w:lang w:val="en-US"/>
              </w:rPr>
            </w:pPr>
            <w:r w:rsidRPr="00E66846">
              <w:rPr>
                <w:lang w:val="en-US"/>
              </w:rPr>
              <w:t>Min. </w:t>
            </w:r>
            <w:r>
              <w:rPr>
                <w:lang w:val="en-US"/>
              </w:rPr>
              <w:t>1</w:t>
            </w:r>
            <w:r w:rsidRPr="00E66846">
              <w:rPr>
                <w:lang w:val="en-US"/>
              </w:rPr>
              <w:t> x HDMI</w:t>
            </w:r>
          </w:p>
          <w:p w:rsidR="002B1F82" w:rsidRDefault="002B1F82" w:rsidP="0092240D">
            <w:r w:rsidRPr="00480C98">
              <w:t>Min. 1 x </w:t>
            </w:r>
            <w:r>
              <w:t xml:space="preserve">USB lub </w:t>
            </w:r>
            <w:r w:rsidRPr="00480C98">
              <w:t>mini USB (</w:t>
            </w:r>
            <w:proofErr w:type="spellStart"/>
            <w:r w:rsidRPr="00480C98">
              <w:t>Type</w:t>
            </w:r>
            <w:proofErr w:type="spellEnd"/>
            <w:r w:rsidRPr="00480C98">
              <w:t> B)</w:t>
            </w:r>
          </w:p>
          <w:p w:rsidR="002B1F82" w:rsidRPr="00E66846" w:rsidRDefault="002B1F82" w:rsidP="0092240D">
            <w:pPr>
              <w:rPr>
                <w:lang w:val="en-US"/>
              </w:rPr>
            </w:pPr>
            <w:r w:rsidRPr="00E66846">
              <w:rPr>
                <w:lang w:val="en-US"/>
              </w:rPr>
              <w:t>Min. 1 x RS-232 (COM)</w:t>
            </w:r>
          </w:p>
          <w:p w:rsidR="002B1F82" w:rsidRPr="00E66846" w:rsidRDefault="002B1F82" w:rsidP="0092240D">
            <w:pPr>
              <w:rPr>
                <w:lang w:val="en-US"/>
              </w:rPr>
            </w:pPr>
            <w:r w:rsidRPr="00E66846">
              <w:rPr>
                <w:lang w:val="en-US"/>
              </w:rPr>
              <w:t>Min. 1 x Audio </w:t>
            </w:r>
            <w:r>
              <w:rPr>
                <w:lang w:val="en-US"/>
              </w:rPr>
              <w:t>IN</w:t>
            </w:r>
          </w:p>
          <w:p w:rsidR="002B1F82" w:rsidRPr="00E179B7" w:rsidRDefault="002B1F82" w:rsidP="0092240D">
            <w:pPr>
              <w:rPr>
                <w:lang w:val="en-US"/>
              </w:rPr>
            </w:pPr>
            <w:r>
              <w:rPr>
                <w:lang w:val="en-US"/>
              </w:rPr>
              <w:t>Min. 1 x Audio OUT</w:t>
            </w:r>
          </w:p>
        </w:tc>
        <w:tc>
          <w:tcPr>
            <w:tcW w:w="1647" w:type="dxa"/>
            <w:vAlign w:val="center"/>
          </w:tcPr>
          <w:p w:rsidR="002B1F82" w:rsidRPr="005B7030" w:rsidRDefault="002B1F82" w:rsidP="0092240D">
            <w:pPr>
              <w:jc w:val="center"/>
              <w:rPr>
                <w:lang w:val="en-US"/>
              </w:rPr>
            </w:pPr>
            <w:r w:rsidRPr="005B7030">
              <w:t>Tak</w:t>
            </w:r>
          </w:p>
        </w:tc>
      </w:tr>
      <w:tr w:rsidR="002B1F82" w:rsidRPr="002362AF" w:rsidTr="0092240D">
        <w:tc>
          <w:tcPr>
            <w:tcW w:w="495" w:type="dxa"/>
            <w:vAlign w:val="center"/>
          </w:tcPr>
          <w:p w:rsidR="002B1F82" w:rsidRPr="002362AF" w:rsidRDefault="002B1F82" w:rsidP="0092240D">
            <w:pPr>
              <w:jc w:val="center"/>
            </w:pPr>
            <w:r>
              <w:t>18.</w:t>
            </w:r>
          </w:p>
        </w:tc>
        <w:tc>
          <w:tcPr>
            <w:tcW w:w="2311" w:type="dxa"/>
            <w:vAlign w:val="center"/>
          </w:tcPr>
          <w:p w:rsidR="002B1F82" w:rsidRDefault="002B1F82" w:rsidP="0092240D">
            <w:pPr>
              <w:jc w:val="center"/>
            </w:pPr>
            <w:r w:rsidRPr="00480C98">
              <w:t>Pobór mocy</w:t>
            </w:r>
            <w:r>
              <w:t xml:space="preserve"> lampy</w:t>
            </w:r>
          </w:p>
        </w:tc>
        <w:tc>
          <w:tcPr>
            <w:tcW w:w="4835" w:type="dxa"/>
          </w:tcPr>
          <w:p w:rsidR="002B1F82" w:rsidRDefault="002B1F82" w:rsidP="0092240D">
            <w:r w:rsidRPr="00480C98">
              <w:t>Maksymalnie 2</w:t>
            </w:r>
            <w:r>
              <w:t>2</w:t>
            </w:r>
            <w:r w:rsidRPr="00480C98">
              <w:t>0 W</w:t>
            </w:r>
          </w:p>
        </w:tc>
        <w:tc>
          <w:tcPr>
            <w:tcW w:w="1647"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2362AF" w:rsidRDefault="002B1F82" w:rsidP="0092240D">
            <w:pPr>
              <w:jc w:val="center"/>
            </w:pPr>
            <w:r>
              <w:t>19.</w:t>
            </w:r>
          </w:p>
        </w:tc>
        <w:tc>
          <w:tcPr>
            <w:tcW w:w="2311" w:type="dxa"/>
            <w:vAlign w:val="center"/>
          </w:tcPr>
          <w:p w:rsidR="002B1F82" w:rsidRDefault="002B1F82" w:rsidP="0092240D">
            <w:pPr>
              <w:jc w:val="center"/>
            </w:pPr>
          </w:p>
          <w:p w:rsidR="002B1F82" w:rsidRDefault="002B1F82" w:rsidP="0092240D">
            <w:pPr>
              <w:jc w:val="center"/>
            </w:pPr>
            <w:r w:rsidRPr="00480C98">
              <w:t>Pozostałe parametry</w:t>
            </w:r>
          </w:p>
        </w:tc>
        <w:tc>
          <w:tcPr>
            <w:tcW w:w="4835" w:type="dxa"/>
          </w:tcPr>
          <w:p w:rsidR="002B1F82" w:rsidRDefault="002B1F82" w:rsidP="0092240D">
            <w:r w:rsidRPr="00480C98">
              <w:t>- Automatyczne dostosowanie geometrii obrazu</w:t>
            </w:r>
          </w:p>
          <w:p w:rsidR="002B1F82" w:rsidRDefault="002B1F82" w:rsidP="0092240D">
            <w:r w:rsidRPr="00480C98">
              <w:t>- Automatyczne dostosowanie obrazu</w:t>
            </w:r>
          </w:p>
          <w:p w:rsidR="002B1F82" w:rsidRDefault="002B1F82" w:rsidP="0092240D">
            <w:r w:rsidRPr="00480C98">
              <w:t>- Funkcja lupy</w:t>
            </w:r>
          </w:p>
          <w:p w:rsidR="002B1F82" w:rsidRDefault="002B1F82" w:rsidP="0092240D">
            <w:r w:rsidRPr="00480C98">
              <w:t>- Kontrola audio</w:t>
            </w:r>
          </w:p>
          <w:p w:rsidR="002B1F82" w:rsidRDefault="002B1F82" w:rsidP="0092240D">
            <w:r w:rsidRPr="00480C98">
              <w:t>- Kontrola trybu lampy</w:t>
            </w:r>
          </w:p>
          <w:p w:rsidR="002B1F82" w:rsidRDefault="002B1F82" w:rsidP="0092240D">
            <w:r w:rsidRPr="00480C98">
              <w:t>- Korekcja efektu trapezowego</w:t>
            </w:r>
          </w:p>
          <w:p w:rsidR="002B1F82" w:rsidRDefault="002B1F82" w:rsidP="0092240D">
            <w:r w:rsidRPr="00480C98">
              <w:t>- </w:t>
            </w:r>
            <w:proofErr w:type="spellStart"/>
            <w:r w:rsidRPr="00480C98">
              <w:t>Mute</w:t>
            </w:r>
            <w:proofErr w:type="spellEnd"/>
          </w:p>
          <w:p w:rsidR="002B1F82" w:rsidRDefault="002B1F82" w:rsidP="0092240D">
            <w:r w:rsidRPr="00480C98">
              <w:t>- Głośnik: </w:t>
            </w:r>
            <w:r>
              <w:t xml:space="preserve">min. </w:t>
            </w:r>
            <w:r w:rsidRPr="00480C98">
              <w:t>1x </w:t>
            </w:r>
            <w:r>
              <w:t>2</w:t>
            </w:r>
            <w:r w:rsidRPr="00480C98">
              <w:t>W (Mono)</w:t>
            </w:r>
          </w:p>
        </w:tc>
        <w:tc>
          <w:tcPr>
            <w:tcW w:w="1647" w:type="dxa"/>
            <w:vAlign w:val="center"/>
          </w:tcPr>
          <w:p w:rsidR="002B1F82" w:rsidRPr="005B7030" w:rsidRDefault="002B1F82" w:rsidP="0092240D">
            <w:pPr>
              <w:jc w:val="center"/>
            </w:pPr>
            <w:r w:rsidRPr="005B7030">
              <w:t>Tak</w:t>
            </w:r>
          </w:p>
        </w:tc>
      </w:tr>
      <w:tr w:rsidR="002B1F82" w:rsidRPr="00D05CBE" w:rsidTr="0092240D">
        <w:tc>
          <w:tcPr>
            <w:tcW w:w="495" w:type="dxa"/>
            <w:vAlign w:val="center"/>
          </w:tcPr>
          <w:p w:rsidR="002B1F82" w:rsidRPr="002362AF" w:rsidRDefault="002B1F82" w:rsidP="0092240D">
            <w:pPr>
              <w:jc w:val="center"/>
            </w:pPr>
            <w:r>
              <w:t>20.</w:t>
            </w:r>
          </w:p>
        </w:tc>
        <w:tc>
          <w:tcPr>
            <w:tcW w:w="2311" w:type="dxa"/>
            <w:vAlign w:val="center"/>
          </w:tcPr>
          <w:p w:rsidR="002B1F82" w:rsidRDefault="002B1F82" w:rsidP="0092240D">
            <w:pPr>
              <w:jc w:val="center"/>
            </w:pPr>
            <w:r w:rsidRPr="00480C98">
              <w:t>Certyfikaty</w:t>
            </w:r>
          </w:p>
        </w:tc>
        <w:tc>
          <w:tcPr>
            <w:tcW w:w="4835" w:type="dxa"/>
          </w:tcPr>
          <w:p w:rsidR="002B1F82" w:rsidRPr="00D05CBE" w:rsidRDefault="002B1F82" w:rsidP="0092240D">
            <w:r w:rsidRPr="00D05CBE">
              <w:t>CE, </w:t>
            </w:r>
            <w:proofErr w:type="spellStart"/>
            <w:r w:rsidRPr="00D05CBE">
              <w:t>ErP</w:t>
            </w:r>
            <w:proofErr w:type="spellEnd"/>
            <w:r w:rsidRPr="00D05CBE">
              <w:t>, </w:t>
            </w:r>
            <w:proofErr w:type="spellStart"/>
            <w:r w:rsidRPr="00D05CBE">
              <w:t>RoHS</w:t>
            </w:r>
            <w:proofErr w:type="spellEnd"/>
            <w:r w:rsidRPr="00D05CBE">
              <w:t>, TUV</w:t>
            </w:r>
            <w:r>
              <w:t>,</w:t>
            </w:r>
            <w:r w:rsidRPr="00D05CBE">
              <w:t> GS lub równoważne</w:t>
            </w:r>
          </w:p>
        </w:tc>
        <w:tc>
          <w:tcPr>
            <w:tcW w:w="1647"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Pr="00D05CBE" w:rsidRDefault="002B1F82" w:rsidP="0092240D">
            <w:pPr>
              <w:jc w:val="center"/>
            </w:pPr>
            <w:r>
              <w:t>21.</w:t>
            </w:r>
          </w:p>
        </w:tc>
        <w:tc>
          <w:tcPr>
            <w:tcW w:w="2311" w:type="dxa"/>
            <w:vAlign w:val="center"/>
          </w:tcPr>
          <w:p w:rsidR="002B1F82" w:rsidRDefault="002B1F82" w:rsidP="0092240D">
            <w:pPr>
              <w:jc w:val="center"/>
            </w:pPr>
            <w:r w:rsidRPr="00480C98">
              <w:t>Gwarancja</w:t>
            </w:r>
          </w:p>
        </w:tc>
        <w:tc>
          <w:tcPr>
            <w:tcW w:w="4835" w:type="dxa"/>
          </w:tcPr>
          <w:p w:rsidR="002B1F82" w:rsidRDefault="002B1F82" w:rsidP="0092240D">
            <w:r w:rsidRPr="00480C98">
              <w:t>5 </w:t>
            </w:r>
            <w:r>
              <w:t xml:space="preserve">- </w:t>
            </w:r>
            <w:r w:rsidRPr="00480C98">
              <w:t>letnia gwarancja producenta</w:t>
            </w:r>
          </w:p>
        </w:tc>
        <w:tc>
          <w:tcPr>
            <w:tcW w:w="1647" w:type="dxa"/>
            <w:vAlign w:val="center"/>
          </w:tcPr>
          <w:p w:rsidR="002B1F82" w:rsidRPr="005B7030" w:rsidRDefault="002B1F82" w:rsidP="0092240D">
            <w:pPr>
              <w:jc w:val="center"/>
            </w:pPr>
            <w:r w:rsidRPr="005B7030">
              <w:t>Tak</w:t>
            </w:r>
          </w:p>
        </w:tc>
      </w:tr>
      <w:tr w:rsidR="002B1F82" w:rsidRPr="002362AF" w:rsidTr="0092240D">
        <w:tc>
          <w:tcPr>
            <w:tcW w:w="495" w:type="dxa"/>
            <w:vAlign w:val="center"/>
          </w:tcPr>
          <w:p w:rsidR="002B1F82" w:rsidRDefault="002B1F82" w:rsidP="0092240D">
            <w:pPr>
              <w:jc w:val="center"/>
            </w:pPr>
            <w:r>
              <w:t>22.</w:t>
            </w:r>
          </w:p>
        </w:tc>
        <w:tc>
          <w:tcPr>
            <w:tcW w:w="2311" w:type="dxa"/>
            <w:vAlign w:val="center"/>
          </w:tcPr>
          <w:p w:rsidR="002B1F82" w:rsidRPr="00480C98" w:rsidRDefault="002B1F82" w:rsidP="0092240D">
            <w:pPr>
              <w:jc w:val="center"/>
            </w:pPr>
            <w:r>
              <w:t>Wyposażenie dodatkowe</w:t>
            </w:r>
          </w:p>
        </w:tc>
        <w:tc>
          <w:tcPr>
            <w:tcW w:w="4835" w:type="dxa"/>
          </w:tcPr>
          <w:p w:rsidR="002B1F82" w:rsidRPr="00480C98" w:rsidRDefault="002B1F82" w:rsidP="0092240D">
            <w:proofErr w:type="spellStart"/>
            <w:r>
              <w:t>Patchcord</w:t>
            </w:r>
            <w:proofErr w:type="spellEnd"/>
            <w:r>
              <w:t xml:space="preserve"> FTP umożliwiający podłączenie projektora do sieci LAN</w:t>
            </w:r>
          </w:p>
        </w:tc>
        <w:tc>
          <w:tcPr>
            <w:tcW w:w="1647" w:type="dxa"/>
            <w:vAlign w:val="center"/>
          </w:tcPr>
          <w:p w:rsidR="002B1F82" w:rsidRPr="005B7030" w:rsidRDefault="002B1F82" w:rsidP="0092240D">
            <w:pPr>
              <w:jc w:val="center"/>
            </w:pPr>
            <w:r w:rsidRPr="005B7030">
              <w:t>Tak</w:t>
            </w:r>
          </w:p>
        </w:tc>
      </w:tr>
    </w:tbl>
    <w:p w:rsidR="002B1F82" w:rsidRDefault="002B1F82" w:rsidP="002B1F82">
      <w:pPr>
        <w:spacing w:after="0"/>
        <w:rPr>
          <w:b/>
          <w:sz w:val="28"/>
          <w:szCs w:val="28"/>
        </w:rPr>
      </w:pPr>
    </w:p>
    <w:p w:rsidR="0024000B" w:rsidRDefault="0024000B" w:rsidP="002B1F82">
      <w:pPr>
        <w:spacing w:after="0"/>
        <w:rPr>
          <w:b/>
          <w:sz w:val="28"/>
          <w:szCs w:val="28"/>
        </w:rPr>
      </w:pPr>
    </w:p>
    <w:p w:rsidR="002B1F82" w:rsidRDefault="002B1F82" w:rsidP="002B1F82">
      <w:pPr>
        <w:spacing w:after="0"/>
        <w:rPr>
          <w:b/>
          <w:sz w:val="28"/>
          <w:szCs w:val="28"/>
        </w:rPr>
      </w:pPr>
      <w:r w:rsidRPr="00480C98">
        <w:rPr>
          <w:b/>
          <w:sz w:val="28"/>
          <w:szCs w:val="28"/>
        </w:rPr>
        <w:t xml:space="preserve">System </w:t>
      </w:r>
      <w:r>
        <w:rPr>
          <w:b/>
          <w:sz w:val="28"/>
          <w:szCs w:val="28"/>
        </w:rPr>
        <w:t xml:space="preserve">operacyjny </w:t>
      </w:r>
      <w:r w:rsidRPr="00480C98">
        <w:rPr>
          <w:b/>
          <w:sz w:val="28"/>
          <w:szCs w:val="28"/>
        </w:rPr>
        <w:t>serwerow</w:t>
      </w:r>
      <w:r>
        <w:rPr>
          <w:b/>
          <w:sz w:val="28"/>
          <w:szCs w:val="28"/>
        </w:rPr>
        <w:t>o - terminalowy</w:t>
      </w:r>
      <w:r w:rsidRPr="00480C98">
        <w:rPr>
          <w:b/>
          <w:sz w:val="28"/>
          <w:szCs w:val="28"/>
        </w:rPr>
        <w:t xml:space="preserve"> z licencjami dostępowymi</w:t>
      </w:r>
    </w:p>
    <w:p w:rsidR="002B1F82" w:rsidRDefault="002B1F82" w:rsidP="002B1F82">
      <w:pPr>
        <w:spacing w:after="0"/>
        <w:rPr>
          <w:b/>
          <w:sz w:val="28"/>
          <w:szCs w:val="28"/>
        </w:rPr>
      </w:pPr>
    </w:p>
    <w:tbl>
      <w:tblPr>
        <w:tblStyle w:val="Tabela-Siatka"/>
        <w:tblW w:w="0" w:type="auto"/>
        <w:tblLook w:val="04A0" w:firstRow="1" w:lastRow="0" w:firstColumn="1" w:lastColumn="0" w:noHBand="0" w:noVBand="1"/>
      </w:tblPr>
      <w:tblGrid>
        <w:gridCol w:w="495"/>
        <w:gridCol w:w="7063"/>
        <w:gridCol w:w="1728"/>
      </w:tblGrid>
      <w:tr w:rsidR="002B1F82" w:rsidTr="0092240D">
        <w:tc>
          <w:tcPr>
            <w:tcW w:w="392" w:type="dxa"/>
            <w:vAlign w:val="center"/>
          </w:tcPr>
          <w:p w:rsidR="002B1F82" w:rsidRPr="002362AF" w:rsidRDefault="002B1F82" w:rsidP="0092240D">
            <w:pPr>
              <w:jc w:val="center"/>
            </w:pPr>
            <w:r>
              <w:t>1.</w:t>
            </w:r>
          </w:p>
        </w:tc>
        <w:tc>
          <w:tcPr>
            <w:tcW w:w="7087" w:type="dxa"/>
          </w:tcPr>
          <w:p w:rsidR="002B1F82" w:rsidRDefault="002B1F82" w:rsidP="0092240D">
            <w:r>
              <w:t>Warstwa wirtualizacji musi być rozwiązaniem systemowym, tj. musi być zainstalowana bezpośrednio na proponowanym serwerze fizycznym oraz umożliwiać wirtualizację na potrzeby instancji wirtualnych serwerów zasobów takich jak: procesor, RAM, zasoby dyskowe i inne zasoby sprzętowe.</w:t>
            </w:r>
          </w:p>
        </w:tc>
        <w:tc>
          <w:tcPr>
            <w:tcW w:w="1809" w:type="dxa"/>
            <w:vAlign w:val="center"/>
          </w:tcPr>
          <w:p w:rsidR="002B1F82" w:rsidRPr="005B7030" w:rsidRDefault="002B1F82" w:rsidP="0092240D">
            <w:pPr>
              <w:jc w:val="center"/>
            </w:pPr>
            <w:r w:rsidRPr="005B7030">
              <w:t>Tak</w:t>
            </w:r>
          </w:p>
        </w:tc>
      </w:tr>
      <w:tr w:rsidR="002B1F82" w:rsidTr="0092240D">
        <w:tc>
          <w:tcPr>
            <w:tcW w:w="392" w:type="dxa"/>
            <w:vAlign w:val="center"/>
          </w:tcPr>
          <w:p w:rsidR="002B1F82" w:rsidRPr="002362AF" w:rsidRDefault="002B1F82" w:rsidP="0092240D">
            <w:pPr>
              <w:jc w:val="center"/>
            </w:pPr>
            <w:r>
              <w:t>2.</w:t>
            </w:r>
          </w:p>
        </w:tc>
        <w:tc>
          <w:tcPr>
            <w:tcW w:w="7087" w:type="dxa"/>
          </w:tcPr>
          <w:p w:rsidR="002B1F82" w:rsidRDefault="002B1F82" w:rsidP="0092240D">
            <w:r w:rsidRPr="00002F10">
              <w:t>System musi pozwalać na korzystanie z min. 2</w:t>
            </w:r>
            <w:r>
              <w:t>6</w:t>
            </w:r>
            <w:r w:rsidRPr="00002F10">
              <w:t> stacji podłączonych</w:t>
            </w:r>
          </w:p>
          <w:p w:rsidR="002B1F82" w:rsidRDefault="002B1F82" w:rsidP="0092240D">
            <w:r w:rsidRPr="00002F10">
              <w:t>jednocześnie oraz zapewniać obsługę dołączania do domeny</w:t>
            </w:r>
            <w:r>
              <w:t xml:space="preserve"> oraz umożliwiać logowanie i pracę z Active Directory na serwerze</w:t>
            </w:r>
            <w:r w:rsidRPr="00002F10">
              <w:t>. Obsługiwana</w:t>
            </w:r>
          </w:p>
          <w:p w:rsidR="002B1F82" w:rsidRDefault="002B1F82" w:rsidP="0092240D">
            <w:r w:rsidRPr="00002F10">
              <w:t>jest wirtualizacja w charakterze systemu operacyjnego hosta lub gościa z</w:t>
            </w:r>
          </w:p>
          <w:p w:rsidR="002B1F82" w:rsidRDefault="002B1F82" w:rsidP="0092240D">
            <w:r w:rsidRPr="00002F10">
              <w:t>modelem licencjonowania 1+1.</w:t>
            </w:r>
          </w:p>
        </w:tc>
        <w:tc>
          <w:tcPr>
            <w:tcW w:w="1809" w:type="dxa"/>
            <w:vAlign w:val="center"/>
          </w:tcPr>
          <w:p w:rsidR="002B1F82" w:rsidRPr="005B7030" w:rsidRDefault="002B1F82" w:rsidP="0092240D">
            <w:pPr>
              <w:jc w:val="center"/>
            </w:pPr>
            <w:r w:rsidRPr="005B7030">
              <w:t>Tak</w:t>
            </w:r>
          </w:p>
        </w:tc>
      </w:tr>
      <w:tr w:rsidR="002B1F82" w:rsidTr="0092240D">
        <w:tc>
          <w:tcPr>
            <w:tcW w:w="392" w:type="dxa"/>
            <w:vAlign w:val="center"/>
          </w:tcPr>
          <w:p w:rsidR="002B1F82" w:rsidRPr="002362AF" w:rsidRDefault="002B1F82" w:rsidP="0092240D">
            <w:pPr>
              <w:jc w:val="center"/>
            </w:pPr>
            <w:r>
              <w:t>3.</w:t>
            </w:r>
          </w:p>
        </w:tc>
        <w:tc>
          <w:tcPr>
            <w:tcW w:w="7087" w:type="dxa"/>
          </w:tcPr>
          <w:p w:rsidR="002B1F82" w:rsidRDefault="002B1F82" w:rsidP="0092240D">
            <w:r>
              <w:t>Nettopy</w:t>
            </w:r>
            <w:r w:rsidRPr="00002F10">
              <w:t> powinny się łączyć się z serwerem przez sieć LAN, korzystając z</w:t>
            </w:r>
          </w:p>
          <w:p w:rsidR="002B1F82" w:rsidRDefault="002B1F82" w:rsidP="0092240D">
            <w:r w:rsidRPr="00002F10">
              <w:t>protokołu Remote Desktop </w:t>
            </w:r>
            <w:proofErr w:type="spellStart"/>
            <w:r w:rsidRPr="00002F10">
              <w:t>Protocol</w:t>
            </w:r>
            <w:proofErr w:type="spellEnd"/>
            <w:r w:rsidRPr="00002F10">
              <w:t> (RDP) albo z własnościowego</w:t>
            </w:r>
          </w:p>
          <w:p w:rsidR="002B1F82" w:rsidRDefault="002B1F82" w:rsidP="0092240D">
            <w:r w:rsidRPr="00002F10">
              <w:t>protokołu i dostawcy protokołu RDP.</w:t>
            </w:r>
          </w:p>
        </w:tc>
        <w:tc>
          <w:tcPr>
            <w:tcW w:w="1809" w:type="dxa"/>
            <w:vAlign w:val="center"/>
          </w:tcPr>
          <w:p w:rsidR="002B1F82" w:rsidRPr="005B7030" w:rsidRDefault="002B1F82" w:rsidP="0092240D">
            <w:pPr>
              <w:jc w:val="center"/>
            </w:pPr>
            <w:r w:rsidRPr="005B7030">
              <w:t>Tak</w:t>
            </w:r>
          </w:p>
        </w:tc>
      </w:tr>
      <w:tr w:rsidR="002B1F82" w:rsidTr="0092240D">
        <w:tc>
          <w:tcPr>
            <w:tcW w:w="392" w:type="dxa"/>
            <w:vAlign w:val="center"/>
          </w:tcPr>
          <w:p w:rsidR="002B1F82" w:rsidRPr="002362AF" w:rsidRDefault="002B1F82" w:rsidP="0092240D">
            <w:pPr>
              <w:jc w:val="center"/>
            </w:pPr>
            <w:r>
              <w:t>4.</w:t>
            </w:r>
          </w:p>
        </w:tc>
        <w:tc>
          <w:tcPr>
            <w:tcW w:w="7087" w:type="dxa"/>
          </w:tcPr>
          <w:p w:rsidR="002B1F82" w:rsidRDefault="002B1F82" w:rsidP="0092240D">
            <w:r>
              <w:t>System musi umożliwiać jednoczesną pracę wielu różnych maszyn wirtualnych ( systemy operacyjne i działające w nich aplikacje ) na współdzielonych zasobach serwera sprzętowego.</w:t>
            </w:r>
          </w:p>
        </w:tc>
        <w:tc>
          <w:tcPr>
            <w:tcW w:w="1809" w:type="dxa"/>
            <w:vAlign w:val="center"/>
          </w:tcPr>
          <w:p w:rsidR="002B1F82" w:rsidRPr="005B7030" w:rsidRDefault="002B1F82" w:rsidP="0092240D">
            <w:pPr>
              <w:jc w:val="center"/>
            </w:pPr>
            <w:r w:rsidRPr="005B7030">
              <w:t>Tak</w:t>
            </w:r>
          </w:p>
        </w:tc>
      </w:tr>
      <w:tr w:rsidR="002B1F82" w:rsidTr="0092240D">
        <w:tc>
          <w:tcPr>
            <w:tcW w:w="392" w:type="dxa"/>
            <w:vAlign w:val="center"/>
          </w:tcPr>
          <w:p w:rsidR="002B1F82" w:rsidRDefault="002B1F82" w:rsidP="0092240D">
            <w:pPr>
              <w:jc w:val="center"/>
            </w:pPr>
            <w:r>
              <w:t>5.</w:t>
            </w:r>
          </w:p>
        </w:tc>
        <w:tc>
          <w:tcPr>
            <w:tcW w:w="7087" w:type="dxa"/>
          </w:tcPr>
          <w:p w:rsidR="002B1F82" w:rsidRDefault="002B1F82" w:rsidP="0092240D">
            <w:r>
              <w:t>Oprogramowanie serwera powinno mieć skonfigurowaną rolę Active Directory, aby zapewnić scentralizowane tworzenie i zarządzanie kontami użytkowników i ich zasobami. Każdy uczeń pracowni cyfrowej musi mieć osobne konto użytkownika. Nauczyciel prowadzący musi mieć możliwość zarządzania kontami i zasobami AD.</w:t>
            </w:r>
          </w:p>
        </w:tc>
        <w:tc>
          <w:tcPr>
            <w:tcW w:w="1809" w:type="dxa"/>
            <w:vAlign w:val="center"/>
          </w:tcPr>
          <w:p w:rsidR="002B1F82" w:rsidRPr="005B7030" w:rsidRDefault="002B1F82" w:rsidP="0092240D">
            <w:pPr>
              <w:jc w:val="center"/>
            </w:pPr>
            <w:r>
              <w:t>Tak</w:t>
            </w:r>
          </w:p>
        </w:tc>
      </w:tr>
      <w:tr w:rsidR="002B1F82" w:rsidTr="0092240D">
        <w:tc>
          <w:tcPr>
            <w:tcW w:w="392" w:type="dxa"/>
            <w:vAlign w:val="center"/>
          </w:tcPr>
          <w:p w:rsidR="002B1F82" w:rsidRDefault="002B1F82" w:rsidP="0092240D">
            <w:pPr>
              <w:jc w:val="center"/>
            </w:pPr>
            <w:r>
              <w:t>6.</w:t>
            </w:r>
          </w:p>
        </w:tc>
        <w:tc>
          <w:tcPr>
            <w:tcW w:w="7087" w:type="dxa"/>
          </w:tcPr>
          <w:p w:rsidR="002B1F82" w:rsidRDefault="002B1F82" w:rsidP="0092240D">
            <w:r>
              <w:t>System musi umożliwiać tworzenie obrazów maszyn wirtualnych w celu szybkiego wdrożenia wcześniej przygotowanych systemów operacyjnych.</w:t>
            </w:r>
          </w:p>
        </w:tc>
        <w:tc>
          <w:tcPr>
            <w:tcW w:w="1809" w:type="dxa"/>
            <w:vAlign w:val="center"/>
          </w:tcPr>
          <w:p w:rsidR="002B1F82" w:rsidRPr="005B7030" w:rsidRDefault="002B1F82" w:rsidP="0092240D">
            <w:pPr>
              <w:jc w:val="center"/>
            </w:pPr>
            <w:r>
              <w:t>Tak</w:t>
            </w:r>
          </w:p>
        </w:tc>
      </w:tr>
      <w:tr w:rsidR="002B1F82" w:rsidTr="0092240D">
        <w:tc>
          <w:tcPr>
            <w:tcW w:w="392" w:type="dxa"/>
            <w:vAlign w:val="center"/>
          </w:tcPr>
          <w:p w:rsidR="002B1F82" w:rsidRPr="002362AF" w:rsidRDefault="002B1F82" w:rsidP="0092240D">
            <w:pPr>
              <w:jc w:val="center"/>
            </w:pPr>
            <w:r>
              <w:t>7.</w:t>
            </w:r>
          </w:p>
        </w:tc>
        <w:tc>
          <w:tcPr>
            <w:tcW w:w="7087" w:type="dxa"/>
          </w:tcPr>
          <w:p w:rsidR="002B1F82" w:rsidRDefault="002B1F82" w:rsidP="0092240D">
            <w:r>
              <w:t>Oprogramowanie do wirtualizacji musi umożliwiać kreowanie wirtualnych serwerów z dyskami o pojemności 2TB i 128GB pamięci RAM.</w:t>
            </w:r>
          </w:p>
        </w:tc>
        <w:tc>
          <w:tcPr>
            <w:tcW w:w="1809" w:type="dxa"/>
            <w:vAlign w:val="center"/>
          </w:tcPr>
          <w:p w:rsidR="002B1F82" w:rsidRPr="005B7030" w:rsidRDefault="002B1F82" w:rsidP="0092240D">
            <w:pPr>
              <w:jc w:val="center"/>
            </w:pPr>
            <w:r w:rsidRPr="005B7030">
              <w:t>Tak</w:t>
            </w:r>
          </w:p>
        </w:tc>
      </w:tr>
      <w:tr w:rsidR="002B1F82" w:rsidRPr="00C1638E" w:rsidTr="0092240D">
        <w:tc>
          <w:tcPr>
            <w:tcW w:w="392" w:type="dxa"/>
            <w:vAlign w:val="center"/>
          </w:tcPr>
          <w:p w:rsidR="002B1F82" w:rsidRPr="002362AF" w:rsidRDefault="002B1F82" w:rsidP="0092240D">
            <w:pPr>
              <w:jc w:val="center"/>
            </w:pPr>
            <w:r>
              <w:t>8.</w:t>
            </w:r>
          </w:p>
        </w:tc>
        <w:tc>
          <w:tcPr>
            <w:tcW w:w="7087" w:type="dxa"/>
          </w:tcPr>
          <w:p w:rsidR="002B1F82" w:rsidRPr="00C1271C" w:rsidRDefault="002B1F82" w:rsidP="0092240D">
            <w:pPr>
              <w:rPr>
                <w:lang w:val="en-US"/>
              </w:rPr>
            </w:pPr>
            <w:proofErr w:type="spellStart"/>
            <w:r w:rsidRPr="00C1271C">
              <w:rPr>
                <w:lang w:val="en-US"/>
              </w:rPr>
              <w:t>Potwierdzone</w:t>
            </w:r>
            <w:proofErr w:type="spellEnd"/>
            <w:r w:rsidRPr="00C1271C">
              <w:rPr>
                <w:lang w:val="en-US"/>
              </w:rPr>
              <w:t xml:space="preserve"> </w:t>
            </w:r>
            <w:proofErr w:type="spellStart"/>
            <w:r w:rsidRPr="00C1271C">
              <w:rPr>
                <w:lang w:val="en-US"/>
              </w:rPr>
              <w:t>przez</w:t>
            </w:r>
            <w:proofErr w:type="spellEnd"/>
            <w:r w:rsidRPr="00C1271C">
              <w:rPr>
                <w:lang w:val="en-US"/>
              </w:rPr>
              <w:t xml:space="preserve"> </w:t>
            </w:r>
            <w:proofErr w:type="spellStart"/>
            <w:r w:rsidRPr="00C1271C">
              <w:rPr>
                <w:lang w:val="en-US"/>
              </w:rPr>
              <w:t>producenta</w:t>
            </w:r>
            <w:proofErr w:type="spellEnd"/>
            <w:r w:rsidRPr="00C1271C">
              <w:rPr>
                <w:lang w:val="en-US"/>
              </w:rPr>
              <w:t xml:space="preserve"> </w:t>
            </w:r>
            <w:proofErr w:type="spellStart"/>
            <w:r w:rsidRPr="00C1271C">
              <w:rPr>
                <w:lang w:val="en-US"/>
              </w:rPr>
              <w:t>oprogramowania</w:t>
            </w:r>
            <w:proofErr w:type="spellEnd"/>
            <w:r w:rsidRPr="00C1271C">
              <w:rPr>
                <w:lang w:val="en-US"/>
              </w:rPr>
              <w:t xml:space="preserve"> </w:t>
            </w:r>
            <w:proofErr w:type="spellStart"/>
            <w:r w:rsidRPr="00C1271C">
              <w:rPr>
                <w:lang w:val="en-US"/>
              </w:rPr>
              <w:t>wsparcie</w:t>
            </w:r>
            <w:proofErr w:type="spellEnd"/>
            <w:r w:rsidRPr="00C1271C">
              <w:rPr>
                <w:lang w:val="en-US"/>
              </w:rPr>
              <w:t xml:space="preserve"> </w:t>
            </w:r>
            <w:proofErr w:type="spellStart"/>
            <w:r w:rsidRPr="00C1271C">
              <w:rPr>
                <w:lang w:val="en-US"/>
              </w:rPr>
              <w:t>dla</w:t>
            </w:r>
            <w:proofErr w:type="spellEnd"/>
            <w:r w:rsidRPr="00C1271C">
              <w:rPr>
                <w:lang w:val="en-US"/>
              </w:rPr>
              <w:t xml:space="preserve"> </w:t>
            </w:r>
            <w:proofErr w:type="spellStart"/>
            <w:r w:rsidRPr="00C1271C">
              <w:rPr>
                <w:lang w:val="en-US"/>
              </w:rPr>
              <w:t>następujących</w:t>
            </w:r>
            <w:proofErr w:type="spellEnd"/>
            <w:r w:rsidRPr="00C1271C">
              <w:rPr>
                <w:lang w:val="en-US"/>
              </w:rPr>
              <w:t xml:space="preserve"> </w:t>
            </w:r>
            <w:proofErr w:type="spellStart"/>
            <w:r w:rsidRPr="00C1271C">
              <w:rPr>
                <w:lang w:val="en-US"/>
              </w:rPr>
              <w:t>systemów</w:t>
            </w:r>
            <w:proofErr w:type="spellEnd"/>
            <w:r w:rsidRPr="00C1271C">
              <w:rPr>
                <w:lang w:val="en-US"/>
              </w:rPr>
              <w:t xml:space="preserve"> </w:t>
            </w:r>
            <w:proofErr w:type="spellStart"/>
            <w:r w:rsidRPr="00C1271C">
              <w:rPr>
                <w:lang w:val="en-US"/>
              </w:rPr>
              <w:t>operacyjnych</w:t>
            </w:r>
            <w:proofErr w:type="spellEnd"/>
            <w:r w:rsidRPr="00C1271C">
              <w:rPr>
                <w:lang w:val="en-US"/>
              </w:rPr>
              <w:t xml:space="preserve">: Windows 10 32bit/64bit, Windows 8 32bit/64bit, Windows 7 32bit/64bit, Windows Server 2012 R2, Windows Server 2008 32bit/64bit, SUSE Linux </w:t>
            </w:r>
            <w:proofErr w:type="spellStart"/>
            <w:r w:rsidRPr="00C1271C">
              <w:rPr>
                <w:lang w:val="en-US"/>
              </w:rPr>
              <w:t>Enterpise</w:t>
            </w:r>
            <w:proofErr w:type="spellEnd"/>
            <w:r w:rsidRPr="00C1271C">
              <w:rPr>
                <w:lang w:val="en-US"/>
              </w:rPr>
              <w:t xml:space="preserve"> Server 32bit/64bit, Red Hat Enterprise Linux 32bit/64bit </w:t>
            </w:r>
          </w:p>
        </w:tc>
        <w:tc>
          <w:tcPr>
            <w:tcW w:w="1809" w:type="dxa"/>
            <w:vAlign w:val="center"/>
          </w:tcPr>
          <w:p w:rsidR="002B1F82" w:rsidRPr="005B7030" w:rsidRDefault="002B1F82" w:rsidP="0092240D">
            <w:pPr>
              <w:jc w:val="center"/>
              <w:rPr>
                <w:lang w:val="en-US"/>
              </w:rPr>
            </w:pPr>
            <w:r w:rsidRPr="005B7030">
              <w:t>Tak</w:t>
            </w:r>
          </w:p>
        </w:tc>
      </w:tr>
      <w:tr w:rsidR="002B1F82" w:rsidTr="0092240D">
        <w:tc>
          <w:tcPr>
            <w:tcW w:w="392" w:type="dxa"/>
            <w:vAlign w:val="center"/>
          </w:tcPr>
          <w:p w:rsidR="002B1F82" w:rsidRPr="002362AF" w:rsidRDefault="002B1F82" w:rsidP="0092240D">
            <w:pPr>
              <w:jc w:val="center"/>
            </w:pPr>
            <w:r>
              <w:t>9.</w:t>
            </w:r>
          </w:p>
        </w:tc>
        <w:tc>
          <w:tcPr>
            <w:tcW w:w="7087" w:type="dxa"/>
          </w:tcPr>
          <w:p w:rsidR="002B1F82" w:rsidRPr="00C1271C" w:rsidRDefault="002B1F82" w:rsidP="0092240D">
            <w:r w:rsidRPr="00C1271C">
              <w:t>Oprogramowanie antywirusowe</w:t>
            </w:r>
          </w:p>
        </w:tc>
        <w:tc>
          <w:tcPr>
            <w:tcW w:w="1809" w:type="dxa"/>
            <w:vAlign w:val="center"/>
          </w:tcPr>
          <w:p w:rsidR="002B1F82" w:rsidRPr="005B7030" w:rsidRDefault="002B1F82" w:rsidP="0092240D">
            <w:pPr>
              <w:jc w:val="center"/>
            </w:pPr>
            <w:r w:rsidRPr="005B7030">
              <w:t>Tak</w:t>
            </w:r>
          </w:p>
        </w:tc>
      </w:tr>
      <w:tr w:rsidR="002B1F82" w:rsidTr="0092240D">
        <w:tc>
          <w:tcPr>
            <w:tcW w:w="392" w:type="dxa"/>
            <w:vAlign w:val="center"/>
          </w:tcPr>
          <w:p w:rsidR="002B1F82" w:rsidRDefault="002B1F82" w:rsidP="0092240D">
            <w:pPr>
              <w:jc w:val="center"/>
            </w:pPr>
            <w:r>
              <w:t xml:space="preserve">10. </w:t>
            </w:r>
          </w:p>
        </w:tc>
        <w:tc>
          <w:tcPr>
            <w:tcW w:w="7087" w:type="dxa"/>
          </w:tcPr>
          <w:p w:rsidR="002B1F82" w:rsidRPr="00C1271C" w:rsidRDefault="002B1F82" w:rsidP="0092240D">
            <w:r w:rsidRPr="00C1271C">
              <w:t>System musi mieć wdrożoną i skonfigurowaną rolę serwera kopii zapasowych oraz skonfigurowany harmonogram wykonywania aktualnych pełnych kopii zapasowych serwera na wydzielonej do tego zadania partycji. Częstotliwość wykonywania kopii zapasowych to co 30dni. Na serwerze musi być zrobiona i zabezpieczona przed przypadkowym usunięciem,  pełna kopia serwera zawierająca konfigurację po wdrożeniu serwera. Wraz z serwerem muszą być dostarczone nośniki umożliwiające odtworzenie systemu z kopii bezpieczeństwa. Na serwerze musi być też zrobiona czysta kopia bezpieczeństwa stanowiska ucznia zawierająca konfigurację po wdrożeniu pracowni. Wraz z nią muszą być dostarczone nośniki umożliwiające odtworzenie systemu stanowiska ucznia z kopii bezpieczeństwa. Nie wymaga się kopii każdego stanowiska ucznia, wystarczy pełna kopia bezpieczeństwa pojedynczego stanowiska.</w:t>
            </w:r>
          </w:p>
          <w:p w:rsidR="002B1F82" w:rsidRPr="00C1271C" w:rsidRDefault="002B1F82" w:rsidP="0092240D">
            <w:r w:rsidRPr="00C1271C">
              <w:t>Serwer musi posiadać skonfigurowane wykonywanie aktualizacji systemu w godzinach umożliwiających bezproblemowe użytkowanie go w czasie zajęć w pracowni.</w:t>
            </w:r>
          </w:p>
        </w:tc>
        <w:tc>
          <w:tcPr>
            <w:tcW w:w="1809" w:type="dxa"/>
            <w:vAlign w:val="center"/>
          </w:tcPr>
          <w:p w:rsidR="002B1F82" w:rsidRPr="005B7030" w:rsidRDefault="002B1F82" w:rsidP="0092240D">
            <w:pPr>
              <w:jc w:val="center"/>
            </w:pPr>
          </w:p>
        </w:tc>
      </w:tr>
    </w:tbl>
    <w:p w:rsidR="002B1F82" w:rsidRDefault="002B1F82" w:rsidP="002B1F82">
      <w:pPr>
        <w:spacing w:after="0"/>
        <w:rPr>
          <w:b/>
          <w:sz w:val="28"/>
          <w:szCs w:val="28"/>
        </w:rPr>
      </w:pPr>
      <w:r w:rsidRPr="00002F10">
        <w:rPr>
          <w:b/>
          <w:sz w:val="28"/>
          <w:szCs w:val="28"/>
        </w:rPr>
        <w:lastRenderedPageBreak/>
        <w:t xml:space="preserve">Nakładka </w:t>
      </w:r>
      <w:r>
        <w:rPr>
          <w:b/>
          <w:sz w:val="28"/>
          <w:szCs w:val="28"/>
        </w:rPr>
        <w:t xml:space="preserve">klawiaturowa </w:t>
      </w:r>
      <w:r w:rsidRPr="00002F10">
        <w:rPr>
          <w:b/>
          <w:sz w:val="28"/>
          <w:szCs w:val="28"/>
        </w:rPr>
        <w:t xml:space="preserve">na stanowisko dla osoby niepełnosprawnej </w:t>
      </w:r>
      <w:r w:rsidR="00AA77D4">
        <w:rPr>
          <w:b/>
          <w:sz w:val="28"/>
          <w:szCs w:val="28"/>
        </w:rPr>
        <w:t>–</w:t>
      </w:r>
      <w:r>
        <w:rPr>
          <w:b/>
          <w:sz w:val="28"/>
          <w:szCs w:val="28"/>
        </w:rPr>
        <w:t xml:space="preserve"> 3</w:t>
      </w:r>
      <w:r w:rsidR="00AA77D4">
        <w:rPr>
          <w:b/>
          <w:sz w:val="28"/>
          <w:szCs w:val="28"/>
        </w:rPr>
        <w:t xml:space="preserve"> </w:t>
      </w:r>
      <w:r w:rsidRPr="00002F10">
        <w:rPr>
          <w:b/>
          <w:sz w:val="28"/>
          <w:szCs w:val="28"/>
        </w:rPr>
        <w:t>szt.</w:t>
      </w:r>
    </w:p>
    <w:p w:rsidR="002B1F82" w:rsidRDefault="002B1F82" w:rsidP="002B1F82">
      <w:pPr>
        <w:spacing w:after="0"/>
        <w:rPr>
          <w:b/>
          <w:sz w:val="28"/>
          <w:szCs w:val="28"/>
        </w:rPr>
      </w:pPr>
    </w:p>
    <w:tbl>
      <w:tblPr>
        <w:tblStyle w:val="Tabela-Siatka"/>
        <w:tblW w:w="0" w:type="auto"/>
        <w:tblLook w:val="04A0" w:firstRow="1" w:lastRow="0" w:firstColumn="1" w:lastColumn="0" w:noHBand="0" w:noVBand="1"/>
      </w:tblPr>
      <w:tblGrid>
        <w:gridCol w:w="384"/>
        <w:gridCol w:w="2173"/>
        <w:gridCol w:w="4929"/>
        <w:gridCol w:w="1800"/>
      </w:tblGrid>
      <w:tr w:rsidR="002B1F82" w:rsidTr="0092240D">
        <w:tc>
          <w:tcPr>
            <w:tcW w:w="355" w:type="dxa"/>
            <w:vAlign w:val="center"/>
          </w:tcPr>
          <w:p w:rsidR="002B1F82" w:rsidRPr="002362AF" w:rsidRDefault="002B1F82" w:rsidP="0092240D">
            <w:pPr>
              <w:jc w:val="center"/>
            </w:pPr>
            <w:r>
              <w:t>1.</w:t>
            </w:r>
          </w:p>
        </w:tc>
        <w:tc>
          <w:tcPr>
            <w:tcW w:w="2175" w:type="dxa"/>
          </w:tcPr>
          <w:p w:rsidR="002B1F82" w:rsidRDefault="002B1F82" w:rsidP="0092240D">
            <w:r w:rsidRPr="00002F10">
              <w:t>Typ</w:t>
            </w:r>
          </w:p>
        </w:tc>
        <w:tc>
          <w:tcPr>
            <w:tcW w:w="4949" w:type="dxa"/>
          </w:tcPr>
          <w:p w:rsidR="002B1F82" w:rsidRDefault="002B1F82" w:rsidP="0092240D">
            <w:r>
              <w:t xml:space="preserve">Nakładka umożliwiająca korzystanie z </w:t>
            </w:r>
            <w:proofErr w:type="spellStart"/>
            <w:r>
              <w:t>nettopa</w:t>
            </w:r>
            <w:proofErr w:type="spellEnd"/>
            <w:r>
              <w:t xml:space="preserve"> osobie niepełnosprawnej: ograniczenia ruchowe, niedowidząca, niedosłysząca.</w:t>
            </w:r>
          </w:p>
        </w:tc>
        <w:tc>
          <w:tcPr>
            <w:tcW w:w="1809" w:type="dxa"/>
            <w:vAlign w:val="center"/>
          </w:tcPr>
          <w:p w:rsidR="002B1F82" w:rsidRPr="005B7030" w:rsidRDefault="002B1F82" w:rsidP="0092240D">
            <w:pPr>
              <w:jc w:val="center"/>
            </w:pPr>
            <w:r w:rsidRPr="005B7030">
              <w:t>Tak</w:t>
            </w:r>
          </w:p>
        </w:tc>
      </w:tr>
      <w:tr w:rsidR="002B1F82" w:rsidTr="0092240D">
        <w:tc>
          <w:tcPr>
            <w:tcW w:w="355" w:type="dxa"/>
            <w:vAlign w:val="center"/>
          </w:tcPr>
          <w:p w:rsidR="002B1F82" w:rsidRPr="002362AF" w:rsidRDefault="002B1F82" w:rsidP="0092240D">
            <w:pPr>
              <w:jc w:val="center"/>
            </w:pPr>
            <w:r>
              <w:t>2.</w:t>
            </w:r>
          </w:p>
        </w:tc>
        <w:tc>
          <w:tcPr>
            <w:tcW w:w="2175" w:type="dxa"/>
          </w:tcPr>
          <w:p w:rsidR="002B1F82" w:rsidRDefault="002B1F82" w:rsidP="0092240D">
            <w:r w:rsidRPr="00002F10">
              <w:t>Zakres zastosowań</w:t>
            </w:r>
          </w:p>
        </w:tc>
        <w:tc>
          <w:tcPr>
            <w:tcW w:w="4949" w:type="dxa"/>
          </w:tcPr>
          <w:p w:rsidR="002B1F82" w:rsidRDefault="002B1F82" w:rsidP="0092240D">
            <w:r>
              <w:t xml:space="preserve">Ma umożliwiać osobom z niepełnosprawnością na korzystanie z </w:t>
            </w:r>
            <w:proofErr w:type="spellStart"/>
            <w:r>
              <w:t>nettopa</w:t>
            </w:r>
            <w:proofErr w:type="spellEnd"/>
            <w:r>
              <w:t xml:space="preserve"> za pomocą rąk, jednej ręki, nóg lub specjalnych wskaźników.</w:t>
            </w:r>
          </w:p>
        </w:tc>
        <w:tc>
          <w:tcPr>
            <w:tcW w:w="1809" w:type="dxa"/>
            <w:vAlign w:val="center"/>
          </w:tcPr>
          <w:p w:rsidR="002B1F82" w:rsidRPr="005B7030" w:rsidRDefault="002B1F82" w:rsidP="0092240D">
            <w:pPr>
              <w:jc w:val="center"/>
            </w:pPr>
            <w:r w:rsidRPr="005B7030">
              <w:t>Tak</w:t>
            </w:r>
          </w:p>
        </w:tc>
      </w:tr>
      <w:tr w:rsidR="002B1F82" w:rsidTr="0092240D">
        <w:tc>
          <w:tcPr>
            <w:tcW w:w="355" w:type="dxa"/>
            <w:vAlign w:val="center"/>
          </w:tcPr>
          <w:p w:rsidR="002B1F82" w:rsidRPr="002362AF" w:rsidRDefault="002B1F82" w:rsidP="0092240D">
            <w:pPr>
              <w:jc w:val="center"/>
            </w:pPr>
            <w:r>
              <w:t>3.</w:t>
            </w:r>
          </w:p>
        </w:tc>
        <w:tc>
          <w:tcPr>
            <w:tcW w:w="2175" w:type="dxa"/>
          </w:tcPr>
          <w:p w:rsidR="002B1F82" w:rsidRDefault="002B1F82" w:rsidP="0092240D">
            <w:r w:rsidRPr="00002F10">
              <w:t>Typ złącza</w:t>
            </w:r>
          </w:p>
        </w:tc>
        <w:tc>
          <w:tcPr>
            <w:tcW w:w="4949" w:type="dxa"/>
          </w:tcPr>
          <w:p w:rsidR="002B1F82" w:rsidRDefault="002B1F82" w:rsidP="0092240D">
            <w:r w:rsidRPr="00002F10">
              <w:t>USB</w:t>
            </w:r>
          </w:p>
        </w:tc>
        <w:tc>
          <w:tcPr>
            <w:tcW w:w="1809" w:type="dxa"/>
            <w:vAlign w:val="center"/>
          </w:tcPr>
          <w:p w:rsidR="002B1F82" w:rsidRPr="005B7030" w:rsidRDefault="002B1F82" w:rsidP="0092240D">
            <w:pPr>
              <w:jc w:val="center"/>
            </w:pPr>
            <w:r w:rsidRPr="005B7030">
              <w:t>Tak</w:t>
            </w:r>
          </w:p>
        </w:tc>
      </w:tr>
      <w:tr w:rsidR="002B1F82" w:rsidTr="0092240D">
        <w:tc>
          <w:tcPr>
            <w:tcW w:w="355" w:type="dxa"/>
            <w:vAlign w:val="center"/>
          </w:tcPr>
          <w:p w:rsidR="002B1F82" w:rsidRPr="002362AF" w:rsidRDefault="002B1F82" w:rsidP="0092240D">
            <w:pPr>
              <w:jc w:val="center"/>
            </w:pPr>
            <w:r>
              <w:t>4.</w:t>
            </w:r>
          </w:p>
        </w:tc>
        <w:tc>
          <w:tcPr>
            <w:tcW w:w="2175" w:type="dxa"/>
          </w:tcPr>
          <w:p w:rsidR="002B1F82" w:rsidRDefault="002B1F82" w:rsidP="0092240D">
            <w:r w:rsidRPr="00002F10">
              <w:t>Zgodność</w:t>
            </w:r>
          </w:p>
        </w:tc>
        <w:tc>
          <w:tcPr>
            <w:tcW w:w="4949" w:type="dxa"/>
          </w:tcPr>
          <w:p w:rsidR="002B1F82" w:rsidRDefault="002B1F82" w:rsidP="0092240D">
            <w:r w:rsidRPr="00002F10">
              <w:t>W pełni zgodna z zaoferowanym systemem operacyjnym.</w:t>
            </w:r>
          </w:p>
        </w:tc>
        <w:tc>
          <w:tcPr>
            <w:tcW w:w="1809" w:type="dxa"/>
            <w:vAlign w:val="center"/>
          </w:tcPr>
          <w:p w:rsidR="002B1F82" w:rsidRPr="005B7030" w:rsidRDefault="002B1F82" w:rsidP="0092240D">
            <w:pPr>
              <w:jc w:val="center"/>
            </w:pPr>
            <w:r w:rsidRPr="005B7030">
              <w:t>Tak</w:t>
            </w:r>
          </w:p>
        </w:tc>
      </w:tr>
    </w:tbl>
    <w:p w:rsidR="002B1F82" w:rsidRDefault="002B1F82" w:rsidP="002B1F82">
      <w:pPr>
        <w:spacing w:after="0"/>
        <w:rPr>
          <w:b/>
          <w:sz w:val="28"/>
          <w:szCs w:val="28"/>
        </w:rPr>
      </w:pPr>
    </w:p>
    <w:p w:rsidR="002B1F82" w:rsidRPr="00002F10" w:rsidRDefault="002B1F82" w:rsidP="002B1F82">
      <w:pPr>
        <w:spacing w:after="0"/>
        <w:rPr>
          <w:b/>
          <w:sz w:val="28"/>
          <w:szCs w:val="28"/>
        </w:rPr>
      </w:pPr>
      <w:r w:rsidRPr="00002F10">
        <w:rPr>
          <w:b/>
          <w:sz w:val="28"/>
          <w:szCs w:val="28"/>
        </w:rPr>
        <w:t>Stacja dokująca </w:t>
      </w:r>
      <w:r w:rsidR="00AA77D4">
        <w:rPr>
          <w:b/>
          <w:sz w:val="28"/>
          <w:szCs w:val="28"/>
        </w:rPr>
        <w:t>–</w:t>
      </w:r>
      <w:r>
        <w:rPr>
          <w:b/>
          <w:sz w:val="28"/>
          <w:szCs w:val="28"/>
        </w:rPr>
        <w:t xml:space="preserve"> 3</w:t>
      </w:r>
      <w:r w:rsidR="00AA77D4">
        <w:rPr>
          <w:b/>
          <w:sz w:val="28"/>
          <w:szCs w:val="28"/>
        </w:rPr>
        <w:t xml:space="preserve"> </w:t>
      </w:r>
      <w:r w:rsidRPr="00002F10">
        <w:rPr>
          <w:b/>
          <w:sz w:val="28"/>
          <w:szCs w:val="28"/>
        </w:rPr>
        <w:t>szt.</w:t>
      </w:r>
    </w:p>
    <w:p w:rsidR="002B1F82" w:rsidRDefault="002B1F82" w:rsidP="002B1F82">
      <w:pPr>
        <w:spacing w:after="0" w:line="184" w:lineRule="exact"/>
        <w:rPr>
          <w:b/>
          <w:sz w:val="28"/>
          <w:szCs w:val="28"/>
        </w:rPr>
      </w:pPr>
    </w:p>
    <w:tbl>
      <w:tblPr>
        <w:tblStyle w:val="Tabela-Siatka"/>
        <w:tblW w:w="5000" w:type="pct"/>
        <w:tblLayout w:type="fixed"/>
        <w:tblLook w:val="04A0" w:firstRow="1" w:lastRow="0" w:firstColumn="1" w:lastColumn="0" w:noHBand="0" w:noVBand="1"/>
      </w:tblPr>
      <w:tblGrid>
        <w:gridCol w:w="393"/>
        <w:gridCol w:w="1905"/>
        <w:gridCol w:w="5185"/>
        <w:gridCol w:w="1803"/>
      </w:tblGrid>
      <w:tr w:rsidR="002B1F82" w:rsidTr="0092240D">
        <w:tc>
          <w:tcPr>
            <w:tcW w:w="211" w:type="pct"/>
          </w:tcPr>
          <w:p w:rsidR="002B1F82" w:rsidRPr="002362AF" w:rsidRDefault="002B1F82" w:rsidP="0092240D">
            <w:r>
              <w:t>1.</w:t>
            </w:r>
          </w:p>
        </w:tc>
        <w:tc>
          <w:tcPr>
            <w:tcW w:w="1026" w:type="pct"/>
          </w:tcPr>
          <w:p w:rsidR="002B1F82" w:rsidRDefault="002B1F82" w:rsidP="0092240D">
            <w:r w:rsidRPr="00913883">
              <w:t>Typ</w:t>
            </w:r>
          </w:p>
        </w:tc>
        <w:tc>
          <w:tcPr>
            <w:tcW w:w="2792" w:type="pct"/>
          </w:tcPr>
          <w:p w:rsidR="002B1F82" w:rsidRDefault="002B1F82" w:rsidP="0092240D">
            <w:r w:rsidRPr="00913883">
              <w:t>Stacja dokująca przystosowana do notebooka</w:t>
            </w:r>
          </w:p>
          <w:p w:rsidR="002B1F82" w:rsidRDefault="002B1F82" w:rsidP="0092240D">
            <w:r w:rsidRPr="00913883">
              <w:t>w pracowni.</w:t>
            </w:r>
          </w:p>
        </w:tc>
        <w:tc>
          <w:tcPr>
            <w:tcW w:w="972" w:type="pct"/>
            <w:vAlign w:val="center"/>
          </w:tcPr>
          <w:p w:rsidR="002B1F82" w:rsidRPr="005B7030" w:rsidRDefault="002B1F82" w:rsidP="0092240D">
            <w:pPr>
              <w:jc w:val="center"/>
            </w:pPr>
            <w:r w:rsidRPr="005B7030">
              <w:t>Tak</w:t>
            </w:r>
          </w:p>
        </w:tc>
      </w:tr>
      <w:tr w:rsidR="002B1F82" w:rsidRPr="00C1638E" w:rsidTr="0092240D">
        <w:tc>
          <w:tcPr>
            <w:tcW w:w="211" w:type="pct"/>
          </w:tcPr>
          <w:p w:rsidR="002B1F82" w:rsidRPr="002362AF" w:rsidRDefault="002B1F82" w:rsidP="0092240D">
            <w:r>
              <w:t>2.</w:t>
            </w:r>
          </w:p>
        </w:tc>
        <w:tc>
          <w:tcPr>
            <w:tcW w:w="1026" w:type="pct"/>
          </w:tcPr>
          <w:p w:rsidR="002B1F82" w:rsidRDefault="002B1F82" w:rsidP="0092240D"/>
          <w:p w:rsidR="002B1F82" w:rsidRDefault="002B1F82" w:rsidP="0092240D">
            <w:r w:rsidRPr="00913883">
              <w:t>Porty we/wy</w:t>
            </w:r>
          </w:p>
        </w:tc>
        <w:tc>
          <w:tcPr>
            <w:tcW w:w="2792" w:type="pct"/>
          </w:tcPr>
          <w:p w:rsidR="008964E4" w:rsidRDefault="008964E4" w:rsidP="008964E4">
            <w:r>
              <w:t xml:space="preserve">Min. 1 x 3,5 mm </w:t>
            </w:r>
            <w:proofErr w:type="spellStart"/>
            <w:r>
              <w:t>minijack</w:t>
            </w:r>
            <w:proofErr w:type="spellEnd"/>
            <w:r>
              <w:t xml:space="preserve"> (Słuchawki)</w:t>
            </w:r>
          </w:p>
          <w:p w:rsidR="008964E4" w:rsidRDefault="008964E4" w:rsidP="008964E4">
            <w:r>
              <w:t xml:space="preserve">Min. 1 x 3,5 mm </w:t>
            </w:r>
            <w:proofErr w:type="spellStart"/>
            <w:r>
              <w:t>minijack</w:t>
            </w:r>
            <w:proofErr w:type="spellEnd"/>
            <w:r>
              <w:t xml:space="preserve"> (Mikrofon)</w:t>
            </w:r>
          </w:p>
          <w:p w:rsidR="008964E4" w:rsidRDefault="008964E4" w:rsidP="008964E4">
            <w:r>
              <w:t xml:space="preserve">lub </w:t>
            </w:r>
          </w:p>
          <w:p w:rsidR="008964E4" w:rsidRDefault="008964E4" w:rsidP="008964E4">
            <w:r>
              <w:t xml:space="preserve">Min. 1 x 3,5 mm </w:t>
            </w:r>
            <w:proofErr w:type="spellStart"/>
            <w:r>
              <w:t>minijack</w:t>
            </w:r>
            <w:proofErr w:type="spellEnd"/>
            <w:r>
              <w:t xml:space="preserve"> (Combo)</w:t>
            </w:r>
          </w:p>
          <w:p w:rsidR="008964E4" w:rsidRDefault="008964E4" w:rsidP="008964E4">
            <w:r>
              <w:t>Min. 1 x D-</w:t>
            </w:r>
            <w:proofErr w:type="spellStart"/>
            <w:r>
              <w:t>Sub</w:t>
            </w:r>
            <w:proofErr w:type="spellEnd"/>
          </w:p>
          <w:p w:rsidR="008964E4" w:rsidRDefault="008964E4" w:rsidP="008964E4">
            <w:r>
              <w:t>Min. 1 x DVI-D</w:t>
            </w:r>
          </w:p>
          <w:p w:rsidR="008964E4" w:rsidRDefault="008964E4" w:rsidP="008964E4">
            <w:r>
              <w:t>Min. 1 x DB25 (LPT) ( niekoniecznie )</w:t>
            </w:r>
          </w:p>
          <w:p w:rsidR="008964E4" w:rsidRDefault="008964E4" w:rsidP="008964E4">
            <w:r>
              <w:t xml:space="preserve">Min. 1 x </w:t>
            </w:r>
            <w:proofErr w:type="spellStart"/>
            <w:r>
              <w:t>DisplayPort</w:t>
            </w:r>
            <w:proofErr w:type="spellEnd"/>
          </w:p>
          <w:p w:rsidR="008964E4" w:rsidRDefault="008964E4" w:rsidP="008964E4">
            <w:r>
              <w:t>Min. 1 x RJ-45 (LAN)</w:t>
            </w:r>
          </w:p>
          <w:p w:rsidR="002B1F82" w:rsidRPr="00E66846" w:rsidRDefault="008964E4" w:rsidP="008964E4">
            <w:pPr>
              <w:rPr>
                <w:lang w:val="en-US"/>
              </w:rPr>
            </w:pPr>
            <w:r>
              <w:t xml:space="preserve">Min. 2 x USB 3.0 </w:t>
            </w:r>
            <w:proofErr w:type="spellStart"/>
            <w:r>
              <w:t>Type</w:t>
            </w:r>
            <w:proofErr w:type="spellEnd"/>
            <w:r>
              <w:t xml:space="preserve"> A</w:t>
            </w:r>
          </w:p>
        </w:tc>
        <w:tc>
          <w:tcPr>
            <w:tcW w:w="972" w:type="pct"/>
            <w:vAlign w:val="center"/>
          </w:tcPr>
          <w:p w:rsidR="002B1F82" w:rsidRPr="005B7030" w:rsidRDefault="002B1F82" w:rsidP="0092240D">
            <w:pPr>
              <w:jc w:val="center"/>
            </w:pPr>
            <w:r w:rsidRPr="005B7030">
              <w:t>Tak</w:t>
            </w:r>
          </w:p>
        </w:tc>
      </w:tr>
      <w:tr w:rsidR="002B1F82" w:rsidTr="0092240D">
        <w:tc>
          <w:tcPr>
            <w:tcW w:w="211" w:type="pct"/>
          </w:tcPr>
          <w:p w:rsidR="002B1F82" w:rsidRPr="00E66846" w:rsidRDefault="002B1F82" w:rsidP="0092240D">
            <w:pPr>
              <w:rPr>
                <w:lang w:val="en-US"/>
              </w:rPr>
            </w:pPr>
            <w:r>
              <w:rPr>
                <w:lang w:val="en-US"/>
              </w:rPr>
              <w:t>3.</w:t>
            </w:r>
          </w:p>
        </w:tc>
        <w:tc>
          <w:tcPr>
            <w:tcW w:w="1026" w:type="pct"/>
          </w:tcPr>
          <w:p w:rsidR="002B1F82" w:rsidRDefault="002B1F82" w:rsidP="0092240D">
            <w:r w:rsidRPr="00913883">
              <w:t>Kolor</w:t>
            </w:r>
          </w:p>
        </w:tc>
        <w:tc>
          <w:tcPr>
            <w:tcW w:w="2792" w:type="pct"/>
          </w:tcPr>
          <w:p w:rsidR="002B1F82" w:rsidRDefault="002B1F82" w:rsidP="0092240D">
            <w:r>
              <w:t>Taki sam lub w odcieniu koloru laptopa nauczyciela.</w:t>
            </w:r>
          </w:p>
        </w:tc>
        <w:tc>
          <w:tcPr>
            <w:tcW w:w="972" w:type="pct"/>
            <w:vAlign w:val="center"/>
          </w:tcPr>
          <w:p w:rsidR="002B1F82" w:rsidRPr="005B7030" w:rsidRDefault="002B1F82" w:rsidP="0092240D">
            <w:pPr>
              <w:jc w:val="center"/>
            </w:pPr>
            <w:r w:rsidRPr="005B7030">
              <w:t>Tak</w:t>
            </w:r>
          </w:p>
        </w:tc>
      </w:tr>
      <w:tr w:rsidR="002B1F82" w:rsidTr="0092240D">
        <w:tc>
          <w:tcPr>
            <w:tcW w:w="211" w:type="pct"/>
          </w:tcPr>
          <w:p w:rsidR="002B1F82" w:rsidRPr="002362AF" w:rsidRDefault="002B1F82" w:rsidP="0092240D">
            <w:r>
              <w:t>4.</w:t>
            </w:r>
          </w:p>
        </w:tc>
        <w:tc>
          <w:tcPr>
            <w:tcW w:w="1026" w:type="pct"/>
          </w:tcPr>
          <w:p w:rsidR="002B1F82" w:rsidRDefault="002B1F82" w:rsidP="0092240D">
            <w:r w:rsidRPr="00913883">
              <w:t>Pozostałe</w:t>
            </w:r>
          </w:p>
          <w:p w:rsidR="002B1F82" w:rsidRDefault="002B1F82" w:rsidP="0092240D">
            <w:r w:rsidRPr="00913883">
              <w:t>paramet</w:t>
            </w:r>
            <w:r>
              <w:t>ry</w:t>
            </w:r>
          </w:p>
        </w:tc>
        <w:tc>
          <w:tcPr>
            <w:tcW w:w="2792" w:type="pct"/>
          </w:tcPr>
          <w:p w:rsidR="002B1F82" w:rsidRDefault="002B1F82" w:rsidP="0092240D">
            <w:r w:rsidRPr="00913883">
              <w:t>Złącze zasilania</w:t>
            </w:r>
          </w:p>
          <w:p w:rsidR="002B1F82" w:rsidRDefault="002B1F82" w:rsidP="0092240D">
            <w:r w:rsidRPr="00913883">
              <w:t>Slot na linkę zabezpieczającą</w:t>
            </w:r>
          </w:p>
        </w:tc>
        <w:tc>
          <w:tcPr>
            <w:tcW w:w="972" w:type="pct"/>
            <w:vAlign w:val="center"/>
          </w:tcPr>
          <w:p w:rsidR="002B1F82" w:rsidRPr="005B7030" w:rsidRDefault="002B1F82" w:rsidP="0092240D">
            <w:pPr>
              <w:jc w:val="center"/>
            </w:pPr>
            <w:r w:rsidRPr="005B7030">
              <w:t>Tak</w:t>
            </w:r>
          </w:p>
        </w:tc>
      </w:tr>
      <w:tr w:rsidR="002B1F82" w:rsidTr="0092240D">
        <w:tc>
          <w:tcPr>
            <w:tcW w:w="211" w:type="pct"/>
          </w:tcPr>
          <w:p w:rsidR="002B1F82" w:rsidRPr="002362AF" w:rsidRDefault="002B1F82" w:rsidP="0092240D">
            <w:r>
              <w:t>5.</w:t>
            </w:r>
          </w:p>
        </w:tc>
        <w:tc>
          <w:tcPr>
            <w:tcW w:w="1026" w:type="pct"/>
          </w:tcPr>
          <w:p w:rsidR="002B1F82" w:rsidRDefault="002B1F82" w:rsidP="0092240D">
            <w:r w:rsidRPr="00913883">
              <w:t>Gwarancja</w:t>
            </w:r>
          </w:p>
        </w:tc>
        <w:tc>
          <w:tcPr>
            <w:tcW w:w="2792" w:type="pct"/>
          </w:tcPr>
          <w:p w:rsidR="002B1F82" w:rsidRDefault="002B1F82" w:rsidP="0092240D">
            <w:r w:rsidRPr="00913883">
              <w:t>5</w:t>
            </w:r>
            <w:r>
              <w:t xml:space="preserve"> - </w:t>
            </w:r>
            <w:r w:rsidRPr="00913883">
              <w:t>letnia gwar</w:t>
            </w:r>
            <w:r>
              <w:t>ancja na cały zestaw</w:t>
            </w:r>
          </w:p>
        </w:tc>
        <w:tc>
          <w:tcPr>
            <w:tcW w:w="972" w:type="pct"/>
            <w:vAlign w:val="center"/>
          </w:tcPr>
          <w:p w:rsidR="002B1F82" w:rsidRPr="005B7030" w:rsidRDefault="002B1F82" w:rsidP="0092240D">
            <w:pPr>
              <w:jc w:val="center"/>
            </w:pPr>
            <w:r w:rsidRPr="005B7030">
              <w:t>Tak</w:t>
            </w:r>
          </w:p>
        </w:tc>
      </w:tr>
    </w:tbl>
    <w:p w:rsidR="002B1F82" w:rsidRDefault="002B1F82" w:rsidP="002B1F82">
      <w:pPr>
        <w:spacing w:after="0"/>
        <w:rPr>
          <w:b/>
          <w:sz w:val="28"/>
          <w:szCs w:val="28"/>
        </w:rPr>
      </w:pPr>
    </w:p>
    <w:p w:rsidR="002B1F82" w:rsidRDefault="002B1F82" w:rsidP="002B1F82">
      <w:pPr>
        <w:spacing w:after="0"/>
        <w:rPr>
          <w:b/>
          <w:sz w:val="28"/>
          <w:szCs w:val="28"/>
        </w:rPr>
      </w:pPr>
      <w:r w:rsidRPr="00913883">
        <w:rPr>
          <w:b/>
          <w:sz w:val="28"/>
          <w:szCs w:val="28"/>
        </w:rPr>
        <w:t>O</w:t>
      </w:r>
      <w:r>
        <w:rPr>
          <w:b/>
          <w:sz w:val="28"/>
          <w:szCs w:val="28"/>
        </w:rPr>
        <w:t>programowanie do zarządzania pracownią.</w:t>
      </w:r>
    </w:p>
    <w:p w:rsidR="002B1F82" w:rsidRDefault="002B1F82" w:rsidP="002B1F82">
      <w:pPr>
        <w:spacing w:after="0"/>
        <w:rPr>
          <w:b/>
          <w:sz w:val="28"/>
          <w:szCs w:val="28"/>
        </w:rPr>
      </w:pPr>
    </w:p>
    <w:tbl>
      <w:tblPr>
        <w:tblStyle w:val="Tabela-Siatka"/>
        <w:tblW w:w="0" w:type="auto"/>
        <w:tblLayout w:type="fixed"/>
        <w:tblLook w:val="04A0" w:firstRow="1" w:lastRow="0" w:firstColumn="1" w:lastColumn="0" w:noHBand="0" w:noVBand="1"/>
      </w:tblPr>
      <w:tblGrid>
        <w:gridCol w:w="534"/>
        <w:gridCol w:w="2409"/>
        <w:gridCol w:w="6345"/>
      </w:tblGrid>
      <w:tr w:rsidR="002B1F82" w:rsidRPr="005B7030" w:rsidTr="0092240D">
        <w:tc>
          <w:tcPr>
            <w:tcW w:w="534" w:type="dxa"/>
          </w:tcPr>
          <w:p w:rsidR="002B1F82" w:rsidRPr="005B7030" w:rsidRDefault="002B1F82" w:rsidP="0092240D">
            <w:pPr>
              <w:jc w:val="center"/>
              <w:rPr>
                <w:b/>
              </w:rPr>
            </w:pPr>
          </w:p>
        </w:tc>
        <w:tc>
          <w:tcPr>
            <w:tcW w:w="2409" w:type="dxa"/>
          </w:tcPr>
          <w:p w:rsidR="002B1F82" w:rsidRPr="005B7030" w:rsidRDefault="002B1F82" w:rsidP="0092240D">
            <w:pPr>
              <w:rPr>
                <w:b/>
              </w:rPr>
            </w:pPr>
          </w:p>
        </w:tc>
        <w:tc>
          <w:tcPr>
            <w:tcW w:w="6345" w:type="dxa"/>
          </w:tcPr>
          <w:p w:rsidR="002B1F82" w:rsidRPr="005B7030" w:rsidRDefault="002B1F82" w:rsidP="0092240D">
            <w:pPr>
              <w:rPr>
                <w:b/>
              </w:rPr>
            </w:pPr>
            <w:r w:rsidRPr="005B7030">
              <w:rPr>
                <w:b/>
              </w:rPr>
              <w:t>Opis minimalnych parametrów oprogramowania</w:t>
            </w:r>
          </w:p>
        </w:tc>
      </w:tr>
      <w:tr w:rsidR="002B1F82" w:rsidRPr="008A6821" w:rsidTr="0092240D">
        <w:trPr>
          <w:trHeight w:val="118"/>
        </w:trPr>
        <w:tc>
          <w:tcPr>
            <w:tcW w:w="534" w:type="dxa"/>
          </w:tcPr>
          <w:p w:rsidR="002B1F82" w:rsidRPr="008A6821" w:rsidRDefault="002B1F82" w:rsidP="0092240D">
            <w:pPr>
              <w:jc w:val="center"/>
            </w:pPr>
            <w:r>
              <w:t>1.</w:t>
            </w:r>
          </w:p>
        </w:tc>
        <w:tc>
          <w:tcPr>
            <w:tcW w:w="2409" w:type="dxa"/>
          </w:tcPr>
          <w:p w:rsidR="002B1F82" w:rsidRPr="008A6821" w:rsidRDefault="002B1F82" w:rsidP="0092240D">
            <w:r w:rsidRPr="00002F10">
              <w:t>Minimalne funkcje</w:t>
            </w:r>
            <w:r>
              <w:t xml:space="preserve"> </w:t>
            </w:r>
            <w:r w:rsidRPr="00002F10">
              <w:t>zarządzania</w:t>
            </w:r>
            <w:r>
              <w:t xml:space="preserve"> </w:t>
            </w:r>
            <w:r w:rsidRPr="00002F10">
              <w:t>pracownią</w:t>
            </w:r>
          </w:p>
        </w:tc>
        <w:tc>
          <w:tcPr>
            <w:tcW w:w="6345" w:type="dxa"/>
          </w:tcPr>
          <w:p w:rsidR="002B1F82" w:rsidRDefault="002B1F82" w:rsidP="0092240D">
            <w:r>
              <w:t>- Włączanie i wyłączanie komputerów z komputera</w:t>
            </w:r>
          </w:p>
          <w:p w:rsidR="002B1F82" w:rsidRDefault="002B1F82" w:rsidP="0092240D">
            <w:r>
              <w:t xml:space="preserve">  nauczycielskiego,</w:t>
            </w:r>
          </w:p>
          <w:p w:rsidR="002B1F82" w:rsidRDefault="002B1F82" w:rsidP="0092240D">
            <w:r>
              <w:t>- Zdalne wylogowanie wszystkich komputerów w pracowni,</w:t>
            </w:r>
          </w:p>
          <w:p w:rsidR="002B1F82" w:rsidRDefault="002B1F82" w:rsidP="0092240D">
            <w:r>
              <w:t>- Zdalne logowanie wszystkich komputerów na początku zajęć,</w:t>
            </w:r>
          </w:p>
          <w:p w:rsidR="002B1F82" w:rsidRDefault="002B1F82" w:rsidP="0092240D">
            <w:r>
              <w:t>- Wygaszanie ekranów uczniów w celu zwrócenia uwagi,</w:t>
            </w:r>
          </w:p>
          <w:p w:rsidR="002B1F82" w:rsidRDefault="002B1F82" w:rsidP="0092240D">
            <w:r>
              <w:t>- Blokowanie klawiatur i myszek uczniów w czasie zajęć,</w:t>
            </w:r>
          </w:p>
          <w:p w:rsidR="002B1F82" w:rsidRDefault="002B1F82" w:rsidP="0092240D">
            <w:r>
              <w:t>- Automatyczne dołączanie do klasy po ponownym</w:t>
            </w:r>
          </w:p>
          <w:p w:rsidR="002B1F82" w:rsidRDefault="002B1F82" w:rsidP="0092240D">
            <w:r>
              <w:t xml:space="preserve">  uruchomieniu komputera ucznia,</w:t>
            </w:r>
          </w:p>
          <w:p w:rsidR="002B1F82" w:rsidRDefault="002B1F82" w:rsidP="0092240D">
            <w:r>
              <w:t>- Indywidualne profile nauczycieli zapewniające szybki dostęp</w:t>
            </w:r>
          </w:p>
          <w:p w:rsidR="002B1F82" w:rsidRDefault="002B1F82" w:rsidP="0092240D">
            <w:r>
              <w:t xml:space="preserve">  do funkcji potrzebnych nauczycielowi,</w:t>
            </w:r>
          </w:p>
          <w:p w:rsidR="002B1F82" w:rsidRDefault="002B1F82" w:rsidP="0092240D">
            <w:r>
              <w:t>- Widoczne na ekranie ucznia nagrody przyznawane przez</w:t>
            </w:r>
          </w:p>
          <w:p w:rsidR="002B1F82" w:rsidRDefault="002B1F82" w:rsidP="0092240D">
            <w:r>
              <w:t xml:space="preserve">  nauczyciela za pracę na lekcji,</w:t>
            </w:r>
          </w:p>
          <w:p w:rsidR="002B1F82" w:rsidRDefault="002B1F82" w:rsidP="0092240D">
            <w:r>
              <w:t>- Możliwość wezwania jednym kliknięciem pomocy</w:t>
            </w:r>
          </w:p>
          <w:p w:rsidR="002B1F82" w:rsidRDefault="002B1F82" w:rsidP="0092240D">
            <w:r>
              <w:t xml:space="preserve">  technicznej dla nauczyciela,</w:t>
            </w:r>
          </w:p>
          <w:p w:rsidR="002B1F82" w:rsidRDefault="002B1F82" w:rsidP="0092240D">
            <w:r>
              <w:t xml:space="preserve">- Układ klasy pozwalający odwzorować w konsoli </w:t>
            </w:r>
          </w:p>
          <w:p w:rsidR="002B1F82" w:rsidRDefault="002B1F82" w:rsidP="0092240D">
            <w:r>
              <w:lastRenderedPageBreak/>
              <w:t xml:space="preserve">   nauczycielskiej fizyczne rozmieszczenie komputerów w </w:t>
            </w:r>
          </w:p>
          <w:p w:rsidR="002B1F82" w:rsidRPr="008A6821" w:rsidRDefault="002B1F82" w:rsidP="0092240D">
            <w:r>
              <w:t xml:space="preserve">   pracowni,</w:t>
            </w:r>
          </w:p>
        </w:tc>
      </w:tr>
      <w:tr w:rsidR="002B1F82" w:rsidRPr="008A6821" w:rsidTr="0092240D">
        <w:trPr>
          <w:trHeight w:val="118"/>
        </w:trPr>
        <w:tc>
          <w:tcPr>
            <w:tcW w:w="534" w:type="dxa"/>
          </w:tcPr>
          <w:p w:rsidR="002B1F82" w:rsidRPr="008A6821" w:rsidRDefault="002B1F82" w:rsidP="0092240D">
            <w:pPr>
              <w:jc w:val="center"/>
            </w:pPr>
            <w:r>
              <w:lastRenderedPageBreak/>
              <w:t>2.</w:t>
            </w:r>
          </w:p>
        </w:tc>
        <w:tc>
          <w:tcPr>
            <w:tcW w:w="2409" w:type="dxa"/>
          </w:tcPr>
          <w:p w:rsidR="002B1F82" w:rsidRDefault="002B1F82" w:rsidP="002B1F82">
            <w:pPr>
              <w:pStyle w:val="Akapitzlist"/>
              <w:numPr>
                <w:ilvl w:val="0"/>
                <w:numId w:val="7"/>
              </w:numPr>
              <w:ind w:left="0"/>
            </w:pPr>
            <w:r>
              <w:t>Minimalne funkcje zarządzania drukowaniem</w:t>
            </w:r>
          </w:p>
          <w:p w:rsidR="002B1F82" w:rsidRPr="008A6821" w:rsidRDefault="002B1F82" w:rsidP="0092240D"/>
        </w:tc>
        <w:tc>
          <w:tcPr>
            <w:tcW w:w="6345" w:type="dxa"/>
          </w:tcPr>
          <w:p w:rsidR="002B1F82" w:rsidRDefault="002B1F82" w:rsidP="002B1F82">
            <w:pPr>
              <w:pStyle w:val="Akapitzlist"/>
              <w:numPr>
                <w:ilvl w:val="0"/>
                <w:numId w:val="7"/>
              </w:numPr>
              <w:ind w:left="0"/>
            </w:pPr>
            <w:r>
              <w:t>- Uniemożliwienie drukowania uczniom,</w:t>
            </w:r>
          </w:p>
          <w:p w:rsidR="002B1F82" w:rsidRDefault="002B1F82" w:rsidP="002B1F82">
            <w:pPr>
              <w:pStyle w:val="Akapitzlist"/>
              <w:numPr>
                <w:ilvl w:val="0"/>
                <w:numId w:val="7"/>
              </w:numPr>
              <w:ind w:left="0"/>
            </w:pPr>
            <w:r>
              <w:t>- Limitowanie liczby drukowanych stron,</w:t>
            </w:r>
          </w:p>
          <w:p w:rsidR="002B1F82" w:rsidRDefault="002B1F82" w:rsidP="002B1F82">
            <w:pPr>
              <w:pStyle w:val="Akapitzlist"/>
              <w:numPr>
                <w:ilvl w:val="0"/>
                <w:numId w:val="7"/>
              </w:numPr>
              <w:ind w:left="0"/>
            </w:pPr>
            <w:r>
              <w:t>- Żądanie potwierdzenia wydruku przez nauczyciela,</w:t>
            </w:r>
          </w:p>
          <w:p w:rsidR="002B1F82" w:rsidRDefault="002B1F82" w:rsidP="002B1F82">
            <w:pPr>
              <w:pStyle w:val="Akapitzlist"/>
              <w:numPr>
                <w:ilvl w:val="0"/>
                <w:numId w:val="7"/>
              </w:numPr>
              <w:ind w:left="0"/>
            </w:pPr>
            <w:r>
              <w:t>- Zapobiegania dodawaniu, usuwaniu i modyfikowaniu</w:t>
            </w:r>
          </w:p>
          <w:p w:rsidR="002B1F82" w:rsidRDefault="002B1F82" w:rsidP="002B1F82">
            <w:pPr>
              <w:pStyle w:val="Akapitzlist"/>
              <w:numPr>
                <w:ilvl w:val="0"/>
                <w:numId w:val="7"/>
              </w:numPr>
              <w:ind w:left="0"/>
            </w:pPr>
            <w:r>
              <w:t xml:space="preserve">  drukarek,</w:t>
            </w:r>
          </w:p>
          <w:p w:rsidR="002B1F82" w:rsidRDefault="002B1F82" w:rsidP="002B1F82">
            <w:pPr>
              <w:pStyle w:val="Akapitzlist"/>
              <w:numPr>
                <w:ilvl w:val="0"/>
                <w:numId w:val="7"/>
              </w:numPr>
              <w:ind w:left="0"/>
            </w:pPr>
            <w:r>
              <w:t>- Kontrola dostępu i użytkowania każdej zainstalowanej</w:t>
            </w:r>
          </w:p>
          <w:p w:rsidR="002B1F82" w:rsidRDefault="002B1F82" w:rsidP="002B1F82">
            <w:pPr>
              <w:pStyle w:val="Akapitzlist"/>
              <w:numPr>
                <w:ilvl w:val="0"/>
                <w:numId w:val="7"/>
              </w:numPr>
              <w:ind w:left="0"/>
            </w:pPr>
            <w:r>
              <w:t xml:space="preserve">  drukarki,</w:t>
            </w:r>
          </w:p>
          <w:p w:rsidR="002B1F82" w:rsidRDefault="002B1F82" w:rsidP="002B1F82">
            <w:pPr>
              <w:pStyle w:val="Akapitzlist"/>
              <w:numPr>
                <w:ilvl w:val="0"/>
                <w:numId w:val="7"/>
              </w:numPr>
              <w:ind w:left="0"/>
            </w:pPr>
            <w:r>
              <w:t>- Wyświetlanie w czasie rzeczywistym wskaźników</w:t>
            </w:r>
          </w:p>
          <w:p w:rsidR="002B1F82" w:rsidRPr="008A6821" w:rsidRDefault="002B1F82" w:rsidP="002B1F82">
            <w:pPr>
              <w:pStyle w:val="Akapitzlist"/>
              <w:numPr>
                <w:ilvl w:val="0"/>
                <w:numId w:val="7"/>
              </w:numPr>
              <w:ind w:left="0"/>
            </w:pPr>
            <w:r>
              <w:t xml:space="preserve">   informujących, który z uczniów drukuje,</w:t>
            </w:r>
          </w:p>
        </w:tc>
      </w:tr>
      <w:tr w:rsidR="002B1F82" w:rsidRPr="008A6821" w:rsidTr="0092240D">
        <w:trPr>
          <w:trHeight w:val="118"/>
        </w:trPr>
        <w:tc>
          <w:tcPr>
            <w:tcW w:w="534" w:type="dxa"/>
          </w:tcPr>
          <w:p w:rsidR="002B1F82" w:rsidRPr="008A6821" w:rsidRDefault="002B1F82" w:rsidP="0092240D">
            <w:pPr>
              <w:jc w:val="center"/>
            </w:pPr>
            <w:r>
              <w:t>3.</w:t>
            </w:r>
          </w:p>
        </w:tc>
        <w:tc>
          <w:tcPr>
            <w:tcW w:w="2409" w:type="dxa"/>
          </w:tcPr>
          <w:p w:rsidR="002B1F82" w:rsidRPr="008A6821" w:rsidRDefault="002B1F82" w:rsidP="0092240D">
            <w:r>
              <w:t>Minimalne funkcje zarządzania urządzeniami</w:t>
            </w:r>
          </w:p>
        </w:tc>
        <w:tc>
          <w:tcPr>
            <w:tcW w:w="6345" w:type="dxa"/>
          </w:tcPr>
          <w:p w:rsidR="002B1F82" w:rsidRDefault="002B1F82" w:rsidP="0092240D">
            <w:r>
              <w:t>- Uniemożliwienie kopiowania danych z/na nośnik USB</w:t>
            </w:r>
          </w:p>
          <w:p w:rsidR="002B1F82" w:rsidRPr="008A6821" w:rsidRDefault="002B1F82" w:rsidP="0092240D">
            <w:r>
              <w:t>- Uniemożliwienie kopiowania danych z/na płytę CD/DVD</w:t>
            </w:r>
          </w:p>
        </w:tc>
      </w:tr>
      <w:tr w:rsidR="002B1F82" w:rsidRPr="008A6821" w:rsidTr="0092240D">
        <w:trPr>
          <w:trHeight w:val="118"/>
        </w:trPr>
        <w:tc>
          <w:tcPr>
            <w:tcW w:w="534" w:type="dxa"/>
          </w:tcPr>
          <w:p w:rsidR="002B1F82" w:rsidRPr="008A6821" w:rsidRDefault="002B1F82" w:rsidP="0092240D">
            <w:pPr>
              <w:jc w:val="center"/>
            </w:pPr>
            <w:r>
              <w:t>4.</w:t>
            </w:r>
          </w:p>
        </w:tc>
        <w:tc>
          <w:tcPr>
            <w:tcW w:w="2409" w:type="dxa"/>
          </w:tcPr>
          <w:p w:rsidR="002B1F82" w:rsidRPr="008A6821" w:rsidRDefault="002B1F82" w:rsidP="0092240D">
            <w:r>
              <w:t>Rejestracja uczniów</w:t>
            </w:r>
          </w:p>
        </w:tc>
        <w:tc>
          <w:tcPr>
            <w:tcW w:w="6345" w:type="dxa"/>
          </w:tcPr>
          <w:p w:rsidR="002B1F82" w:rsidRDefault="002B1F82" w:rsidP="0092240D">
            <w:r>
              <w:t xml:space="preserve">- Zbieranie od uczniów standardowych i dodatkowych </w:t>
            </w:r>
          </w:p>
          <w:p w:rsidR="002B1F82" w:rsidRDefault="002B1F82" w:rsidP="0092240D">
            <w:r>
              <w:t xml:space="preserve">   informacji na początku zajęć</w:t>
            </w:r>
          </w:p>
          <w:p w:rsidR="002B1F82" w:rsidRDefault="002B1F82" w:rsidP="0092240D">
            <w:r>
              <w:t>- Wysyłanie plików do wielu komputerów uczniów jednym</w:t>
            </w:r>
          </w:p>
          <w:p w:rsidR="002B1F82" w:rsidRDefault="002B1F82" w:rsidP="0092240D">
            <w:r>
              <w:t xml:space="preserve">  poleceniem</w:t>
            </w:r>
          </w:p>
          <w:p w:rsidR="002B1F82" w:rsidRDefault="002B1F82" w:rsidP="0092240D">
            <w:r>
              <w:t>- Wyświetlanie informacji o uczniu po zatrzymaniu kursora na</w:t>
            </w:r>
          </w:p>
          <w:p w:rsidR="002B1F82" w:rsidRDefault="002B1F82" w:rsidP="0092240D">
            <w:r>
              <w:t xml:space="preserve">  reprezentującej go ikonie</w:t>
            </w:r>
          </w:p>
          <w:p w:rsidR="002B1F82" w:rsidRDefault="002B1F82" w:rsidP="0092240D">
            <w:r>
              <w:t>- Możliwość zdefiniowania własnych ikon dla poszczególnych</w:t>
            </w:r>
          </w:p>
          <w:p w:rsidR="002B1F82" w:rsidRPr="008A6821" w:rsidRDefault="002B1F82" w:rsidP="0092240D">
            <w:r>
              <w:t xml:space="preserve">  uczniów i grup</w:t>
            </w:r>
          </w:p>
        </w:tc>
      </w:tr>
      <w:tr w:rsidR="002B1F82" w:rsidRPr="008A6821" w:rsidTr="0092240D">
        <w:trPr>
          <w:trHeight w:val="118"/>
        </w:trPr>
        <w:tc>
          <w:tcPr>
            <w:tcW w:w="534" w:type="dxa"/>
          </w:tcPr>
          <w:p w:rsidR="002B1F82" w:rsidRPr="008A6821" w:rsidRDefault="002B1F82" w:rsidP="0092240D">
            <w:pPr>
              <w:jc w:val="center"/>
            </w:pPr>
            <w:r>
              <w:t>5.</w:t>
            </w:r>
          </w:p>
        </w:tc>
        <w:tc>
          <w:tcPr>
            <w:tcW w:w="2409" w:type="dxa"/>
          </w:tcPr>
          <w:p w:rsidR="002B1F82" w:rsidRPr="008A6821" w:rsidRDefault="002B1F82" w:rsidP="0092240D">
            <w:r>
              <w:t>Pasek informacyjny ucznia</w:t>
            </w:r>
          </w:p>
        </w:tc>
        <w:tc>
          <w:tcPr>
            <w:tcW w:w="6345" w:type="dxa"/>
          </w:tcPr>
          <w:p w:rsidR="002B1F82" w:rsidRDefault="002B1F82" w:rsidP="0092240D">
            <w:r>
              <w:t xml:space="preserve">- Pasek informacyjny ucznia, ulokowany w górnej części </w:t>
            </w:r>
          </w:p>
          <w:p w:rsidR="002B1F82" w:rsidRDefault="002B1F82" w:rsidP="0092240D">
            <w:r>
              <w:t xml:space="preserve">   ekranu każdego z uczniów.</w:t>
            </w:r>
          </w:p>
          <w:p w:rsidR="002B1F82" w:rsidRDefault="002B1F82" w:rsidP="0092240D">
            <w:r>
              <w:t>- Pasek może być zawsze widoczny, automatycznie ukrywany</w:t>
            </w:r>
          </w:p>
          <w:p w:rsidR="002B1F82" w:rsidRDefault="002B1F82" w:rsidP="0092240D">
            <w:r>
              <w:t xml:space="preserve">  lub ukryty.</w:t>
            </w:r>
          </w:p>
          <w:p w:rsidR="002B1F82" w:rsidRDefault="002B1F82" w:rsidP="0092240D">
            <w:r>
              <w:t>- Pasek wyświetla informacje o:</w:t>
            </w:r>
          </w:p>
          <w:p w:rsidR="002B1F82" w:rsidRDefault="002B1F82" w:rsidP="002B1F82">
            <w:pPr>
              <w:pStyle w:val="Akapitzlist"/>
              <w:numPr>
                <w:ilvl w:val="0"/>
                <w:numId w:val="10"/>
              </w:numPr>
            </w:pPr>
            <w:r>
              <w:t>przebiegu bieżącej lekcji,</w:t>
            </w:r>
          </w:p>
          <w:p w:rsidR="002B1F82" w:rsidRDefault="002B1F82" w:rsidP="002B1F82">
            <w:pPr>
              <w:pStyle w:val="Akapitzlist"/>
              <w:numPr>
                <w:ilvl w:val="0"/>
                <w:numId w:val="10"/>
              </w:numPr>
            </w:pPr>
            <w:r>
              <w:t>pozostałym czasie,</w:t>
            </w:r>
          </w:p>
          <w:p w:rsidR="002B1F82" w:rsidRDefault="002B1F82" w:rsidP="002B1F82">
            <w:pPr>
              <w:pStyle w:val="Akapitzlist"/>
              <w:numPr>
                <w:ilvl w:val="0"/>
                <w:numId w:val="10"/>
              </w:numPr>
            </w:pPr>
            <w:r>
              <w:t>dostępnych stronach internetowych i aplikacjach,</w:t>
            </w:r>
          </w:p>
          <w:p w:rsidR="002B1F82" w:rsidRDefault="002B1F82" w:rsidP="002B1F82">
            <w:pPr>
              <w:pStyle w:val="Akapitzlist"/>
              <w:numPr>
                <w:ilvl w:val="0"/>
                <w:numId w:val="10"/>
              </w:numPr>
            </w:pPr>
            <w:r>
              <w:t>stanie monitorowania klawiatur i komunikatorów,</w:t>
            </w:r>
          </w:p>
          <w:p w:rsidR="002B1F82" w:rsidRDefault="002B1F82" w:rsidP="002B1F82">
            <w:pPr>
              <w:pStyle w:val="Akapitzlist"/>
              <w:numPr>
                <w:ilvl w:val="0"/>
                <w:numId w:val="10"/>
              </w:numPr>
            </w:pPr>
            <w:r>
              <w:t>temacie lekcji.</w:t>
            </w:r>
          </w:p>
          <w:p w:rsidR="002B1F82" w:rsidRDefault="002B1F82" w:rsidP="0092240D">
            <w:r>
              <w:t>- Pozwala też szybko poprosić nauczyciela o pomoc.</w:t>
            </w:r>
          </w:p>
          <w:p w:rsidR="002B1F82" w:rsidRDefault="002B1F82" w:rsidP="0092240D">
            <w:r>
              <w:t>- Pasek informacyjny jest w pełni konfigurowany i</w:t>
            </w:r>
          </w:p>
          <w:p w:rsidR="002B1F82" w:rsidRPr="008A6821" w:rsidRDefault="002B1F82" w:rsidP="0092240D">
            <w:r>
              <w:t xml:space="preserve">  kontrolowany przez nauczyciela.</w:t>
            </w:r>
          </w:p>
        </w:tc>
      </w:tr>
      <w:tr w:rsidR="002B1F82" w:rsidRPr="008A6821" w:rsidTr="0092240D">
        <w:trPr>
          <w:trHeight w:val="118"/>
        </w:trPr>
        <w:tc>
          <w:tcPr>
            <w:tcW w:w="534" w:type="dxa"/>
          </w:tcPr>
          <w:p w:rsidR="002B1F82" w:rsidRPr="008A6821" w:rsidRDefault="002B1F82" w:rsidP="0092240D">
            <w:pPr>
              <w:jc w:val="center"/>
            </w:pPr>
            <w:r>
              <w:t>6.</w:t>
            </w:r>
          </w:p>
        </w:tc>
        <w:tc>
          <w:tcPr>
            <w:tcW w:w="2409" w:type="dxa"/>
          </w:tcPr>
          <w:p w:rsidR="002B1F82" w:rsidRPr="008A6821" w:rsidRDefault="002B1F82" w:rsidP="0092240D">
            <w:r>
              <w:t>Wysyłanie i zbieranie prac</w:t>
            </w:r>
          </w:p>
        </w:tc>
        <w:tc>
          <w:tcPr>
            <w:tcW w:w="6345" w:type="dxa"/>
          </w:tcPr>
          <w:p w:rsidR="002B1F82" w:rsidRDefault="002B1F82" w:rsidP="0092240D">
            <w:r>
              <w:t>- Dystrybucja plików i folderów z komputera nauczyciela do</w:t>
            </w:r>
          </w:p>
          <w:p w:rsidR="002B1F82" w:rsidRDefault="002B1F82" w:rsidP="0092240D">
            <w:r>
              <w:t xml:space="preserve">   wielu komputerów uczniów</w:t>
            </w:r>
          </w:p>
          <w:p w:rsidR="002B1F82" w:rsidRDefault="002B1F82" w:rsidP="0092240D">
            <w:r>
              <w:t>- Transfer plików do i z wybranego komputera ucznia w</w:t>
            </w:r>
          </w:p>
          <w:p w:rsidR="002B1F82" w:rsidRDefault="002B1F82" w:rsidP="0092240D">
            <w:r>
              <w:t xml:space="preserve">   jednym ruchu</w:t>
            </w:r>
          </w:p>
          <w:p w:rsidR="002B1F82" w:rsidRDefault="002B1F82" w:rsidP="0092240D">
            <w:r>
              <w:t>- Dystrybucja plików do wielu komputerów w jednym ruchu</w:t>
            </w:r>
          </w:p>
          <w:p w:rsidR="002B1F82" w:rsidRDefault="002B1F82" w:rsidP="0092240D">
            <w:r>
              <w:t>- Wysyłanie i automatyczne zbieranie prac uporządkowane</w:t>
            </w:r>
          </w:p>
          <w:p w:rsidR="002B1F82" w:rsidRPr="008A6821" w:rsidRDefault="002B1F82" w:rsidP="0092240D">
            <w:r>
              <w:t xml:space="preserve">   według danych uczniów</w:t>
            </w:r>
          </w:p>
        </w:tc>
      </w:tr>
      <w:tr w:rsidR="002B1F82" w:rsidRPr="008A6821" w:rsidTr="0092240D">
        <w:trPr>
          <w:trHeight w:val="118"/>
        </w:trPr>
        <w:tc>
          <w:tcPr>
            <w:tcW w:w="534" w:type="dxa"/>
          </w:tcPr>
          <w:p w:rsidR="002B1F82" w:rsidRPr="008A6821" w:rsidRDefault="002B1F82" w:rsidP="0092240D">
            <w:pPr>
              <w:jc w:val="center"/>
            </w:pPr>
            <w:r>
              <w:t>7.</w:t>
            </w:r>
          </w:p>
        </w:tc>
        <w:tc>
          <w:tcPr>
            <w:tcW w:w="2409" w:type="dxa"/>
          </w:tcPr>
          <w:p w:rsidR="002B1F82" w:rsidRPr="008A6821" w:rsidRDefault="002B1F82" w:rsidP="0092240D">
            <w:r>
              <w:t>Wykład w czasie rzeczywistym</w:t>
            </w:r>
          </w:p>
        </w:tc>
        <w:tc>
          <w:tcPr>
            <w:tcW w:w="6345" w:type="dxa"/>
          </w:tcPr>
          <w:p w:rsidR="002B1F82" w:rsidRDefault="002B1F82" w:rsidP="0092240D">
            <w:r>
              <w:t>- Pokaz pliku powtórki (wcześniej przygotowany zapis ekranu)</w:t>
            </w:r>
          </w:p>
          <w:p w:rsidR="002B1F82" w:rsidRDefault="002B1F82" w:rsidP="0092240D">
            <w:r>
              <w:t xml:space="preserve">  na wielu komputerach uczniów oraz utworzenie z niego pliku</w:t>
            </w:r>
          </w:p>
          <w:p w:rsidR="002B1F82" w:rsidRDefault="002B1F82" w:rsidP="0092240D">
            <w:r>
              <w:t xml:space="preserve">  wideo</w:t>
            </w:r>
          </w:p>
          <w:p w:rsidR="002B1F82" w:rsidRDefault="002B1F82" w:rsidP="0092240D">
            <w:r>
              <w:t>- Pokaz ekranu nauczyciela na wielu komputerach uczniów</w:t>
            </w:r>
          </w:p>
          <w:p w:rsidR="002B1F82" w:rsidRDefault="002B1F82" w:rsidP="0092240D">
            <w:r>
              <w:t>- Pokaz wybranego pulpitu na ekranach uczniów</w:t>
            </w:r>
          </w:p>
          <w:p w:rsidR="002B1F82" w:rsidRDefault="002B1F82" w:rsidP="0092240D">
            <w:r>
              <w:t>- Pokaz wyłącznie wybranej aplikacji na ekranach uczniów</w:t>
            </w:r>
          </w:p>
          <w:p w:rsidR="002B1F82" w:rsidRDefault="002B1F82" w:rsidP="0092240D">
            <w:r>
              <w:t>- Pokaz wideo na wielu komputerach uczniów</w:t>
            </w:r>
          </w:p>
          <w:p w:rsidR="002B1F82" w:rsidRDefault="002B1F82" w:rsidP="0092240D">
            <w:r>
              <w:t>- Przesyłanie zoptymalizowane pod kątem sieci</w:t>
            </w:r>
          </w:p>
          <w:p w:rsidR="002B1F82" w:rsidRDefault="002B1F82" w:rsidP="0092240D">
            <w:r>
              <w:t xml:space="preserve">  bezprzewodowych</w:t>
            </w:r>
          </w:p>
          <w:p w:rsidR="002B1F82" w:rsidRDefault="002B1F82" w:rsidP="0092240D">
            <w:r>
              <w:lastRenderedPageBreak/>
              <w:t>- Możliwość nagrania przebiegu pokazu i pozostawienie pliku</w:t>
            </w:r>
          </w:p>
          <w:p w:rsidR="002B1F82" w:rsidRDefault="002B1F82" w:rsidP="0092240D">
            <w:r>
              <w:t xml:space="preserve">   powtórki na komputerach uczniów do późniejszego</w:t>
            </w:r>
          </w:p>
          <w:p w:rsidR="002B1F82" w:rsidRPr="008A6821" w:rsidRDefault="002B1F82" w:rsidP="0092240D">
            <w:r>
              <w:t xml:space="preserve">   przejrzenia</w:t>
            </w:r>
          </w:p>
        </w:tc>
      </w:tr>
      <w:tr w:rsidR="002B1F82" w:rsidRPr="008A6821" w:rsidTr="0092240D">
        <w:trPr>
          <w:trHeight w:val="118"/>
        </w:trPr>
        <w:tc>
          <w:tcPr>
            <w:tcW w:w="534" w:type="dxa"/>
          </w:tcPr>
          <w:p w:rsidR="002B1F82" w:rsidRPr="008A6821" w:rsidRDefault="002B1F82" w:rsidP="0092240D">
            <w:pPr>
              <w:jc w:val="center"/>
            </w:pPr>
            <w:r>
              <w:lastRenderedPageBreak/>
              <w:t>8.</w:t>
            </w:r>
          </w:p>
        </w:tc>
        <w:tc>
          <w:tcPr>
            <w:tcW w:w="2409" w:type="dxa"/>
          </w:tcPr>
          <w:p w:rsidR="002B1F82" w:rsidRPr="008A6821" w:rsidRDefault="002B1F82" w:rsidP="0092240D">
            <w:r>
              <w:t>Klawisze specjalne</w:t>
            </w:r>
          </w:p>
        </w:tc>
        <w:tc>
          <w:tcPr>
            <w:tcW w:w="6345" w:type="dxa"/>
          </w:tcPr>
          <w:p w:rsidR="002B1F82" w:rsidRDefault="002B1F82" w:rsidP="0092240D">
            <w:r>
              <w:t>W trakcie pokazu prezentowane są użyte przez nauczyciela</w:t>
            </w:r>
          </w:p>
          <w:p w:rsidR="002B1F82" w:rsidRDefault="002B1F82" w:rsidP="0092240D">
            <w:r>
              <w:t>klawisze funkcyjne i kombinacje klawiszy</w:t>
            </w:r>
          </w:p>
          <w:p w:rsidR="002B1F82" w:rsidRPr="008A6821" w:rsidRDefault="002B1F82" w:rsidP="0092240D">
            <w:r>
              <w:t>(np. CTRL+C – kopiuj)</w:t>
            </w:r>
          </w:p>
        </w:tc>
      </w:tr>
      <w:tr w:rsidR="002B1F82" w:rsidRPr="008A6821" w:rsidTr="0092240D">
        <w:trPr>
          <w:trHeight w:val="118"/>
        </w:trPr>
        <w:tc>
          <w:tcPr>
            <w:tcW w:w="534" w:type="dxa"/>
          </w:tcPr>
          <w:p w:rsidR="002B1F82" w:rsidRPr="008A6821" w:rsidRDefault="002B1F82" w:rsidP="0092240D">
            <w:pPr>
              <w:jc w:val="center"/>
            </w:pPr>
            <w:r>
              <w:t>9.</w:t>
            </w:r>
          </w:p>
        </w:tc>
        <w:tc>
          <w:tcPr>
            <w:tcW w:w="2409" w:type="dxa"/>
          </w:tcPr>
          <w:p w:rsidR="002B1F82" w:rsidRPr="008A6821" w:rsidRDefault="002B1F82" w:rsidP="0092240D">
            <w:r>
              <w:t>Wirtualna tablica</w:t>
            </w:r>
          </w:p>
        </w:tc>
        <w:tc>
          <w:tcPr>
            <w:tcW w:w="6345" w:type="dxa"/>
          </w:tcPr>
          <w:p w:rsidR="002B1F82" w:rsidRDefault="002B1F82" w:rsidP="0092240D">
            <w:r>
              <w:t>Pełnoekranowa tablica, zintegrowana w konsoli</w:t>
            </w:r>
          </w:p>
          <w:p w:rsidR="002B1F82" w:rsidRPr="008A6821" w:rsidRDefault="002B1F82" w:rsidP="0092240D">
            <w:r>
              <w:t>nauczycielskiej, w celu usprawnienia współpracy z uczniami, również zawiera zestaw narzędzi graficznych.</w:t>
            </w:r>
          </w:p>
        </w:tc>
      </w:tr>
      <w:tr w:rsidR="002B1F82" w:rsidRPr="008A6821" w:rsidTr="0092240D">
        <w:trPr>
          <w:trHeight w:val="118"/>
        </w:trPr>
        <w:tc>
          <w:tcPr>
            <w:tcW w:w="534" w:type="dxa"/>
          </w:tcPr>
          <w:p w:rsidR="002B1F82" w:rsidRPr="008A6821" w:rsidRDefault="002B1F82" w:rsidP="0092240D">
            <w:pPr>
              <w:jc w:val="center"/>
            </w:pPr>
            <w:r>
              <w:t>10.</w:t>
            </w:r>
          </w:p>
        </w:tc>
        <w:tc>
          <w:tcPr>
            <w:tcW w:w="2409" w:type="dxa"/>
          </w:tcPr>
          <w:p w:rsidR="002B1F82" w:rsidRPr="008A6821" w:rsidRDefault="002B1F82" w:rsidP="0092240D">
            <w:r w:rsidRPr="007F0218">
              <w:t xml:space="preserve">Przeglądarka </w:t>
            </w:r>
            <w:r>
              <w:t>i</w:t>
            </w:r>
            <w:r w:rsidRPr="007F0218">
              <w:t>nternetowa</w:t>
            </w:r>
          </w:p>
        </w:tc>
        <w:tc>
          <w:tcPr>
            <w:tcW w:w="6345" w:type="dxa"/>
          </w:tcPr>
          <w:p w:rsidR="002B1F82" w:rsidRDefault="002B1F82" w:rsidP="0092240D">
            <w:r>
              <w:t>Wbudowana w program specjalna przeglądarka internetowa pozwala nauczycielowi otworzyć wybrane strony internetowe i zsynchronizować zawartość z przeglądarkami uczniów.</w:t>
            </w:r>
          </w:p>
          <w:p w:rsidR="002B1F82" w:rsidRPr="008A6821" w:rsidRDefault="002B1F82" w:rsidP="0092240D">
            <w:r>
              <w:t>Uczniowie mogą śledzić, jak nauczyciel porusza się po stronach internetowych.</w:t>
            </w:r>
          </w:p>
        </w:tc>
      </w:tr>
      <w:tr w:rsidR="002B1F82" w:rsidRPr="008A6821" w:rsidTr="0092240D">
        <w:trPr>
          <w:trHeight w:val="118"/>
        </w:trPr>
        <w:tc>
          <w:tcPr>
            <w:tcW w:w="534" w:type="dxa"/>
          </w:tcPr>
          <w:p w:rsidR="002B1F82" w:rsidRPr="008A6821" w:rsidRDefault="002B1F82" w:rsidP="0092240D">
            <w:pPr>
              <w:jc w:val="center"/>
            </w:pPr>
            <w:r>
              <w:t>11.</w:t>
            </w:r>
          </w:p>
        </w:tc>
        <w:tc>
          <w:tcPr>
            <w:tcW w:w="2409" w:type="dxa"/>
          </w:tcPr>
          <w:p w:rsidR="002B1F82" w:rsidRPr="008A6821" w:rsidRDefault="002B1F82" w:rsidP="0092240D">
            <w:r w:rsidRPr="007F0218">
              <w:t>Liderzy grup</w:t>
            </w:r>
          </w:p>
        </w:tc>
        <w:tc>
          <w:tcPr>
            <w:tcW w:w="6345" w:type="dxa"/>
          </w:tcPr>
          <w:p w:rsidR="002B1F82" w:rsidRDefault="002B1F82" w:rsidP="0092240D">
            <w:r>
              <w:t>Mianowany na lidera uczeń uzyskuje dostęp do określonych funkcji nauczycielskich.</w:t>
            </w:r>
          </w:p>
          <w:p w:rsidR="002B1F82" w:rsidRPr="008A6821" w:rsidRDefault="002B1F82" w:rsidP="0092240D">
            <w:r>
              <w:t>Umiejscowienie liderów i członków grup prezentowane jest za pomocą wskaźników w konsoli nauczycielskiej.</w:t>
            </w:r>
          </w:p>
        </w:tc>
      </w:tr>
      <w:tr w:rsidR="002B1F82" w:rsidRPr="008A6821" w:rsidTr="0092240D">
        <w:trPr>
          <w:trHeight w:val="118"/>
        </w:trPr>
        <w:tc>
          <w:tcPr>
            <w:tcW w:w="534" w:type="dxa"/>
          </w:tcPr>
          <w:p w:rsidR="002B1F82" w:rsidRPr="008A6821" w:rsidRDefault="002B1F82" w:rsidP="0092240D">
            <w:pPr>
              <w:jc w:val="center"/>
            </w:pPr>
            <w:r>
              <w:t>12.</w:t>
            </w:r>
          </w:p>
        </w:tc>
        <w:tc>
          <w:tcPr>
            <w:tcW w:w="2409" w:type="dxa"/>
          </w:tcPr>
          <w:p w:rsidR="002B1F82" w:rsidRPr="008A6821" w:rsidRDefault="002B1F82" w:rsidP="0092240D">
            <w:r w:rsidRPr="007F0218">
              <w:t>Okno czatu</w:t>
            </w:r>
          </w:p>
        </w:tc>
        <w:tc>
          <w:tcPr>
            <w:tcW w:w="6345" w:type="dxa"/>
          </w:tcPr>
          <w:p w:rsidR="002B1F82" w:rsidRPr="008A6821" w:rsidRDefault="002B1F82" w:rsidP="0092240D">
            <w:r>
              <w:t>Pozwala na prowadzenie rozmowy 1:1 lub grupowy oraz dołączenie kolejnych studentów i utworzenie klasowego forum dyskusyjnego. Obsługa emotikon.</w:t>
            </w:r>
          </w:p>
        </w:tc>
      </w:tr>
      <w:tr w:rsidR="002B1F82" w:rsidRPr="008A6821" w:rsidTr="0092240D">
        <w:trPr>
          <w:trHeight w:val="118"/>
        </w:trPr>
        <w:tc>
          <w:tcPr>
            <w:tcW w:w="534" w:type="dxa"/>
          </w:tcPr>
          <w:p w:rsidR="002B1F82" w:rsidRPr="008A6821" w:rsidRDefault="002B1F82" w:rsidP="0092240D">
            <w:pPr>
              <w:jc w:val="center"/>
            </w:pPr>
            <w:r>
              <w:t>13.</w:t>
            </w:r>
          </w:p>
        </w:tc>
        <w:tc>
          <w:tcPr>
            <w:tcW w:w="2409" w:type="dxa"/>
          </w:tcPr>
          <w:p w:rsidR="002B1F82" w:rsidRPr="008A6821" w:rsidRDefault="002B1F82" w:rsidP="0092240D">
            <w:r>
              <w:t>Funkcje audio</w:t>
            </w:r>
          </w:p>
        </w:tc>
        <w:tc>
          <w:tcPr>
            <w:tcW w:w="6345" w:type="dxa"/>
          </w:tcPr>
          <w:p w:rsidR="002B1F82" w:rsidRDefault="002B1F82" w:rsidP="0092240D">
            <w:r>
              <w:t>Pozwalające wysłać komunikat do całej klasy lub transmitować głos nauczyciela w trakcie prezentacji.</w:t>
            </w:r>
          </w:p>
          <w:p w:rsidR="002B1F82" w:rsidRPr="008A6821" w:rsidRDefault="002B1F82" w:rsidP="0092240D">
            <w:r>
              <w:t>Obsługa audio powinna działać w trakcie pokazów i w sesjach zdalnego dostępu.</w:t>
            </w:r>
          </w:p>
        </w:tc>
      </w:tr>
      <w:tr w:rsidR="002B1F82" w:rsidRPr="008A6821" w:rsidTr="0092240D">
        <w:trPr>
          <w:trHeight w:val="118"/>
        </w:trPr>
        <w:tc>
          <w:tcPr>
            <w:tcW w:w="534" w:type="dxa"/>
          </w:tcPr>
          <w:p w:rsidR="002B1F82" w:rsidRPr="008A6821" w:rsidRDefault="002B1F82" w:rsidP="0092240D">
            <w:pPr>
              <w:jc w:val="center"/>
            </w:pPr>
            <w:r>
              <w:t>14.</w:t>
            </w:r>
          </w:p>
        </w:tc>
        <w:tc>
          <w:tcPr>
            <w:tcW w:w="2409" w:type="dxa"/>
          </w:tcPr>
          <w:p w:rsidR="002B1F82" w:rsidRPr="008A6821" w:rsidRDefault="002B1F82" w:rsidP="0092240D">
            <w:r w:rsidRPr="007F0218">
              <w:t>Pokazywanie ekranu ucznia</w:t>
            </w:r>
          </w:p>
        </w:tc>
        <w:tc>
          <w:tcPr>
            <w:tcW w:w="6345" w:type="dxa"/>
          </w:tcPr>
          <w:p w:rsidR="002B1F82" w:rsidRDefault="002B1F82" w:rsidP="0092240D">
            <w:r>
              <w:t>Funkcja pozwala nauczycielowi wybrać komputer ucznia i pokazać jego ekran reszcie klasy.</w:t>
            </w:r>
          </w:p>
          <w:p w:rsidR="002B1F82" w:rsidRPr="008A6821" w:rsidRDefault="002B1F82" w:rsidP="0092240D">
            <w:r>
              <w:t>Idealne narzędzie, by zademonstrować osiągnięcia uczniów lub ich opinie.</w:t>
            </w:r>
          </w:p>
        </w:tc>
      </w:tr>
      <w:tr w:rsidR="002B1F82" w:rsidRPr="008A6821" w:rsidTr="0092240D">
        <w:trPr>
          <w:trHeight w:val="118"/>
        </w:trPr>
        <w:tc>
          <w:tcPr>
            <w:tcW w:w="534" w:type="dxa"/>
          </w:tcPr>
          <w:p w:rsidR="002B1F82" w:rsidRPr="008A6821" w:rsidRDefault="002B1F82" w:rsidP="0092240D">
            <w:pPr>
              <w:jc w:val="center"/>
            </w:pPr>
            <w:r>
              <w:t>15.</w:t>
            </w:r>
          </w:p>
        </w:tc>
        <w:tc>
          <w:tcPr>
            <w:tcW w:w="2409" w:type="dxa"/>
          </w:tcPr>
          <w:p w:rsidR="002B1F82" w:rsidRDefault="002B1F82" w:rsidP="0092240D">
            <w:r>
              <w:t>Dodatkowe wymogi</w:t>
            </w:r>
          </w:p>
          <w:p w:rsidR="002B1F82" w:rsidRPr="008A6821" w:rsidRDefault="002B1F82" w:rsidP="0092240D">
            <w:r>
              <w:t>wdrożeniowe</w:t>
            </w:r>
          </w:p>
        </w:tc>
        <w:tc>
          <w:tcPr>
            <w:tcW w:w="6345" w:type="dxa"/>
          </w:tcPr>
          <w:p w:rsidR="002B1F82" w:rsidRDefault="002B1F82" w:rsidP="0092240D">
            <w:r>
              <w:t xml:space="preserve">Oprogramowanie musi zostać zainstalowane przez Wykonawcę na komputerze nauczyciela i </w:t>
            </w:r>
            <w:proofErr w:type="spellStart"/>
            <w:r>
              <w:t>nettopach</w:t>
            </w:r>
            <w:proofErr w:type="spellEnd"/>
            <w:r>
              <w:t xml:space="preserve"> uczniów.</w:t>
            </w:r>
          </w:p>
          <w:p w:rsidR="002B1F82" w:rsidRDefault="002B1F82" w:rsidP="0092240D">
            <w:r>
              <w:t>Musi działa również w środowisku terminalowym.</w:t>
            </w:r>
          </w:p>
          <w:p w:rsidR="002B1F82" w:rsidRDefault="002B1F82" w:rsidP="0092240D">
            <w:r>
              <w:t>Wymagana jest odpowiednia liczba bezterminowych licencji na wszystkie stanowiska nauczyciela oraz uczniów.</w:t>
            </w:r>
          </w:p>
          <w:p w:rsidR="002B1F82" w:rsidRPr="008A6821" w:rsidRDefault="002B1F82" w:rsidP="0092240D"/>
        </w:tc>
      </w:tr>
    </w:tbl>
    <w:p w:rsidR="002B1F82" w:rsidRDefault="002B1F82" w:rsidP="002B1F82">
      <w:pPr>
        <w:spacing w:after="0"/>
        <w:rPr>
          <w:b/>
          <w:sz w:val="28"/>
          <w:szCs w:val="28"/>
        </w:rPr>
      </w:pPr>
    </w:p>
    <w:p w:rsidR="002B1F82" w:rsidRDefault="002B1F82" w:rsidP="002B1F82">
      <w:pPr>
        <w:spacing w:after="0"/>
        <w:jc w:val="both"/>
        <w:rPr>
          <w:b/>
          <w:sz w:val="28"/>
          <w:szCs w:val="28"/>
        </w:rPr>
      </w:pPr>
      <w:r>
        <w:rPr>
          <w:b/>
          <w:noProof/>
          <w:sz w:val="28"/>
          <w:szCs w:val="28"/>
          <w:lang w:eastAsia="pl-PL"/>
        </w:rPr>
        <mc:AlternateContent>
          <mc:Choice Requires="wps">
            <w:drawing>
              <wp:anchor distT="0" distB="0" distL="114300" distR="114300" simplePos="0" relativeHeight="251660288" behindDoc="0" locked="0" layoutInCell="1" allowOverlap="1" wp14:anchorId="1CF6E5C5" wp14:editId="46D988B0">
                <wp:simplePos x="0" y="0"/>
                <wp:positionH relativeFrom="column">
                  <wp:posOffset>0</wp:posOffset>
                </wp:positionH>
                <wp:positionV relativeFrom="paragraph">
                  <wp:posOffset>0</wp:posOffset>
                </wp:positionV>
                <wp:extent cx="635000" cy="635000"/>
                <wp:effectExtent l="9525" t="0" r="12700" b="0"/>
                <wp:wrapNone/>
                <wp:docPr id="4" name="polygon1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616"/>
                            <a:gd name="T1" fmla="*/ 24 h 48"/>
                            <a:gd name="T2" fmla="*/ 0 w 2616"/>
                            <a:gd name="T3" fmla="*/ 24 h 48"/>
                            <a:gd name="T4" fmla="*/ 2616 w 2616"/>
                            <a:gd name="T5" fmla="*/ 24 h 48"/>
                          </a:gdLst>
                          <a:ahLst/>
                          <a:cxnLst>
                            <a:cxn ang="0">
                              <a:pos x="T0" y="T1"/>
                            </a:cxn>
                            <a:cxn ang="0">
                              <a:pos x="T2" y="T3"/>
                            </a:cxn>
                            <a:cxn ang="0">
                              <a:pos x="T4" y="T5"/>
                            </a:cxn>
                          </a:cxnLst>
                          <a:rect l="0" t="0" r="r" b="b"/>
                          <a:pathLst>
                            <a:path w="2616" h="48">
                              <a:moveTo>
                                <a:pt x="0" y="24"/>
                              </a:moveTo>
                              <a:lnTo>
                                <a:pt x="0" y="24"/>
                              </a:lnTo>
                              <a:lnTo>
                                <a:pt x="261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6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" path="m,24r,l2616,24e">
                <v:stroke joinstyle="miter"/>
                <v:path o:connecttype="custom" o:connectlocs="0,317500;0,317500;635000,317500" o:connectangles="0,0,0"/>
                <o:lock v:ext="edit" selection="t"/>
              </v:shape>
            </w:pict>
          </mc:Fallback>
        </mc:AlternateContent>
      </w:r>
      <w:r>
        <w:rPr>
          <w:b/>
          <w:noProof/>
          <w:sz w:val="28"/>
          <w:szCs w:val="28"/>
          <w:lang w:eastAsia="pl-PL"/>
        </w:rPr>
        <mc:AlternateContent>
          <mc:Choice Requires="wps">
            <w:drawing>
              <wp:anchor distT="0" distB="0" distL="114300" distR="114300" simplePos="0" relativeHeight="251659264" behindDoc="0" locked="0" layoutInCell="1" allowOverlap="1" wp14:anchorId="225DA4C7" wp14:editId="7D871BCA">
                <wp:simplePos x="0" y="0"/>
                <wp:positionH relativeFrom="column">
                  <wp:posOffset>0</wp:posOffset>
                </wp:positionH>
                <wp:positionV relativeFrom="paragraph">
                  <wp:posOffset>0</wp:posOffset>
                </wp:positionV>
                <wp:extent cx="635000" cy="635000"/>
                <wp:effectExtent l="9525" t="9525" r="12700" b="12700"/>
                <wp:wrapNone/>
                <wp:docPr id="3" name="polygon1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66"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" path="m,48r,l48,48,48,,,,,48e">
                <v:stroke joinstyle="miter"/>
                <v:path o:connecttype="custom" o:connectlocs="0,635000;0,635000;635000,635000;635000,635000;635000,0;635000,0;0,0;0,0;0,635000" o:connectangles="0,0,0,0,0,0,0,0,0"/>
                <o:lock v:ext="edit" selection="t"/>
              </v:shape>
            </w:pict>
          </mc:Fallback>
        </mc:AlternateContent>
      </w:r>
      <w:r>
        <w:rPr>
          <w:b/>
          <w:noProof/>
          <w:sz w:val="28"/>
          <w:szCs w:val="28"/>
          <w:lang w:eastAsia="pl-PL"/>
        </w:rPr>
        <mc:AlternateContent>
          <mc:Choice Requires="wps">
            <w:drawing>
              <wp:anchor distT="0" distB="0" distL="114300" distR="114300" simplePos="0" relativeHeight="251661312" behindDoc="1" locked="0" layoutInCell="1" allowOverlap="1" wp14:anchorId="434208BF" wp14:editId="575664AC">
                <wp:simplePos x="0" y="0"/>
                <wp:positionH relativeFrom="page">
                  <wp:posOffset>895985</wp:posOffset>
                </wp:positionH>
                <wp:positionV relativeFrom="page">
                  <wp:posOffset>1233170</wp:posOffset>
                </wp:positionV>
                <wp:extent cx="6350" cy="6350"/>
                <wp:effectExtent l="635" t="4445" r="2540" b="0"/>
                <wp:wrapNone/>
                <wp:docPr id="2" name="WS_polygon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21600"/>
                            <a:gd name="T1" fmla="*/ 48 h 21600"/>
                            <a:gd name="T2" fmla="*/ 0 w 21600"/>
                            <a:gd name="T3" fmla="*/ 48 h 21600"/>
                            <a:gd name="T4" fmla="*/ 48 w 21600"/>
                            <a:gd name="T5" fmla="*/ 48 h 21600"/>
                            <a:gd name="T6" fmla="*/ 48 w 21600"/>
                            <a:gd name="T7" fmla="*/ 48 h 21600"/>
                            <a:gd name="T8" fmla="*/ 48 w 21600"/>
                            <a:gd name="T9" fmla="*/ 0 h 21600"/>
                            <a:gd name="T10" fmla="*/ 48 w 21600"/>
                            <a:gd name="T11" fmla="*/ 0 h 21600"/>
                            <a:gd name="T12" fmla="*/ 0 w 21600"/>
                            <a:gd name="T13" fmla="*/ 0 h 21600"/>
                            <a:gd name="T14" fmla="*/ 0 w 21600"/>
                            <a:gd name="T15" fmla="*/ 0 h 21600"/>
                            <a:gd name="T16" fmla="*/ 0 w 21600"/>
                            <a:gd name="T17" fmla="*/ 48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0" y="48"/>
                              </a:moveTo>
                              <a:lnTo>
                                <a:pt x="0" y="48"/>
                              </a:lnTo>
                              <a:lnTo>
                                <a:pt x="48" y="48"/>
                              </a:lnTo>
                              <a:lnTo>
                                <a:pt x="48"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WS_polygon166" o:spid="_x0000_s1026" style="position:absolute;margin-left:70.55pt;margin-top:97.1pt;width:.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" path="m,48r,l48,48,48,,,,,48e" fillcolor="black" stroked="f">
                <v:stroke joinstyle="miter"/>
                <v:path o:connecttype="custom" o:connectlocs="0,14;0,14;14,14;14,14;14,0;14,0;0,0;0,0;0,14" o:connectangles="0,0,0,0,0,0,0,0,0" textboxrect="3163,3163,18437,18437"/>
                <w10:wrap anchorx="page" anchory="page"/>
              </v:shape>
            </w:pict>
          </mc:Fallback>
        </mc:AlternateContent>
      </w:r>
      <w:r>
        <w:rPr>
          <w:b/>
          <w:noProof/>
          <w:sz w:val="28"/>
          <w:szCs w:val="28"/>
          <w:lang w:eastAsia="pl-PL"/>
        </w:rPr>
        <mc:AlternateContent>
          <mc:Choice Requires="wps">
            <w:drawing>
              <wp:anchor distT="0" distB="0" distL="114300" distR="114300" simplePos="0" relativeHeight="251662336" behindDoc="0" locked="0" layoutInCell="1" allowOverlap="1" wp14:anchorId="2860F9CC" wp14:editId="2B5BBC63">
                <wp:simplePos x="0" y="0"/>
                <wp:positionH relativeFrom="column">
                  <wp:posOffset>0</wp:posOffset>
                </wp:positionH>
                <wp:positionV relativeFrom="paragraph">
                  <wp:posOffset>0</wp:posOffset>
                </wp:positionV>
                <wp:extent cx="635000" cy="635000"/>
                <wp:effectExtent l="9525" t="0" r="12700" b="0"/>
                <wp:wrapNone/>
                <wp:docPr id="7" name="polygon1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2528"/>
                            <a:gd name="T1" fmla="*/ 24 h 48"/>
                            <a:gd name="T2" fmla="*/ 0 w 42528"/>
                            <a:gd name="T3" fmla="*/ 24 h 48"/>
                            <a:gd name="T4" fmla="*/ 42528 w 42528"/>
                            <a:gd name="T5" fmla="*/ 24 h 48"/>
                          </a:gdLst>
                          <a:ahLst/>
                          <a:cxnLst>
                            <a:cxn ang="0">
                              <a:pos x="T0" y="T1"/>
                            </a:cxn>
                            <a:cxn ang="0">
                              <a:pos x="T2" y="T3"/>
                            </a:cxn>
                            <a:cxn ang="0">
                              <a:pos x="T4" y="T5"/>
                            </a:cxn>
                          </a:cxnLst>
                          <a:rect l="0" t="0" r="r" b="b"/>
                          <a:pathLst>
                            <a:path w="42528" h="48">
                              <a:moveTo>
                                <a:pt x="0" y="24"/>
                              </a:moveTo>
                              <a:lnTo>
                                <a:pt x="0" y="24"/>
                              </a:lnTo>
                              <a:lnTo>
                                <a:pt x="42528"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67"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5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" path="m,24r,l42528,24e">
                <v:stroke joinstyle="miter"/>
                <v:path o:connecttype="custom" o:connectlocs="0,317500;0,317500;635000,317500" o:connectangles="0,0,0"/>
                <o:lock v:ext="edit" selection="t"/>
              </v:shape>
            </w:pict>
          </mc:Fallback>
        </mc:AlternateContent>
      </w:r>
      <w:r w:rsidRPr="00002F10">
        <w:rPr>
          <w:b/>
          <w:sz w:val="28"/>
          <w:szCs w:val="28"/>
        </w:rPr>
        <w:t>O</w:t>
      </w:r>
      <w:r>
        <w:rPr>
          <w:b/>
          <w:sz w:val="28"/>
          <w:szCs w:val="28"/>
        </w:rPr>
        <w:t>programowanie na stanowisko dla osoby niepełnosprawnej.</w:t>
      </w:r>
    </w:p>
    <w:p w:rsidR="002B1F82" w:rsidRDefault="002B1F82" w:rsidP="002B1F82">
      <w:pPr>
        <w:spacing w:after="0"/>
        <w:jc w:val="both"/>
        <w:rPr>
          <w:b/>
          <w:sz w:val="28"/>
          <w:szCs w:val="28"/>
        </w:rPr>
      </w:pPr>
    </w:p>
    <w:tbl>
      <w:tblPr>
        <w:tblStyle w:val="Tabela-Siatka"/>
        <w:tblW w:w="9322" w:type="dxa"/>
        <w:tblLayout w:type="fixed"/>
        <w:tblLook w:val="04A0" w:firstRow="1" w:lastRow="0" w:firstColumn="1" w:lastColumn="0" w:noHBand="0" w:noVBand="1"/>
      </w:tblPr>
      <w:tblGrid>
        <w:gridCol w:w="534"/>
        <w:gridCol w:w="8788"/>
      </w:tblGrid>
      <w:tr w:rsidR="002B1F82" w:rsidRPr="008A6821" w:rsidTr="0092240D">
        <w:trPr>
          <w:trHeight w:val="118"/>
        </w:trPr>
        <w:tc>
          <w:tcPr>
            <w:tcW w:w="534" w:type="dxa"/>
            <w:vAlign w:val="center"/>
          </w:tcPr>
          <w:p w:rsidR="002B1F82" w:rsidRPr="008A6821" w:rsidRDefault="002B1F82" w:rsidP="0092240D">
            <w:pPr>
              <w:jc w:val="center"/>
            </w:pPr>
          </w:p>
        </w:tc>
        <w:tc>
          <w:tcPr>
            <w:tcW w:w="8788" w:type="dxa"/>
          </w:tcPr>
          <w:p w:rsidR="002B1F82" w:rsidRPr="00036D81" w:rsidRDefault="002B1F82" w:rsidP="0092240D">
            <w:pPr>
              <w:rPr>
                <w:b/>
              </w:rPr>
            </w:pPr>
            <w:r w:rsidRPr="00036D81">
              <w:rPr>
                <w:b/>
              </w:rPr>
              <w:t>Opis minimalnych parametrów oprogramowania</w:t>
            </w:r>
          </w:p>
        </w:tc>
      </w:tr>
      <w:tr w:rsidR="002B1F82" w:rsidRPr="008A6821" w:rsidTr="0092240D">
        <w:trPr>
          <w:trHeight w:val="118"/>
        </w:trPr>
        <w:tc>
          <w:tcPr>
            <w:tcW w:w="534" w:type="dxa"/>
            <w:vAlign w:val="center"/>
          </w:tcPr>
          <w:p w:rsidR="002B1F82" w:rsidRPr="008A6821" w:rsidRDefault="002B1F82" w:rsidP="0092240D">
            <w:pPr>
              <w:jc w:val="center"/>
            </w:pPr>
            <w:r>
              <w:t>1.</w:t>
            </w:r>
          </w:p>
        </w:tc>
        <w:tc>
          <w:tcPr>
            <w:tcW w:w="8788" w:type="dxa"/>
          </w:tcPr>
          <w:p w:rsidR="002B1F82" w:rsidRDefault="002B1F82" w:rsidP="0092240D">
            <w:r>
              <w:t xml:space="preserve">Oprogramowanie musi umożliwiać osobom niepełnosprawnym </w:t>
            </w:r>
          </w:p>
          <w:p w:rsidR="002B1F82" w:rsidRPr="008A6821" w:rsidRDefault="002B1F82" w:rsidP="0092240D">
            <w:r>
              <w:t>korzystanie z komputera z większą wygodą i wydajnością.</w:t>
            </w:r>
          </w:p>
        </w:tc>
      </w:tr>
      <w:tr w:rsidR="002B1F82" w:rsidRPr="008A6821" w:rsidTr="0092240D">
        <w:trPr>
          <w:trHeight w:val="118"/>
        </w:trPr>
        <w:tc>
          <w:tcPr>
            <w:tcW w:w="534" w:type="dxa"/>
            <w:vAlign w:val="center"/>
          </w:tcPr>
          <w:p w:rsidR="002B1F82" w:rsidRPr="008A6821" w:rsidRDefault="002B1F82" w:rsidP="0092240D">
            <w:pPr>
              <w:jc w:val="center"/>
            </w:pPr>
            <w:r>
              <w:t>2.</w:t>
            </w:r>
          </w:p>
        </w:tc>
        <w:tc>
          <w:tcPr>
            <w:tcW w:w="8788" w:type="dxa"/>
          </w:tcPr>
          <w:p w:rsidR="002B1F82" w:rsidRPr="008A6821" w:rsidRDefault="002B1F82" w:rsidP="0092240D">
            <w:r w:rsidRPr="00460BC8">
              <w:t>Możliwość powiększania tekstu i obrazu</w:t>
            </w:r>
            <w:r>
              <w:t>.</w:t>
            </w:r>
          </w:p>
        </w:tc>
      </w:tr>
      <w:tr w:rsidR="002B1F82" w:rsidRPr="008A6821" w:rsidTr="0092240D">
        <w:trPr>
          <w:trHeight w:val="118"/>
        </w:trPr>
        <w:tc>
          <w:tcPr>
            <w:tcW w:w="534" w:type="dxa"/>
            <w:vAlign w:val="center"/>
          </w:tcPr>
          <w:p w:rsidR="002B1F82" w:rsidRPr="008A6821" w:rsidRDefault="002B1F82" w:rsidP="0092240D">
            <w:pPr>
              <w:jc w:val="center"/>
            </w:pPr>
            <w:r>
              <w:t>3.</w:t>
            </w:r>
          </w:p>
        </w:tc>
        <w:tc>
          <w:tcPr>
            <w:tcW w:w="8788" w:type="dxa"/>
          </w:tcPr>
          <w:p w:rsidR="002B1F82" w:rsidRPr="008A6821" w:rsidRDefault="002B1F82" w:rsidP="0092240D">
            <w:r w:rsidRPr="00460BC8">
              <w:t>Możliwość sterowania kolorem, kontrastem i jasnością</w:t>
            </w:r>
            <w:r>
              <w:t>.</w:t>
            </w:r>
          </w:p>
        </w:tc>
      </w:tr>
      <w:tr w:rsidR="002B1F82" w:rsidRPr="008A6821" w:rsidTr="0092240D">
        <w:trPr>
          <w:trHeight w:val="118"/>
        </w:trPr>
        <w:tc>
          <w:tcPr>
            <w:tcW w:w="534" w:type="dxa"/>
            <w:vAlign w:val="center"/>
          </w:tcPr>
          <w:p w:rsidR="002B1F82" w:rsidRPr="008A6821" w:rsidRDefault="002B1F82" w:rsidP="0092240D">
            <w:pPr>
              <w:jc w:val="center"/>
            </w:pPr>
            <w:r>
              <w:t>4.</w:t>
            </w:r>
          </w:p>
        </w:tc>
        <w:tc>
          <w:tcPr>
            <w:tcW w:w="8788" w:type="dxa"/>
          </w:tcPr>
          <w:p w:rsidR="002B1F82" w:rsidRPr="008A6821" w:rsidRDefault="002B1F82" w:rsidP="0092240D">
            <w:r w:rsidRPr="00460BC8">
              <w:t>Zestaw łatwo widocznych kursorów myszy</w:t>
            </w:r>
            <w:r>
              <w:t>.</w:t>
            </w:r>
          </w:p>
        </w:tc>
      </w:tr>
      <w:tr w:rsidR="002B1F82" w:rsidRPr="008A6821" w:rsidTr="0092240D">
        <w:trPr>
          <w:trHeight w:val="118"/>
        </w:trPr>
        <w:tc>
          <w:tcPr>
            <w:tcW w:w="534" w:type="dxa"/>
            <w:vAlign w:val="center"/>
          </w:tcPr>
          <w:p w:rsidR="002B1F82" w:rsidRPr="008A6821" w:rsidRDefault="002B1F82" w:rsidP="0092240D">
            <w:pPr>
              <w:jc w:val="center"/>
            </w:pPr>
            <w:r>
              <w:t>5.</w:t>
            </w:r>
          </w:p>
        </w:tc>
        <w:tc>
          <w:tcPr>
            <w:tcW w:w="8788" w:type="dxa"/>
          </w:tcPr>
          <w:p w:rsidR="002B1F82" w:rsidRPr="008A6821" w:rsidRDefault="002B1F82" w:rsidP="0092240D">
            <w:r w:rsidRPr="00460BC8">
              <w:t>Płynne przewijanie do przeglądania długich dokumentów</w:t>
            </w:r>
            <w:r>
              <w:t>.</w:t>
            </w:r>
          </w:p>
        </w:tc>
      </w:tr>
      <w:tr w:rsidR="002B1F82" w:rsidRPr="008A6821" w:rsidTr="0092240D">
        <w:trPr>
          <w:trHeight w:val="118"/>
        </w:trPr>
        <w:tc>
          <w:tcPr>
            <w:tcW w:w="534" w:type="dxa"/>
            <w:vAlign w:val="center"/>
          </w:tcPr>
          <w:p w:rsidR="002B1F82" w:rsidRPr="008A6821" w:rsidRDefault="002B1F82" w:rsidP="0092240D">
            <w:pPr>
              <w:jc w:val="center"/>
            </w:pPr>
            <w:r>
              <w:t>6.</w:t>
            </w:r>
          </w:p>
        </w:tc>
        <w:tc>
          <w:tcPr>
            <w:tcW w:w="8788" w:type="dxa"/>
          </w:tcPr>
          <w:p w:rsidR="002B1F82" w:rsidRPr="008A6821" w:rsidRDefault="002B1F82" w:rsidP="0092240D">
            <w:r w:rsidRPr="00460BC8">
              <w:t>Zestaw trybów powiększania ekranu: pełny ekran; podzielony ekran</w:t>
            </w:r>
            <w:r>
              <w:t xml:space="preserve">. </w:t>
            </w:r>
            <w:r w:rsidRPr="00460BC8">
              <w:t>okienko; lupy; automatyczne lupy i</w:t>
            </w:r>
            <w:r>
              <w:t xml:space="preserve"> </w:t>
            </w:r>
            <w:r w:rsidRPr="00460BC8">
              <w:t>za</w:t>
            </w:r>
            <w:r>
              <w:t>zn</w:t>
            </w:r>
            <w:r w:rsidRPr="00460BC8">
              <w:t>aczone obszary</w:t>
            </w:r>
            <w:r>
              <w:t>.</w:t>
            </w:r>
          </w:p>
        </w:tc>
      </w:tr>
      <w:tr w:rsidR="002B1F82" w:rsidRPr="008A6821" w:rsidTr="0092240D">
        <w:trPr>
          <w:trHeight w:val="118"/>
        </w:trPr>
        <w:tc>
          <w:tcPr>
            <w:tcW w:w="534" w:type="dxa"/>
            <w:vAlign w:val="center"/>
          </w:tcPr>
          <w:p w:rsidR="002B1F82" w:rsidRPr="008A6821" w:rsidRDefault="002B1F82" w:rsidP="0092240D">
            <w:pPr>
              <w:jc w:val="center"/>
            </w:pPr>
            <w:r>
              <w:t>7.</w:t>
            </w:r>
          </w:p>
        </w:tc>
        <w:tc>
          <w:tcPr>
            <w:tcW w:w="8788" w:type="dxa"/>
          </w:tcPr>
          <w:p w:rsidR="002B1F82" w:rsidRPr="008A6821" w:rsidRDefault="002B1F82" w:rsidP="0092240D">
            <w:r w:rsidRPr="00460BC8">
              <w:t>Możliwość konfiguracji ekranu dokładnie według wymagań użytkownika</w:t>
            </w:r>
            <w:r>
              <w:t>.</w:t>
            </w:r>
          </w:p>
        </w:tc>
      </w:tr>
      <w:tr w:rsidR="002B1F82" w:rsidRPr="008A6821" w:rsidTr="0092240D">
        <w:trPr>
          <w:trHeight w:val="118"/>
        </w:trPr>
        <w:tc>
          <w:tcPr>
            <w:tcW w:w="534" w:type="dxa"/>
            <w:vAlign w:val="center"/>
          </w:tcPr>
          <w:p w:rsidR="002B1F82" w:rsidRPr="008A6821" w:rsidRDefault="002B1F82" w:rsidP="0092240D">
            <w:pPr>
              <w:jc w:val="center"/>
            </w:pPr>
            <w:r>
              <w:t>8.</w:t>
            </w:r>
          </w:p>
        </w:tc>
        <w:tc>
          <w:tcPr>
            <w:tcW w:w="8788" w:type="dxa"/>
          </w:tcPr>
          <w:p w:rsidR="002B1F82" w:rsidRPr="008A6821" w:rsidRDefault="002B1F82" w:rsidP="0092240D">
            <w:r>
              <w:t>Aplikacja pozwalająca na utworzenie własnego środowiska do czytania tekstu z dokumentów, stron internetowych i innych źródeł.</w:t>
            </w:r>
          </w:p>
        </w:tc>
      </w:tr>
      <w:tr w:rsidR="002B1F82" w:rsidRPr="008A6821" w:rsidTr="0092240D">
        <w:trPr>
          <w:trHeight w:val="118"/>
        </w:trPr>
        <w:tc>
          <w:tcPr>
            <w:tcW w:w="534" w:type="dxa"/>
            <w:vAlign w:val="center"/>
          </w:tcPr>
          <w:p w:rsidR="002B1F82" w:rsidRPr="008A6821" w:rsidRDefault="002B1F82" w:rsidP="0092240D">
            <w:pPr>
              <w:jc w:val="center"/>
            </w:pPr>
            <w:r>
              <w:lastRenderedPageBreak/>
              <w:t>9.</w:t>
            </w:r>
          </w:p>
        </w:tc>
        <w:tc>
          <w:tcPr>
            <w:tcW w:w="8788" w:type="dxa"/>
          </w:tcPr>
          <w:p w:rsidR="002B1F82" w:rsidRPr="008A6821" w:rsidRDefault="002B1F82" w:rsidP="0092240D">
            <w:r w:rsidRPr="00460BC8">
              <w:t>Program powinien czytać lub literować tekst z ekranu: dokumenty, menu, przyciski</w:t>
            </w:r>
            <w:r>
              <w:t>.</w:t>
            </w:r>
          </w:p>
        </w:tc>
      </w:tr>
      <w:tr w:rsidR="002B1F82" w:rsidRPr="008A6821" w:rsidTr="0092240D">
        <w:trPr>
          <w:trHeight w:val="118"/>
        </w:trPr>
        <w:tc>
          <w:tcPr>
            <w:tcW w:w="534" w:type="dxa"/>
            <w:vAlign w:val="center"/>
          </w:tcPr>
          <w:p w:rsidR="002B1F82" w:rsidRPr="008A6821" w:rsidRDefault="002B1F82" w:rsidP="0092240D">
            <w:pPr>
              <w:jc w:val="center"/>
            </w:pPr>
            <w:r>
              <w:t>10.</w:t>
            </w:r>
          </w:p>
        </w:tc>
        <w:tc>
          <w:tcPr>
            <w:tcW w:w="8788" w:type="dxa"/>
          </w:tcPr>
          <w:p w:rsidR="002B1F82" w:rsidRPr="008A6821" w:rsidRDefault="002B1F82" w:rsidP="0092240D">
            <w:r w:rsidRPr="00460BC8">
              <w:t>Program powinien czytać podczas pisania znaki, słowa lub jedno i drugie</w:t>
            </w:r>
            <w:r>
              <w:t>.</w:t>
            </w:r>
          </w:p>
        </w:tc>
      </w:tr>
      <w:tr w:rsidR="002B1F82" w:rsidRPr="008A6821" w:rsidTr="0092240D">
        <w:trPr>
          <w:trHeight w:val="118"/>
        </w:trPr>
        <w:tc>
          <w:tcPr>
            <w:tcW w:w="534" w:type="dxa"/>
            <w:vAlign w:val="center"/>
          </w:tcPr>
          <w:p w:rsidR="002B1F82" w:rsidRPr="008A6821" w:rsidRDefault="002B1F82" w:rsidP="0092240D">
            <w:pPr>
              <w:jc w:val="center"/>
            </w:pPr>
            <w:r>
              <w:t>11.</w:t>
            </w:r>
          </w:p>
        </w:tc>
        <w:tc>
          <w:tcPr>
            <w:tcW w:w="8788" w:type="dxa"/>
          </w:tcPr>
          <w:p w:rsidR="002B1F82" w:rsidRDefault="002B1F82" w:rsidP="0092240D">
            <w:r>
              <w:t xml:space="preserve">Program powinien obsługiwać wszystkie czcionki, również znaki </w:t>
            </w:r>
          </w:p>
          <w:p w:rsidR="002B1F82" w:rsidRPr="008A6821" w:rsidRDefault="002B1F82" w:rsidP="0092240D">
            <w:r>
              <w:t>narodowe i symbole.</w:t>
            </w:r>
          </w:p>
        </w:tc>
      </w:tr>
      <w:tr w:rsidR="002B1F82" w:rsidRPr="008A6821" w:rsidTr="0092240D">
        <w:trPr>
          <w:trHeight w:val="118"/>
        </w:trPr>
        <w:tc>
          <w:tcPr>
            <w:tcW w:w="534" w:type="dxa"/>
            <w:vAlign w:val="center"/>
          </w:tcPr>
          <w:p w:rsidR="002B1F82" w:rsidRPr="008A6821" w:rsidRDefault="002B1F82" w:rsidP="0092240D">
            <w:pPr>
              <w:jc w:val="center"/>
            </w:pPr>
            <w:r>
              <w:t>12.</w:t>
            </w:r>
          </w:p>
        </w:tc>
        <w:tc>
          <w:tcPr>
            <w:tcW w:w="8788" w:type="dxa"/>
          </w:tcPr>
          <w:p w:rsidR="002B1F82" w:rsidRDefault="002B1F82" w:rsidP="0092240D">
            <w:r>
              <w:t xml:space="preserve">W zestawie wielojęzyczne syntezatory mowy oraz polskojęzyczny </w:t>
            </w:r>
          </w:p>
          <w:p w:rsidR="002B1F82" w:rsidRPr="008A6821" w:rsidRDefault="002B1F82" w:rsidP="0092240D">
            <w:r>
              <w:t>współpracujący z programowymi syntezatorami mowy.</w:t>
            </w:r>
          </w:p>
        </w:tc>
      </w:tr>
      <w:tr w:rsidR="002B1F82" w:rsidRPr="008A6821" w:rsidTr="0092240D">
        <w:trPr>
          <w:trHeight w:val="118"/>
        </w:trPr>
        <w:tc>
          <w:tcPr>
            <w:tcW w:w="534" w:type="dxa"/>
            <w:vAlign w:val="center"/>
          </w:tcPr>
          <w:p w:rsidR="002B1F82" w:rsidRPr="008A6821" w:rsidRDefault="002B1F82" w:rsidP="0092240D">
            <w:pPr>
              <w:jc w:val="center"/>
            </w:pPr>
            <w:r>
              <w:t>13.</w:t>
            </w:r>
          </w:p>
        </w:tc>
        <w:tc>
          <w:tcPr>
            <w:tcW w:w="8788" w:type="dxa"/>
          </w:tcPr>
          <w:p w:rsidR="002B1F82" w:rsidRPr="008A6821" w:rsidRDefault="002B1F82" w:rsidP="0092240D">
            <w:r>
              <w:t>W pełni spolszczony.</w:t>
            </w:r>
          </w:p>
        </w:tc>
      </w:tr>
      <w:tr w:rsidR="002B1F82" w:rsidRPr="008A6821" w:rsidTr="0092240D">
        <w:trPr>
          <w:trHeight w:val="118"/>
        </w:trPr>
        <w:tc>
          <w:tcPr>
            <w:tcW w:w="534" w:type="dxa"/>
            <w:vAlign w:val="center"/>
          </w:tcPr>
          <w:p w:rsidR="002B1F82" w:rsidRPr="008A6821" w:rsidRDefault="002B1F82" w:rsidP="0092240D">
            <w:pPr>
              <w:jc w:val="center"/>
            </w:pPr>
            <w:r>
              <w:t>14.</w:t>
            </w:r>
          </w:p>
        </w:tc>
        <w:tc>
          <w:tcPr>
            <w:tcW w:w="8788" w:type="dxa"/>
          </w:tcPr>
          <w:p w:rsidR="002B1F82" w:rsidRPr="008A6821" w:rsidRDefault="002B1F82" w:rsidP="0092240D">
            <w:r w:rsidRPr="00B07A20">
              <w:t xml:space="preserve">Współpracujący z </w:t>
            </w:r>
            <w:r>
              <w:t xml:space="preserve">rodziną </w:t>
            </w:r>
            <w:r w:rsidRPr="00B07A20">
              <w:t>system</w:t>
            </w:r>
            <w:r>
              <w:t xml:space="preserve">ów </w:t>
            </w:r>
            <w:r w:rsidRPr="00B07A20">
              <w:t>MS Windows</w:t>
            </w:r>
            <w:r>
              <w:t xml:space="preserve"> w wersjach: </w:t>
            </w:r>
            <w:r w:rsidRPr="00B07A20">
              <w:t xml:space="preserve"> 7</w:t>
            </w:r>
            <w:r>
              <w:t xml:space="preserve"> /</w:t>
            </w:r>
            <w:r w:rsidRPr="00B07A20">
              <w:t xml:space="preserve"> 8</w:t>
            </w:r>
            <w:r>
              <w:t xml:space="preserve"> / 8</w:t>
            </w:r>
            <w:r w:rsidRPr="00B07A20">
              <w:t>.1</w:t>
            </w:r>
            <w:r>
              <w:t xml:space="preserve"> /</w:t>
            </w:r>
            <w:r w:rsidRPr="00B07A20">
              <w:t xml:space="preserve"> 10</w:t>
            </w:r>
          </w:p>
        </w:tc>
      </w:tr>
      <w:tr w:rsidR="002B1F82" w:rsidRPr="008A6821" w:rsidTr="0092240D">
        <w:trPr>
          <w:trHeight w:val="118"/>
        </w:trPr>
        <w:tc>
          <w:tcPr>
            <w:tcW w:w="534" w:type="dxa"/>
            <w:vAlign w:val="center"/>
          </w:tcPr>
          <w:p w:rsidR="002B1F82" w:rsidRPr="008A6821" w:rsidRDefault="002B1F82" w:rsidP="0092240D">
            <w:pPr>
              <w:jc w:val="center"/>
            </w:pPr>
            <w:r>
              <w:t>15.</w:t>
            </w:r>
          </w:p>
        </w:tc>
        <w:tc>
          <w:tcPr>
            <w:tcW w:w="8788" w:type="dxa"/>
          </w:tcPr>
          <w:p w:rsidR="002B1F82" w:rsidRPr="008A6821" w:rsidRDefault="002B1F82" w:rsidP="0092240D">
            <w:r w:rsidRPr="00D471C5">
              <w:t>Obsługa tabletów i notebooków z ekranami dotykowymi z systemem MS Windows 8</w:t>
            </w:r>
            <w:r>
              <w:t xml:space="preserve"> /</w:t>
            </w:r>
            <w:r w:rsidRPr="00D471C5">
              <w:t xml:space="preserve"> 10 w zakresie</w:t>
            </w:r>
            <w:r>
              <w:t xml:space="preserve"> </w:t>
            </w:r>
            <w:r w:rsidRPr="00D471C5">
              <w:t>funkcji powiększających.</w:t>
            </w:r>
          </w:p>
        </w:tc>
      </w:tr>
      <w:tr w:rsidR="002B1F82" w:rsidRPr="008A6821" w:rsidTr="0092240D">
        <w:trPr>
          <w:trHeight w:val="118"/>
        </w:trPr>
        <w:tc>
          <w:tcPr>
            <w:tcW w:w="534" w:type="dxa"/>
            <w:vAlign w:val="center"/>
          </w:tcPr>
          <w:p w:rsidR="002B1F82" w:rsidRPr="008A6821" w:rsidRDefault="002B1F82" w:rsidP="0092240D">
            <w:pPr>
              <w:jc w:val="center"/>
            </w:pPr>
            <w:r>
              <w:t>16.</w:t>
            </w:r>
          </w:p>
        </w:tc>
        <w:tc>
          <w:tcPr>
            <w:tcW w:w="8788" w:type="dxa"/>
          </w:tcPr>
          <w:p w:rsidR="002B1F82" w:rsidRPr="008A6821" w:rsidRDefault="002B1F82" w:rsidP="0092240D">
            <w:r>
              <w:t>Wygodny Pasek dotykowy wyświetlający przyciski ułatwiające obsługę ekranów dotykowych.</w:t>
            </w:r>
          </w:p>
        </w:tc>
      </w:tr>
      <w:tr w:rsidR="002B1F82" w:rsidRPr="008A6821" w:rsidTr="0092240D">
        <w:trPr>
          <w:trHeight w:val="118"/>
        </w:trPr>
        <w:tc>
          <w:tcPr>
            <w:tcW w:w="534" w:type="dxa"/>
            <w:vAlign w:val="center"/>
          </w:tcPr>
          <w:p w:rsidR="002B1F82" w:rsidRPr="008A6821" w:rsidRDefault="002B1F82" w:rsidP="0092240D">
            <w:pPr>
              <w:jc w:val="center"/>
            </w:pPr>
            <w:r>
              <w:t>17.</w:t>
            </w:r>
          </w:p>
        </w:tc>
        <w:tc>
          <w:tcPr>
            <w:tcW w:w="8788" w:type="dxa"/>
          </w:tcPr>
          <w:p w:rsidR="002B1F82" w:rsidRPr="008A6821" w:rsidRDefault="002B1F82" w:rsidP="0092240D">
            <w:r w:rsidRPr="00D471C5">
              <w:t>Praktyczna klawiatura ekranowa w wysokim kontraście do zastosowania w urządzeniach z ekranami</w:t>
            </w:r>
            <w:r>
              <w:t xml:space="preserve"> </w:t>
            </w:r>
            <w:r w:rsidRPr="00D471C5">
              <w:t>dotykowymi</w:t>
            </w:r>
            <w:r>
              <w:t>.</w:t>
            </w:r>
          </w:p>
        </w:tc>
      </w:tr>
      <w:tr w:rsidR="002B1F82" w:rsidRPr="008A6821" w:rsidTr="0092240D">
        <w:trPr>
          <w:trHeight w:val="118"/>
        </w:trPr>
        <w:tc>
          <w:tcPr>
            <w:tcW w:w="534" w:type="dxa"/>
            <w:vAlign w:val="center"/>
          </w:tcPr>
          <w:p w:rsidR="002B1F82" w:rsidRPr="008A6821" w:rsidRDefault="002B1F82" w:rsidP="0092240D">
            <w:pPr>
              <w:jc w:val="center"/>
            </w:pPr>
            <w:r>
              <w:t>18.</w:t>
            </w:r>
          </w:p>
        </w:tc>
        <w:tc>
          <w:tcPr>
            <w:tcW w:w="8788" w:type="dxa"/>
          </w:tcPr>
          <w:p w:rsidR="002B1F82" w:rsidRDefault="002B1F82" w:rsidP="0092240D">
            <w:r>
              <w:t xml:space="preserve">Możliwość wyszukiwania, czytania i pobierania książek i czasopism z </w:t>
            </w:r>
          </w:p>
          <w:p w:rsidR="002B1F82" w:rsidRPr="008A6821" w:rsidRDefault="002B1F82" w:rsidP="0092240D">
            <w:r>
              <w:t>bibliotek internetowych.</w:t>
            </w:r>
          </w:p>
        </w:tc>
      </w:tr>
      <w:tr w:rsidR="002B1F82" w:rsidRPr="008A6821" w:rsidTr="0092240D">
        <w:trPr>
          <w:trHeight w:val="118"/>
        </w:trPr>
        <w:tc>
          <w:tcPr>
            <w:tcW w:w="534" w:type="dxa"/>
            <w:vAlign w:val="center"/>
          </w:tcPr>
          <w:p w:rsidR="002B1F82" w:rsidRPr="008A6821" w:rsidRDefault="002B1F82" w:rsidP="0092240D">
            <w:pPr>
              <w:jc w:val="center"/>
            </w:pPr>
            <w:r>
              <w:t>19.</w:t>
            </w:r>
          </w:p>
        </w:tc>
        <w:tc>
          <w:tcPr>
            <w:tcW w:w="8788" w:type="dxa"/>
          </w:tcPr>
          <w:p w:rsidR="002B1F82" w:rsidRDefault="002B1F82" w:rsidP="0092240D">
            <w:r>
              <w:t xml:space="preserve">Za pomocą wbudowanego programu OCR umożliwia rozpoznawanie </w:t>
            </w:r>
          </w:p>
          <w:p w:rsidR="002B1F82" w:rsidRPr="008A6821" w:rsidRDefault="002B1F82" w:rsidP="0092240D">
            <w:r>
              <w:t>zeskanowanego tekstu drukowanego lub dokumentów w formacie PDF.</w:t>
            </w:r>
          </w:p>
        </w:tc>
      </w:tr>
    </w:tbl>
    <w:p w:rsidR="002B1F82" w:rsidRDefault="002B1F82" w:rsidP="002B1F82">
      <w:pPr>
        <w:spacing w:after="0"/>
        <w:rPr>
          <w:b/>
          <w:sz w:val="28"/>
          <w:szCs w:val="28"/>
        </w:rPr>
      </w:pPr>
    </w:p>
    <w:p w:rsidR="002B1F82" w:rsidRDefault="002B1F82" w:rsidP="002B1F82">
      <w:pPr>
        <w:spacing w:after="0"/>
        <w:rPr>
          <w:b/>
          <w:sz w:val="28"/>
          <w:szCs w:val="28"/>
        </w:rPr>
      </w:pPr>
      <w:r>
        <w:rPr>
          <w:b/>
          <w:sz w:val="28"/>
          <w:szCs w:val="28"/>
        </w:rPr>
        <w:t>Oprogram</w:t>
      </w:r>
      <w:r w:rsidR="005D7C21">
        <w:rPr>
          <w:b/>
          <w:sz w:val="28"/>
          <w:szCs w:val="28"/>
        </w:rPr>
        <w:t xml:space="preserve">owanie </w:t>
      </w:r>
      <w:proofErr w:type="spellStart"/>
      <w:r w:rsidR="005D7C21">
        <w:rPr>
          <w:b/>
          <w:sz w:val="28"/>
          <w:szCs w:val="28"/>
        </w:rPr>
        <w:t>dydaktyczno</w:t>
      </w:r>
      <w:proofErr w:type="spellEnd"/>
      <w:r w:rsidR="005D7C21">
        <w:rPr>
          <w:b/>
          <w:sz w:val="28"/>
          <w:szCs w:val="28"/>
        </w:rPr>
        <w:t xml:space="preserve"> – edukacyjne – 3 zestawy </w:t>
      </w:r>
    </w:p>
    <w:p w:rsidR="002B1F82" w:rsidRPr="00906DA6" w:rsidRDefault="002B1F82" w:rsidP="002B1F82">
      <w:pPr>
        <w:spacing w:after="0"/>
      </w:pPr>
    </w:p>
    <w:tbl>
      <w:tblPr>
        <w:tblW w:w="9212" w:type="dxa"/>
        <w:tblLayout w:type="fixed"/>
        <w:tblCellMar>
          <w:left w:w="70" w:type="dxa"/>
          <w:right w:w="70" w:type="dxa"/>
        </w:tblCellMar>
        <w:tblLook w:val="04A0" w:firstRow="1" w:lastRow="0" w:firstColumn="1" w:lastColumn="0" w:noHBand="0" w:noVBand="1"/>
      </w:tblPr>
      <w:tblGrid>
        <w:gridCol w:w="496"/>
        <w:gridCol w:w="8716"/>
      </w:tblGrid>
      <w:tr w:rsidR="002B1F82" w:rsidTr="003C145A">
        <w:trPr>
          <w:trHeight w:val="434"/>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F82" w:rsidRDefault="002B1F82" w:rsidP="0092240D">
            <w:pPr>
              <w:rPr>
                <w:rFonts w:ascii="Calibri" w:hAnsi="Calibri"/>
                <w:color w:val="000000"/>
              </w:rPr>
            </w:pPr>
          </w:p>
        </w:tc>
        <w:tc>
          <w:tcPr>
            <w:tcW w:w="8716" w:type="dxa"/>
            <w:tcBorders>
              <w:top w:val="single" w:sz="4" w:space="0" w:color="auto"/>
              <w:left w:val="nil"/>
              <w:bottom w:val="single" w:sz="4" w:space="0" w:color="auto"/>
              <w:right w:val="single" w:sz="4" w:space="0" w:color="auto"/>
            </w:tcBorders>
            <w:shd w:val="clear" w:color="auto" w:fill="auto"/>
            <w:noWrap/>
          </w:tcPr>
          <w:p w:rsidR="002B1F82" w:rsidRDefault="002B1F82" w:rsidP="0092240D">
            <w:pPr>
              <w:rPr>
                <w:rFonts w:ascii="Arial" w:hAnsi="Arial" w:cs="Arial"/>
                <w:b/>
                <w:bCs/>
                <w:sz w:val="20"/>
                <w:szCs w:val="20"/>
              </w:rPr>
            </w:pPr>
            <w:r w:rsidRPr="002834CC">
              <w:rPr>
                <w:rFonts w:eastAsia="Calibri" w:cs="Arial"/>
                <w:b/>
              </w:rPr>
              <w:t>Opis minimalnych parametrów oprogramowania</w:t>
            </w:r>
          </w:p>
        </w:tc>
      </w:tr>
      <w:tr w:rsidR="002B1F82" w:rsidTr="003C145A">
        <w:trPr>
          <w:trHeight w:val="676"/>
        </w:trPr>
        <w:tc>
          <w:tcPr>
            <w:tcW w:w="496" w:type="dxa"/>
            <w:tcBorders>
              <w:top w:val="single" w:sz="4" w:space="0" w:color="auto"/>
              <w:left w:val="single" w:sz="4" w:space="0" w:color="auto"/>
              <w:bottom w:val="single" w:sz="4" w:space="0" w:color="auto"/>
              <w:right w:val="single" w:sz="4" w:space="0" w:color="auto"/>
            </w:tcBorders>
            <w:shd w:val="clear" w:color="auto" w:fill="auto"/>
            <w:noWrap/>
          </w:tcPr>
          <w:p w:rsidR="002B1F82" w:rsidRPr="002834CC" w:rsidRDefault="002B1F82" w:rsidP="0092240D">
            <w:pPr>
              <w:rPr>
                <w:rFonts w:eastAsia="Calibri" w:cs="Arial"/>
              </w:rPr>
            </w:pPr>
            <w:r w:rsidRPr="002834CC">
              <w:rPr>
                <w:rFonts w:eastAsia="Calibri" w:cs="Arial"/>
              </w:rPr>
              <w:t>1.</w:t>
            </w:r>
          </w:p>
        </w:tc>
        <w:tc>
          <w:tcPr>
            <w:tcW w:w="8716" w:type="dxa"/>
            <w:tcBorders>
              <w:top w:val="single" w:sz="4" w:space="0" w:color="auto"/>
              <w:left w:val="nil"/>
              <w:bottom w:val="single" w:sz="4" w:space="0" w:color="auto"/>
              <w:right w:val="single" w:sz="4" w:space="0" w:color="auto"/>
            </w:tcBorders>
            <w:shd w:val="clear" w:color="auto" w:fill="auto"/>
            <w:noWrap/>
          </w:tcPr>
          <w:p w:rsidR="002B1F82" w:rsidRDefault="002B1F82" w:rsidP="0092240D">
            <w:pPr>
              <w:rPr>
                <w:rFonts w:ascii="Arial" w:hAnsi="Arial" w:cs="Arial"/>
                <w:b/>
                <w:bCs/>
                <w:sz w:val="20"/>
                <w:szCs w:val="20"/>
              </w:rPr>
            </w:pPr>
            <w:r w:rsidRPr="002834CC">
              <w:rPr>
                <w:rFonts w:eastAsia="Calibri" w:cs="Arial"/>
              </w:rPr>
              <w:t>Współpracujące z systemami: MS Windows 7, Windows 8 i Windows 8.1, Windows 10</w:t>
            </w:r>
          </w:p>
        </w:tc>
      </w:tr>
      <w:tr w:rsidR="002B1F82" w:rsidTr="003C145A">
        <w:trPr>
          <w:trHeight w:val="434"/>
        </w:trPr>
        <w:tc>
          <w:tcPr>
            <w:tcW w:w="496" w:type="dxa"/>
            <w:tcBorders>
              <w:top w:val="single" w:sz="4" w:space="0" w:color="auto"/>
              <w:left w:val="single" w:sz="4" w:space="0" w:color="auto"/>
              <w:bottom w:val="single" w:sz="4" w:space="0" w:color="auto"/>
              <w:right w:val="single" w:sz="4" w:space="0" w:color="auto"/>
            </w:tcBorders>
            <w:shd w:val="clear" w:color="auto" w:fill="auto"/>
            <w:noWrap/>
          </w:tcPr>
          <w:p w:rsidR="002B1F82" w:rsidRPr="002834CC" w:rsidRDefault="002B1F82" w:rsidP="0092240D">
            <w:pPr>
              <w:rPr>
                <w:rFonts w:eastAsia="Calibri" w:cs="Arial"/>
              </w:rPr>
            </w:pPr>
            <w:r w:rsidRPr="002834CC">
              <w:rPr>
                <w:rFonts w:eastAsia="Calibri" w:cs="Arial"/>
              </w:rPr>
              <w:t>2.</w:t>
            </w:r>
          </w:p>
        </w:tc>
        <w:tc>
          <w:tcPr>
            <w:tcW w:w="8716" w:type="dxa"/>
            <w:tcBorders>
              <w:top w:val="single" w:sz="4" w:space="0" w:color="auto"/>
              <w:left w:val="nil"/>
              <w:bottom w:val="single" w:sz="4" w:space="0" w:color="auto"/>
              <w:right w:val="single" w:sz="4" w:space="0" w:color="auto"/>
            </w:tcBorders>
            <w:shd w:val="clear" w:color="auto" w:fill="auto"/>
            <w:noWrap/>
          </w:tcPr>
          <w:p w:rsidR="002B1F82" w:rsidRPr="002834CC" w:rsidRDefault="002B1F82" w:rsidP="0092240D">
            <w:pPr>
              <w:autoSpaceDE w:val="0"/>
              <w:autoSpaceDN w:val="0"/>
              <w:adjustRightInd w:val="0"/>
              <w:spacing w:after="0"/>
              <w:rPr>
                <w:rFonts w:eastAsia="Calibri" w:cs="Arial"/>
                <w:color w:val="000000"/>
              </w:rPr>
            </w:pPr>
            <w:r w:rsidRPr="002834CC">
              <w:rPr>
                <w:rFonts w:eastAsia="Calibri" w:cs="Arial"/>
                <w:color w:val="000000"/>
              </w:rPr>
              <w:t xml:space="preserve">Wymagania odnośnie interfejsu użytkownika: </w:t>
            </w:r>
          </w:p>
          <w:p w:rsidR="002B1F82" w:rsidRPr="002834CC" w:rsidRDefault="002B1F82" w:rsidP="0092240D">
            <w:pPr>
              <w:autoSpaceDE w:val="0"/>
              <w:autoSpaceDN w:val="0"/>
              <w:adjustRightInd w:val="0"/>
              <w:spacing w:after="0"/>
              <w:rPr>
                <w:rFonts w:eastAsia="Calibri" w:cs="Arial"/>
                <w:color w:val="000000"/>
              </w:rPr>
            </w:pPr>
            <w:r>
              <w:rPr>
                <w:rFonts w:eastAsia="Calibri" w:cs="Arial"/>
                <w:color w:val="000000"/>
              </w:rPr>
              <w:t>-</w:t>
            </w:r>
            <w:r w:rsidRPr="002834CC">
              <w:rPr>
                <w:rFonts w:eastAsia="Calibri" w:cs="Arial"/>
                <w:color w:val="000000"/>
              </w:rPr>
              <w:t xml:space="preserve"> Pełna polska wersja językowa interfejsu użytkownika </w:t>
            </w:r>
          </w:p>
          <w:p w:rsidR="002B1F82" w:rsidRDefault="002B1F82" w:rsidP="0092240D">
            <w:pPr>
              <w:rPr>
                <w:rFonts w:ascii="Arial" w:hAnsi="Arial" w:cs="Arial"/>
                <w:b/>
                <w:bCs/>
                <w:sz w:val="20"/>
                <w:szCs w:val="20"/>
              </w:rPr>
            </w:pPr>
            <w:r>
              <w:rPr>
                <w:rFonts w:eastAsia="Calibri" w:cs="Arial"/>
                <w:color w:val="000000"/>
              </w:rPr>
              <w:t>-</w:t>
            </w:r>
            <w:r w:rsidRPr="002834CC">
              <w:rPr>
                <w:rFonts w:eastAsia="Calibri" w:cs="Arial"/>
                <w:color w:val="000000"/>
              </w:rPr>
              <w:t xml:space="preserve"> Prostota i intuicyjność obsługi</w:t>
            </w:r>
          </w:p>
        </w:tc>
      </w:tr>
      <w:tr w:rsidR="002B1F82" w:rsidTr="003C145A">
        <w:trPr>
          <w:trHeight w:val="434"/>
        </w:trPr>
        <w:tc>
          <w:tcPr>
            <w:tcW w:w="496" w:type="dxa"/>
            <w:tcBorders>
              <w:top w:val="single" w:sz="4" w:space="0" w:color="auto"/>
              <w:left w:val="single" w:sz="4" w:space="0" w:color="auto"/>
              <w:bottom w:val="single" w:sz="4" w:space="0" w:color="auto"/>
              <w:right w:val="single" w:sz="4" w:space="0" w:color="auto"/>
            </w:tcBorders>
            <w:shd w:val="clear" w:color="auto" w:fill="auto"/>
            <w:noWrap/>
          </w:tcPr>
          <w:p w:rsidR="002B1F82" w:rsidRPr="002834CC" w:rsidRDefault="002B1F82" w:rsidP="0092240D">
            <w:pPr>
              <w:rPr>
                <w:rFonts w:eastAsia="Calibri" w:cs="Arial"/>
              </w:rPr>
            </w:pPr>
            <w:r w:rsidRPr="002834CC">
              <w:rPr>
                <w:rFonts w:eastAsia="Calibri" w:cs="Arial"/>
              </w:rPr>
              <w:t>3.</w:t>
            </w:r>
          </w:p>
        </w:tc>
        <w:tc>
          <w:tcPr>
            <w:tcW w:w="8716" w:type="dxa"/>
            <w:tcBorders>
              <w:top w:val="single" w:sz="4" w:space="0" w:color="auto"/>
              <w:left w:val="nil"/>
              <w:bottom w:val="single" w:sz="4" w:space="0" w:color="auto"/>
              <w:right w:val="single" w:sz="4" w:space="0" w:color="auto"/>
            </w:tcBorders>
            <w:shd w:val="clear" w:color="auto" w:fill="auto"/>
            <w:noWrap/>
          </w:tcPr>
          <w:p w:rsidR="002B1F82" w:rsidRDefault="002B1F82" w:rsidP="0092240D">
            <w:pPr>
              <w:rPr>
                <w:rFonts w:ascii="Arial" w:hAnsi="Arial" w:cs="Arial"/>
                <w:b/>
                <w:bCs/>
                <w:sz w:val="20"/>
                <w:szCs w:val="20"/>
              </w:rPr>
            </w:pPr>
            <w:r w:rsidRPr="002834CC">
              <w:rPr>
                <w:rFonts w:eastAsia="Calibri" w:cs="Arial"/>
              </w:rPr>
              <w:t>Oprogramowanie dydaktyczne w najnowszej dostępnej na rynku wersji.</w:t>
            </w:r>
          </w:p>
        </w:tc>
      </w:tr>
      <w:tr w:rsidR="002B1F82" w:rsidTr="003C145A">
        <w:trPr>
          <w:trHeight w:val="434"/>
        </w:trPr>
        <w:tc>
          <w:tcPr>
            <w:tcW w:w="496" w:type="dxa"/>
            <w:tcBorders>
              <w:top w:val="single" w:sz="4" w:space="0" w:color="auto"/>
              <w:left w:val="single" w:sz="4" w:space="0" w:color="auto"/>
              <w:bottom w:val="single" w:sz="4" w:space="0" w:color="auto"/>
              <w:right w:val="single" w:sz="4" w:space="0" w:color="auto"/>
            </w:tcBorders>
            <w:shd w:val="clear" w:color="auto" w:fill="auto"/>
            <w:noWrap/>
          </w:tcPr>
          <w:p w:rsidR="002B1F82" w:rsidRPr="002834CC" w:rsidRDefault="002B1F82" w:rsidP="0092240D">
            <w:pPr>
              <w:rPr>
                <w:rFonts w:eastAsia="Calibri" w:cs="Arial"/>
              </w:rPr>
            </w:pPr>
            <w:r w:rsidRPr="002834CC">
              <w:rPr>
                <w:rFonts w:eastAsia="Calibri" w:cs="Arial"/>
              </w:rPr>
              <w:t>4.</w:t>
            </w:r>
          </w:p>
        </w:tc>
        <w:tc>
          <w:tcPr>
            <w:tcW w:w="8716" w:type="dxa"/>
            <w:tcBorders>
              <w:top w:val="single" w:sz="4" w:space="0" w:color="auto"/>
              <w:left w:val="nil"/>
              <w:bottom w:val="single" w:sz="4" w:space="0" w:color="auto"/>
              <w:right w:val="single" w:sz="4" w:space="0" w:color="auto"/>
            </w:tcBorders>
            <w:shd w:val="clear" w:color="auto" w:fill="auto"/>
            <w:noWrap/>
          </w:tcPr>
          <w:p w:rsidR="002B1F82" w:rsidRDefault="002B1F82" w:rsidP="0092240D">
            <w:pPr>
              <w:rPr>
                <w:rFonts w:ascii="Arial" w:hAnsi="Arial" w:cs="Arial"/>
                <w:b/>
                <w:bCs/>
                <w:sz w:val="20"/>
                <w:szCs w:val="20"/>
              </w:rPr>
            </w:pPr>
            <w:r w:rsidRPr="002834CC">
              <w:rPr>
                <w:rFonts w:eastAsia="Calibri" w:cs="Arial"/>
              </w:rPr>
              <w:t>Oprogramowanie dydaktyczne zgodne z podstawą programową MEN służące do nauki matematyki, j. polskiego, j. obcych, przyrody i nauk przyrodniczych.</w:t>
            </w:r>
          </w:p>
        </w:tc>
      </w:tr>
    </w:tbl>
    <w:p w:rsidR="003C145A" w:rsidRPr="003C145A" w:rsidRDefault="003C145A" w:rsidP="003C145A">
      <w:pPr>
        <w:spacing w:after="0"/>
        <w:rPr>
          <w:b/>
          <w:sz w:val="24"/>
          <w:szCs w:val="24"/>
        </w:rPr>
      </w:pPr>
      <w:r w:rsidRPr="003C145A">
        <w:rPr>
          <w:rFonts w:ascii="Times New Roman" w:hAnsi="Times New Roman" w:cs="Times New Roman"/>
          <w:b/>
          <w:sz w:val="24"/>
          <w:szCs w:val="24"/>
        </w:rPr>
        <w:t>W tym 2 zestawy:</w:t>
      </w:r>
    </w:p>
    <w:tbl>
      <w:tblPr>
        <w:tblW w:w="9415" w:type="dxa"/>
        <w:tblLayout w:type="fixed"/>
        <w:tblCellMar>
          <w:left w:w="70" w:type="dxa"/>
          <w:right w:w="70" w:type="dxa"/>
        </w:tblCellMar>
        <w:tblLook w:val="04A0" w:firstRow="1" w:lastRow="0" w:firstColumn="1" w:lastColumn="0" w:noHBand="0" w:noVBand="1"/>
      </w:tblPr>
      <w:tblGrid>
        <w:gridCol w:w="584"/>
        <w:gridCol w:w="2635"/>
        <w:gridCol w:w="4969"/>
        <w:gridCol w:w="1227"/>
      </w:tblGrid>
      <w:tr w:rsidR="003C145A" w:rsidRPr="003C145A" w:rsidTr="00973601">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45A" w:rsidRPr="003C145A" w:rsidRDefault="003C145A" w:rsidP="003C145A">
            <w:pPr>
              <w:spacing w:line="240" w:lineRule="auto"/>
              <w:jc w:val="center"/>
              <w:rPr>
                <w:b/>
                <w:bCs/>
                <w:color w:val="000000"/>
                <w:sz w:val="24"/>
                <w:szCs w:val="24"/>
              </w:rPr>
            </w:pPr>
            <w:r w:rsidRPr="003C145A">
              <w:rPr>
                <w:b/>
                <w:bCs/>
                <w:color w:val="000000"/>
              </w:rPr>
              <w:t>Lp.</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3C145A" w:rsidRPr="003C145A" w:rsidRDefault="003C145A" w:rsidP="003C145A">
            <w:pPr>
              <w:spacing w:line="240" w:lineRule="auto"/>
              <w:jc w:val="center"/>
              <w:rPr>
                <w:b/>
                <w:bCs/>
                <w:sz w:val="24"/>
                <w:szCs w:val="24"/>
              </w:rPr>
            </w:pPr>
            <w:r w:rsidRPr="003C145A">
              <w:rPr>
                <w:b/>
                <w:bCs/>
              </w:rPr>
              <w:t>Nazwa producenta</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3C145A" w:rsidRPr="003C145A" w:rsidRDefault="003C145A" w:rsidP="003C145A">
            <w:pPr>
              <w:spacing w:line="240" w:lineRule="auto"/>
              <w:jc w:val="center"/>
              <w:rPr>
                <w:b/>
                <w:bCs/>
                <w:sz w:val="24"/>
                <w:szCs w:val="24"/>
              </w:rPr>
            </w:pPr>
            <w:r w:rsidRPr="003C145A">
              <w:rPr>
                <w:b/>
                <w:bCs/>
              </w:rPr>
              <w:t>Nazwa oprogramowania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C145A" w:rsidRPr="003C145A" w:rsidRDefault="003C145A" w:rsidP="003C145A">
            <w:pPr>
              <w:spacing w:line="240" w:lineRule="auto"/>
              <w:jc w:val="center"/>
              <w:rPr>
                <w:b/>
                <w:bCs/>
                <w:sz w:val="24"/>
                <w:szCs w:val="24"/>
              </w:rPr>
            </w:pPr>
            <w:r w:rsidRPr="003C145A">
              <w:rPr>
                <w:b/>
                <w:bCs/>
              </w:rPr>
              <w:t>Ilość                          (w szt.)</w:t>
            </w:r>
          </w:p>
        </w:tc>
      </w:tr>
      <w:tr w:rsidR="003C145A" w:rsidRPr="003C145A" w:rsidTr="00973601">
        <w:trPr>
          <w:trHeight w:val="706"/>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1</w:t>
            </w:r>
          </w:p>
        </w:tc>
        <w:tc>
          <w:tcPr>
            <w:tcW w:w="26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r w:rsidRPr="003C145A">
              <w:rPr>
                <w:color w:val="000000"/>
              </w:rPr>
              <w:t xml:space="preserve">Young Digital Planet / </w:t>
            </w:r>
            <w:r w:rsidRPr="003C145A">
              <w:rPr>
                <w:color w:val="00B050"/>
              </w:rPr>
              <w:t>Nowa Era</w:t>
            </w:r>
          </w:p>
        </w:tc>
        <w:tc>
          <w:tcPr>
            <w:tcW w:w="494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rFonts w:ascii="Calibri" w:hAnsi="Calibri"/>
              </w:rPr>
            </w:pPr>
            <w:hyperlink r:id="rId10" w:history="1">
              <w:proofErr w:type="spellStart"/>
              <w:r w:rsidRPr="003C145A">
                <w:rPr>
                  <w:rFonts w:ascii="Calibri" w:hAnsi="Calibri"/>
                </w:rPr>
                <w:t>Lekcjotek</w:t>
              </w:r>
              <w:proofErr w:type="spellEnd"/>
              <w:r w:rsidRPr="003C145A">
                <w:rPr>
                  <w:rFonts w:ascii="Calibri" w:hAnsi="Calibri"/>
                </w:rPr>
                <w:t>@ - Pakiet 4 - Matematyka, Przyroda, Historia, Język polski - Szkoła podstawowa</w:t>
              </w:r>
            </w:hyperlink>
          </w:p>
        </w:tc>
        <w:tc>
          <w:tcPr>
            <w:tcW w:w="12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1</w:t>
            </w:r>
          </w:p>
        </w:tc>
      </w:tr>
      <w:tr w:rsidR="003C145A" w:rsidRPr="003C145A" w:rsidTr="00973601">
        <w:trPr>
          <w:trHeight w:val="449"/>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2</w:t>
            </w:r>
          </w:p>
        </w:tc>
        <w:tc>
          <w:tcPr>
            <w:tcW w:w="26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r w:rsidRPr="003C145A">
              <w:rPr>
                <w:color w:val="000000"/>
              </w:rPr>
              <w:t>MERIDIAN</w:t>
            </w:r>
          </w:p>
        </w:tc>
        <w:tc>
          <w:tcPr>
            <w:tcW w:w="494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r w:rsidRPr="003C145A">
              <w:rPr>
                <w:color w:val="000000"/>
              </w:rPr>
              <w:t>Multimedialny atlas do przyrody-świat i kontynenty</w:t>
            </w:r>
          </w:p>
        </w:tc>
        <w:tc>
          <w:tcPr>
            <w:tcW w:w="12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1</w:t>
            </w:r>
          </w:p>
        </w:tc>
      </w:tr>
      <w:tr w:rsidR="003C145A" w:rsidRPr="003C145A" w:rsidTr="00973601">
        <w:trPr>
          <w:trHeight w:val="499"/>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3</w:t>
            </w:r>
          </w:p>
        </w:tc>
        <w:tc>
          <w:tcPr>
            <w:tcW w:w="26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r w:rsidRPr="003C145A">
              <w:rPr>
                <w:color w:val="000000"/>
              </w:rPr>
              <w:t>MERIDIAN</w:t>
            </w:r>
          </w:p>
        </w:tc>
        <w:tc>
          <w:tcPr>
            <w:tcW w:w="494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r w:rsidRPr="003C145A">
              <w:rPr>
                <w:color w:val="000000"/>
              </w:rPr>
              <w:t>Atlas – Polska i przyroda wokół nas</w:t>
            </w:r>
          </w:p>
        </w:tc>
        <w:tc>
          <w:tcPr>
            <w:tcW w:w="12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1</w:t>
            </w:r>
          </w:p>
        </w:tc>
      </w:tr>
      <w:tr w:rsidR="003C145A" w:rsidRPr="003C145A" w:rsidTr="00973601">
        <w:trPr>
          <w:trHeight w:val="691"/>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4</w:t>
            </w:r>
          </w:p>
        </w:tc>
        <w:tc>
          <w:tcPr>
            <w:tcW w:w="26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r w:rsidRPr="003C145A">
              <w:rPr>
                <w:color w:val="000000"/>
              </w:rPr>
              <w:t>MERIDIAN</w:t>
            </w:r>
          </w:p>
        </w:tc>
        <w:tc>
          <w:tcPr>
            <w:tcW w:w="494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r w:rsidRPr="003C145A">
              <w:rPr>
                <w:color w:val="000000"/>
              </w:rPr>
              <w:t>Multimedialny ćwiczeniowy atlas historyczny.                                  Część  1, Część  2, Część  3</w:t>
            </w:r>
          </w:p>
        </w:tc>
        <w:tc>
          <w:tcPr>
            <w:tcW w:w="12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1</w:t>
            </w:r>
          </w:p>
        </w:tc>
      </w:tr>
      <w:tr w:rsidR="003C145A" w:rsidRPr="003C145A" w:rsidTr="00973601">
        <w:trPr>
          <w:trHeight w:val="693"/>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5</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proofErr w:type="spellStart"/>
            <w:r w:rsidRPr="003C145A">
              <w:rPr>
                <w:color w:val="000000"/>
              </w:rPr>
              <w:t>eduexpert</w:t>
            </w:r>
            <w:proofErr w:type="spellEnd"/>
          </w:p>
        </w:tc>
        <w:tc>
          <w:tcPr>
            <w:tcW w:w="4940" w:type="dxa"/>
            <w:tcBorders>
              <w:top w:val="single" w:sz="4" w:space="0" w:color="auto"/>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r w:rsidRPr="003C145A">
              <w:rPr>
                <w:color w:val="000000"/>
              </w:rPr>
              <w:t xml:space="preserve">Matematyka bez reszty </w:t>
            </w:r>
            <w:proofErr w:type="spellStart"/>
            <w:r w:rsidRPr="003C145A">
              <w:rPr>
                <w:color w:val="000000"/>
              </w:rPr>
              <w:t>dlas</w:t>
            </w:r>
            <w:proofErr w:type="spellEnd"/>
            <w:r w:rsidRPr="003C145A">
              <w:rPr>
                <w:color w:val="000000"/>
              </w:rPr>
              <w:t xml:space="preserve"> klas I-III                            (pakiet 3 części)</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1</w:t>
            </w:r>
          </w:p>
        </w:tc>
      </w:tr>
      <w:tr w:rsidR="003C145A" w:rsidRPr="003C145A" w:rsidTr="00973601">
        <w:trPr>
          <w:trHeight w:val="577"/>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lastRenderedPageBreak/>
              <w:t>6</w:t>
            </w:r>
          </w:p>
        </w:tc>
        <w:tc>
          <w:tcPr>
            <w:tcW w:w="26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proofErr w:type="spellStart"/>
            <w:r w:rsidRPr="003C145A">
              <w:rPr>
                <w:color w:val="000000"/>
              </w:rPr>
              <w:t>eduexpert</w:t>
            </w:r>
            <w:proofErr w:type="spellEnd"/>
          </w:p>
        </w:tc>
        <w:tc>
          <w:tcPr>
            <w:tcW w:w="494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r w:rsidRPr="003C145A">
              <w:rPr>
                <w:color w:val="000000"/>
              </w:rPr>
              <w:t>Metoda projektu w edukacji wczesnoszkolnej I-III</w:t>
            </w:r>
          </w:p>
        </w:tc>
        <w:tc>
          <w:tcPr>
            <w:tcW w:w="12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1</w:t>
            </w:r>
          </w:p>
        </w:tc>
      </w:tr>
      <w:tr w:rsidR="003C145A" w:rsidRPr="003C145A" w:rsidTr="00973601">
        <w:trPr>
          <w:trHeight w:val="699"/>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7</w:t>
            </w:r>
          </w:p>
        </w:tc>
        <w:tc>
          <w:tcPr>
            <w:tcW w:w="26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r w:rsidRPr="003C145A">
              <w:rPr>
                <w:color w:val="000000"/>
              </w:rPr>
              <w:t xml:space="preserve">Transfer Learning </w:t>
            </w:r>
            <w:proofErr w:type="spellStart"/>
            <w:r w:rsidRPr="003C145A">
              <w:rPr>
                <w:color w:val="000000"/>
              </w:rPr>
              <w:t>Solutins</w:t>
            </w:r>
            <w:proofErr w:type="spellEnd"/>
          </w:p>
        </w:tc>
        <w:tc>
          <w:tcPr>
            <w:tcW w:w="494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proofErr w:type="spellStart"/>
            <w:r w:rsidRPr="003C145A">
              <w:rPr>
                <w:color w:val="000000"/>
              </w:rPr>
              <w:t>Multitablica</w:t>
            </w:r>
            <w:proofErr w:type="spellEnd"/>
            <w:r w:rsidRPr="003C145A">
              <w:rPr>
                <w:color w:val="000000"/>
              </w:rPr>
              <w:t xml:space="preserve"> Matematyka dla klas 1-3 - </w:t>
            </w:r>
            <w:proofErr w:type="spellStart"/>
            <w:r w:rsidRPr="003C145A">
              <w:rPr>
                <w:color w:val="000000"/>
              </w:rPr>
              <w:t>multilicencja</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1</w:t>
            </w:r>
          </w:p>
        </w:tc>
      </w:tr>
      <w:tr w:rsidR="003C145A" w:rsidRPr="003C145A" w:rsidTr="00973601">
        <w:trPr>
          <w:trHeight w:val="708"/>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8</w:t>
            </w:r>
          </w:p>
        </w:tc>
        <w:tc>
          <w:tcPr>
            <w:tcW w:w="26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r w:rsidRPr="003C145A">
              <w:rPr>
                <w:color w:val="000000"/>
              </w:rPr>
              <w:t xml:space="preserve">Transfer Learning </w:t>
            </w:r>
            <w:proofErr w:type="spellStart"/>
            <w:r w:rsidRPr="003C145A">
              <w:rPr>
                <w:color w:val="000000"/>
              </w:rPr>
              <w:t>Solutins</w:t>
            </w:r>
            <w:proofErr w:type="spellEnd"/>
          </w:p>
        </w:tc>
        <w:tc>
          <w:tcPr>
            <w:tcW w:w="494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proofErr w:type="spellStart"/>
            <w:r w:rsidRPr="003C145A">
              <w:rPr>
                <w:color w:val="000000"/>
              </w:rPr>
              <w:t>Multitablica</w:t>
            </w:r>
            <w:proofErr w:type="spellEnd"/>
            <w:r w:rsidRPr="003C145A">
              <w:rPr>
                <w:color w:val="000000"/>
              </w:rPr>
              <w:t xml:space="preserve"> Przyroda dla klas 1-3 - </w:t>
            </w:r>
            <w:proofErr w:type="spellStart"/>
            <w:r w:rsidRPr="003C145A">
              <w:rPr>
                <w:color w:val="000000"/>
              </w:rPr>
              <w:t>multilicencja</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1</w:t>
            </w:r>
          </w:p>
        </w:tc>
      </w:tr>
      <w:tr w:rsidR="003C145A" w:rsidRPr="003C145A" w:rsidTr="00973601">
        <w:trPr>
          <w:trHeight w:val="549"/>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9</w:t>
            </w:r>
          </w:p>
        </w:tc>
        <w:tc>
          <w:tcPr>
            <w:tcW w:w="26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r w:rsidRPr="003C145A">
              <w:rPr>
                <w:color w:val="000000"/>
              </w:rPr>
              <w:t>Inter Biznes</w:t>
            </w:r>
          </w:p>
        </w:tc>
        <w:tc>
          <w:tcPr>
            <w:tcW w:w="494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12100F"/>
                <w:sz w:val="24"/>
                <w:szCs w:val="24"/>
              </w:rPr>
            </w:pPr>
            <w:r w:rsidRPr="003C145A">
              <w:rPr>
                <w:color w:val="12100F"/>
              </w:rPr>
              <w:t>Edukacja polonistyczna w klasach 1-3</w:t>
            </w:r>
          </w:p>
        </w:tc>
        <w:tc>
          <w:tcPr>
            <w:tcW w:w="12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1</w:t>
            </w:r>
          </w:p>
        </w:tc>
      </w:tr>
      <w:tr w:rsidR="003C145A" w:rsidRPr="003C145A" w:rsidTr="00973601">
        <w:trPr>
          <w:trHeight w:val="557"/>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10</w:t>
            </w:r>
          </w:p>
        </w:tc>
        <w:tc>
          <w:tcPr>
            <w:tcW w:w="26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r w:rsidRPr="003C145A">
              <w:rPr>
                <w:color w:val="000000"/>
              </w:rPr>
              <w:t xml:space="preserve">Young Digital Planet/ </w:t>
            </w:r>
            <w:r w:rsidRPr="003C145A">
              <w:rPr>
                <w:color w:val="00B050"/>
              </w:rPr>
              <w:t>Nowa Era</w:t>
            </w:r>
          </w:p>
        </w:tc>
        <w:tc>
          <w:tcPr>
            <w:tcW w:w="494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12100F"/>
                <w:sz w:val="24"/>
                <w:szCs w:val="24"/>
              </w:rPr>
            </w:pPr>
            <w:proofErr w:type="spellStart"/>
            <w:r w:rsidRPr="003C145A">
              <w:rPr>
                <w:color w:val="12100F"/>
              </w:rPr>
              <w:t>eduSensus</w:t>
            </w:r>
            <w:proofErr w:type="spellEnd"/>
            <w:r w:rsidRPr="003C145A">
              <w:rPr>
                <w:color w:val="12100F"/>
              </w:rPr>
              <w:t xml:space="preserve"> Każdy uczeń to uczeń zdolny</w:t>
            </w:r>
          </w:p>
        </w:tc>
        <w:tc>
          <w:tcPr>
            <w:tcW w:w="12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1</w:t>
            </w:r>
          </w:p>
        </w:tc>
      </w:tr>
      <w:tr w:rsidR="003C145A" w:rsidRPr="003C145A" w:rsidTr="00973601">
        <w:trPr>
          <w:trHeight w:val="706"/>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11</w:t>
            </w:r>
          </w:p>
        </w:tc>
        <w:tc>
          <w:tcPr>
            <w:tcW w:w="26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r w:rsidRPr="003C145A">
              <w:rPr>
                <w:color w:val="000000"/>
              </w:rPr>
              <w:t xml:space="preserve">Young Digital Planet/ </w:t>
            </w:r>
            <w:r w:rsidRPr="003C145A">
              <w:rPr>
                <w:color w:val="00B050"/>
              </w:rPr>
              <w:t>Nowa Era</w:t>
            </w:r>
          </w:p>
        </w:tc>
        <w:tc>
          <w:tcPr>
            <w:tcW w:w="494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12100F"/>
                <w:sz w:val="24"/>
                <w:szCs w:val="24"/>
              </w:rPr>
            </w:pPr>
            <w:proofErr w:type="spellStart"/>
            <w:r w:rsidRPr="003C145A">
              <w:rPr>
                <w:color w:val="12100F"/>
              </w:rPr>
              <w:t>eduSensus</w:t>
            </w:r>
            <w:proofErr w:type="spellEnd"/>
            <w:r w:rsidRPr="003C145A">
              <w:rPr>
                <w:color w:val="12100F"/>
              </w:rPr>
              <w:t xml:space="preserve"> Pakiet I Wspomaganie rozwoju. Z Tosią przez pory roku. Część I </w:t>
            </w:r>
          </w:p>
        </w:tc>
        <w:tc>
          <w:tcPr>
            <w:tcW w:w="12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1</w:t>
            </w:r>
          </w:p>
        </w:tc>
      </w:tr>
      <w:tr w:rsidR="003C145A" w:rsidRPr="003C145A" w:rsidTr="00973601">
        <w:trPr>
          <w:trHeight w:val="732"/>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12</w:t>
            </w:r>
          </w:p>
        </w:tc>
        <w:tc>
          <w:tcPr>
            <w:tcW w:w="26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r w:rsidRPr="003C145A">
              <w:rPr>
                <w:color w:val="000000"/>
              </w:rPr>
              <w:t>Akademia Umysłu</w:t>
            </w:r>
          </w:p>
        </w:tc>
        <w:tc>
          <w:tcPr>
            <w:tcW w:w="494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proofErr w:type="spellStart"/>
            <w:r w:rsidRPr="003C145A">
              <w:rPr>
                <w:color w:val="000000"/>
              </w:rPr>
              <w:t>Akdemia</w:t>
            </w:r>
            <w:proofErr w:type="spellEnd"/>
            <w:r w:rsidRPr="003C145A">
              <w:rPr>
                <w:color w:val="000000"/>
              </w:rPr>
              <w:t xml:space="preserve"> </w:t>
            </w:r>
            <w:proofErr w:type="spellStart"/>
            <w:r w:rsidRPr="003C145A">
              <w:rPr>
                <w:color w:val="000000"/>
              </w:rPr>
              <w:t>Emysłu</w:t>
            </w:r>
            <w:proofErr w:type="spellEnd"/>
            <w:r w:rsidRPr="003C145A">
              <w:rPr>
                <w:color w:val="000000"/>
              </w:rPr>
              <w:t xml:space="preserve"> - wersja edukacyjna - uczeń - 15 SANOWISK</w:t>
            </w:r>
          </w:p>
        </w:tc>
        <w:tc>
          <w:tcPr>
            <w:tcW w:w="12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2</w:t>
            </w:r>
          </w:p>
        </w:tc>
      </w:tr>
      <w:tr w:rsidR="003C145A" w:rsidRPr="003C145A" w:rsidTr="00973601">
        <w:trPr>
          <w:trHeight w:val="47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13</w:t>
            </w:r>
          </w:p>
        </w:tc>
        <w:tc>
          <w:tcPr>
            <w:tcW w:w="26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r w:rsidRPr="003C145A">
              <w:rPr>
                <w:color w:val="000000"/>
              </w:rPr>
              <w:t>Avalon</w:t>
            </w:r>
          </w:p>
        </w:tc>
        <w:tc>
          <w:tcPr>
            <w:tcW w:w="494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r w:rsidRPr="003C145A">
              <w:rPr>
                <w:color w:val="000000"/>
              </w:rPr>
              <w:t>Angielski – to proste</w:t>
            </w:r>
          </w:p>
        </w:tc>
        <w:tc>
          <w:tcPr>
            <w:tcW w:w="12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1</w:t>
            </w:r>
          </w:p>
        </w:tc>
      </w:tr>
      <w:tr w:rsidR="003C145A" w:rsidRPr="003C145A" w:rsidTr="00973601">
        <w:trPr>
          <w:trHeight w:val="511"/>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14</w:t>
            </w:r>
          </w:p>
        </w:tc>
        <w:tc>
          <w:tcPr>
            <w:tcW w:w="26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proofErr w:type="spellStart"/>
            <w:r w:rsidRPr="003C145A">
              <w:rPr>
                <w:color w:val="000000"/>
              </w:rPr>
              <w:t>Edgard</w:t>
            </w:r>
            <w:proofErr w:type="spellEnd"/>
          </w:p>
        </w:tc>
        <w:tc>
          <w:tcPr>
            <w:tcW w:w="494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r w:rsidRPr="003C145A">
              <w:rPr>
                <w:color w:val="000000"/>
              </w:rPr>
              <w:t>Angielski dla dzieci. 7 diamentów</w:t>
            </w:r>
          </w:p>
        </w:tc>
        <w:tc>
          <w:tcPr>
            <w:tcW w:w="12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1</w:t>
            </w:r>
          </w:p>
        </w:tc>
      </w:tr>
      <w:tr w:rsidR="003C145A" w:rsidRPr="003C145A" w:rsidTr="00973601">
        <w:trPr>
          <w:trHeight w:val="40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15</w:t>
            </w:r>
          </w:p>
        </w:tc>
        <w:tc>
          <w:tcPr>
            <w:tcW w:w="26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r w:rsidRPr="003C145A">
              <w:rPr>
                <w:color w:val="000000"/>
              </w:rPr>
              <w:t>Avalon</w:t>
            </w:r>
          </w:p>
        </w:tc>
        <w:tc>
          <w:tcPr>
            <w:tcW w:w="494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r w:rsidRPr="003C145A">
              <w:rPr>
                <w:color w:val="000000"/>
              </w:rPr>
              <w:t>Angielski dla dzieci pakiet 3 programów</w:t>
            </w:r>
          </w:p>
        </w:tc>
        <w:tc>
          <w:tcPr>
            <w:tcW w:w="12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1</w:t>
            </w:r>
          </w:p>
        </w:tc>
      </w:tr>
      <w:tr w:rsidR="003C145A" w:rsidRPr="003C145A" w:rsidTr="00973601">
        <w:trPr>
          <w:trHeight w:val="469"/>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16</w:t>
            </w:r>
          </w:p>
        </w:tc>
        <w:tc>
          <w:tcPr>
            <w:tcW w:w="26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proofErr w:type="spellStart"/>
            <w:r w:rsidRPr="003C145A">
              <w:rPr>
                <w:color w:val="000000"/>
              </w:rPr>
              <w:t>Techland</w:t>
            </w:r>
            <w:proofErr w:type="spellEnd"/>
          </w:p>
        </w:tc>
        <w:tc>
          <w:tcPr>
            <w:tcW w:w="494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r w:rsidRPr="003C145A">
              <w:rPr>
                <w:color w:val="000000"/>
              </w:rPr>
              <w:t>Sokrates-103 fascynujące eksperymenty</w:t>
            </w:r>
          </w:p>
        </w:tc>
        <w:tc>
          <w:tcPr>
            <w:tcW w:w="12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1</w:t>
            </w:r>
          </w:p>
        </w:tc>
      </w:tr>
      <w:tr w:rsidR="003C145A" w:rsidRPr="003C145A" w:rsidTr="00973601">
        <w:trPr>
          <w:trHeight w:val="505"/>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17</w:t>
            </w:r>
          </w:p>
        </w:tc>
        <w:tc>
          <w:tcPr>
            <w:tcW w:w="26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proofErr w:type="spellStart"/>
            <w:r w:rsidRPr="003C145A">
              <w:rPr>
                <w:color w:val="000000"/>
              </w:rPr>
              <w:t>Techland</w:t>
            </w:r>
            <w:proofErr w:type="spellEnd"/>
          </w:p>
        </w:tc>
        <w:tc>
          <w:tcPr>
            <w:tcW w:w="494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r w:rsidRPr="003C145A">
              <w:rPr>
                <w:color w:val="000000"/>
              </w:rPr>
              <w:t>Mały wynalazca-Szalone Maszyny</w:t>
            </w:r>
          </w:p>
        </w:tc>
        <w:tc>
          <w:tcPr>
            <w:tcW w:w="12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1</w:t>
            </w:r>
          </w:p>
        </w:tc>
      </w:tr>
      <w:tr w:rsidR="003C145A" w:rsidRPr="003C145A" w:rsidTr="00973601">
        <w:trPr>
          <w:trHeight w:val="426"/>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18</w:t>
            </w:r>
          </w:p>
        </w:tc>
        <w:tc>
          <w:tcPr>
            <w:tcW w:w="26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r w:rsidRPr="003C145A">
              <w:rPr>
                <w:color w:val="000000"/>
              </w:rPr>
              <w:t>Silcom Multimedia</w:t>
            </w:r>
          </w:p>
        </w:tc>
        <w:tc>
          <w:tcPr>
            <w:tcW w:w="494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proofErr w:type="spellStart"/>
            <w:r w:rsidRPr="003C145A">
              <w:rPr>
                <w:color w:val="000000"/>
              </w:rPr>
              <w:t>Didakta</w:t>
            </w:r>
            <w:proofErr w:type="spellEnd"/>
            <w:r w:rsidRPr="003C145A">
              <w:rPr>
                <w:color w:val="000000"/>
              </w:rPr>
              <w:t xml:space="preserve"> - Chemia</w:t>
            </w:r>
          </w:p>
        </w:tc>
        <w:tc>
          <w:tcPr>
            <w:tcW w:w="12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1</w:t>
            </w:r>
          </w:p>
        </w:tc>
      </w:tr>
      <w:tr w:rsidR="003C145A" w:rsidRPr="003C145A" w:rsidTr="00973601">
        <w:trPr>
          <w:trHeight w:val="32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19</w:t>
            </w:r>
          </w:p>
        </w:tc>
        <w:tc>
          <w:tcPr>
            <w:tcW w:w="26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r w:rsidRPr="003C145A">
              <w:rPr>
                <w:color w:val="000000"/>
              </w:rPr>
              <w:t>Silcom Multimedia</w:t>
            </w:r>
          </w:p>
        </w:tc>
        <w:tc>
          <w:tcPr>
            <w:tcW w:w="494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rPr>
                <w:color w:val="000000"/>
                <w:sz w:val="24"/>
                <w:szCs w:val="24"/>
              </w:rPr>
            </w:pPr>
            <w:proofErr w:type="spellStart"/>
            <w:r w:rsidRPr="003C145A">
              <w:rPr>
                <w:color w:val="000000"/>
              </w:rPr>
              <w:t>Didatka</w:t>
            </w:r>
            <w:proofErr w:type="spellEnd"/>
            <w:r w:rsidRPr="003C145A">
              <w:rPr>
                <w:color w:val="000000"/>
              </w:rPr>
              <w:t xml:space="preserve"> - Język Niemiecki</w:t>
            </w:r>
          </w:p>
        </w:tc>
        <w:tc>
          <w:tcPr>
            <w:tcW w:w="1220" w:type="dxa"/>
            <w:tcBorders>
              <w:top w:val="nil"/>
              <w:left w:val="nil"/>
              <w:bottom w:val="single" w:sz="4" w:space="0" w:color="auto"/>
              <w:right w:val="single" w:sz="4" w:space="0" w:color="auto"/>
            </w:tcBorders>
            <w:shd w:val="clear" w:color="auto" w:fill="auto"/>
            <w:vAlign w:val="bottom"/>
            <w:hideMark/>
          </w:tcPr>
          <w:p w:rsidR="003C145A" w:rsidRPr="003C145A" w:rsidRDefault="003C145A" w:rsidP="003C145A">
            <w:pPr>
              <w:spacing w:line="240" w:lineRule="auto"/>
              <w:jc w:val="center"/>
              <w:rPr>
                <w:color w:val="000000"/>
                <w:sz w:val="24"/>
                <w:szCs w:val="24"/>
              </w:rPr>
            </w:pPr>
            <w:r w:rsidRPr="003C145A">
              <w:rPr>
                <w:color w:val="000000"/>
              </w:rPr>
              <w:t>1</w:t>
            </w:r>
          </w:p>
        </w:tc>
      </w:tr>
    </w:tbl>
    <w:p w:rsidR="003C145A" w:rsidRPr="003C145A" w:rsidRDefault="003C145A" w:rsidP="003C145A">
      <w:pPr>
        <w:spacing w:after="0"/>
        <w:rPr>
          <w:b/>
          <w:sz w:val="24"/>
          <w:szCs w:val="24"/>
        </w:rPr>
      </w:pPr>
    </w:p>
    <w:p w:rsidR="003C145A" w:rsidRPr="003C145A" w:rsidRDefault="003C145A" w:rsidP="003C145A">
      <w:pPr>
        <w:spacing w:after="0"/>
        <w:rPr>
          <w:b/>
          <w:sz w:val="24"/>
          <w:szCs w:val="24"/>
        </w:rPr>
      </w:pPr>
    </w:p>
    <w:p w:rsidR="003C145A" w:rsidRPr="003C145A" w:rsidRDefault="003C145A" w:rsidP="003C145A">
      <w:pPr>
        <w:spacing w:after="0"/>
        <w:rPr>
          <w:b/>
          <w:sz w:val="24"/>
          <w:szCs w:val="24"/>
        </w:rPr>
      </w:pPr>
      <w:r w:rsidRPr="003C145A">
        <w:rPr>
          <w:b/>
          <w:sz w:val="24"/>
          <w:szCs w:val="24"/>
        </w:rPr>
        <w:t>1 zestaw:</w:t>
      </w:r>
    </w:p>
    <w:tbl>
      <w:tblPr>
        <w:tblW w:w="9360" w:type="dxa"/>
        <w:tblInd w:w="55" w:type="dxa"/>
        <w:tblCellMar>
          <w:left w:w="70" w:type="dxa"/>
          <w:right w:w="70" w:type="dxa"/>
        </w:tblCellMar>
        <w:tblLook w:val="04A0" w:firstRow="1" w:lastRow="0" w:firstColumn="1" w:lastColumn="0" w:noHBand="0" w:noVBand="1"/>
      </w:tblPr>
      <w:tblGrid>
        <w:gridCol w:w="580"/>
        <w:gridCol w:w="2620"/>
        <w:gridCol w:w="4940"/>
        <w:gridCol w:w="1220"/>
      </w:tblGrid>
      <w:tr w:rsidR="003C145A" w:rsidRPr="003C145A" w:rsidTr="00973601">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Times New Roman" w:eastAsia="Times New Roman" w:hAnsi="Times New Roman" w:cs="Times New Roman"/>
                <w:b/>
                <w:bCs/>
                <w:color w:val="000000"/>
                <w:sz w:val="24"/>
                <w:szCs w:val="24"/>
                <w:lang w:eastAsia="pl-PL"/>
              </w:rPr>
            </w:pPr>
            <w:r w:rsidRPr="003C145A">
              <w:rPr>
                <w:rFonts w:ascii="Times New Roman" w:eastAsia="Times New Roman" w:hAnsi="Times New Roman" w:cs="Times New Roman"/>
                <w:b/>
                <w:bCs/>
                <w:color w:val="000000"/>
                <w:sz w:val="24"/>
                <w:szCs w:val="24"/>
                <w:lang w:eastAsia="pl-PL"/>
              </w:rPr>
              <w:t>Lp.</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Times New Roman" w:eastAsia="Times New Roman" w:hAnsi="Times New Roman" w:cs="Times New Roman"/>
                <w:b/>
                <w:bCs/>
                <w:sz w:val="24"/>
                <w:szCs w:val="24"/>
                <w:lang w:eastAsia="pl-PL"/>
              </w:rPr>
            </w:pPr>
            <w:r w:rsidRPr="003C145A">
              <w:rPr>
                <w:rFonts w:ascii="Times New Roman" w:eastAsia="Times New Roman" w:hAnsi="Times New Roman" w:cs="Times New Roman"/>
                <w:b/>
                <w:bCs/>
                <w:sz w:val="24"/>
                <w:szCs w:val="24"/>
                <w:lang w:eastAsia="pl-PL"/>
              </w:rPr>
              <w:t>Nazwa producenta</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Times New Roman" w:eastAsia="Times New Roman" w:hAnsi="Times New Roman" w:cs="Times New Roman"/>
                <w:b/>
                <w:bCs/>
                <w:sz w:val="24"/>
                <w:szCs w:val="24"/>
                <w:lang w:eastAsia="pl-PL"/>
              </w:rPr>
            </w:pPr>
            <w:r w:rsidRPr="003C145A">
              <w:rPr>
                <w:rFonts w:ascii="Times New Roman" w:eastAsia="Times New Roman" w:hAnsi="Times New Roman" w:cs="Times New Roman"/>
                <w:b/>
                <w:bCs/>
                <w:sz w:val="24"/>
                <w:szCs w:val="24"/>
                <w:lang w:eastAsia="pl-PL"/>
              </w:rPr>
              <w:t>Nazwa oprogramowania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Times New Roman" w:eastAsia="Times New Roman" w:hAnsi="Times New Roman" w:cs="Times New Roman"/>
                <w:b/>
                <w:bCs/>
                <w:sz w:val="24"/>
                <w:szCs w:val="24"/>
                <w:lang w:eastAsia="pl-PL"/>
              </w:rPr>
            </w:pPr>
            <w:r w:rsidRPr="003C145A">
              <w:rPr>
                <w:rFonts w:ascii="Times New Roman" w:eastAsia="Times New Roman" w:hAnsi="Times New Roman" w:cs="Times New Roman"/>
                <w:b/>
                <w:bCs/>
                <w:sz w:val="24"/>
                <w:szCs w:val="24"/>
                <w:lang w:eastAsia="pl-PL"/>
              </w:rPr>
              <w:t>Ilość                          (w szt.)</w:t>
            </w:r>
          </w:p>
        </w:tc>
      </w:tr>
      <w:tr w:rsidR="003C145A" w:rsidRPr="003C145A" w:rsidTr="0097360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Times New Roman" w:eastAsia="Times New Roman" w:hAnsi="Times New Roman" w:cs="Times New Roman"/>
                <w:color w:val="000000"/>
                <w:sz w:val="24"/>
                <w:szCs w:val="24"/>
                <w:lang w:eastAsia="pl-PL"/>
              </w:rPr>
            </w:pPr>
            <w:r w:rsidRPr="003C145A">
              <w:rPr>
                <w:rFonts w:ascii="Times New Roman" w:eastAsia="Times New Roman" w:hAnsi="Times New Roman" w:cs="Times New Roman"/>
                <w:color w:val="000000"/>
                <w:sz w:val="24"/>
                <w:szCs w:val="24"/>
                <w:lang w:eastAsia="pl-PL"/>
              </w:rPr>
              <w:t> 1</w:t>
            </w:r>
          </w:p>
        </w:tc>
        <w:tc>
          <w:tcPr>
            <w:tcW w:w="262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Silcom Multimedia</w:t>
            </w:r>
          </w:p>
        </w:tc>
        <w:tc>
          <w:tcPr>
            <w:tcW w:w="494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proofErr w:type="spellStart"/>
            <w:r w:rsidRPr="003C145A">
              <w:rPr>
                <w:rFonts w:ascii="Calibri" w:eastAsia="Times New Roman" w:hAnsi="Calibri" w:cs="Times New Roman"/>
                <w:color w:val="000000"/>
                <w:lang w:eastAsia="pl-PL"/>
              </w:rPr>
              <w:t>Didakta</w:t>
            </w:r>
            <w:proofErr w:type="spellEnd"/>
            <w:r w:rsidRPr="003C145A">
              <w:rPr>
                <w:rFonts w:ascii="Calibri" w:eastAsia="Times New Roman" w:hAnsi="Calibri" w:cs="Times New Roman"/>
                <w:color w:val="000000"/>
                <w:lang w:eastAsia="pl-PL"/>
              </w:rPr>
              <w:t xml:space="preserve"> - Biologia 1 - Nauka o człowieku</w:t>
            </w:r>
          </w:p>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 xml:space="preserve"> </w:t>
            </w:r>
            <w:r w:rsidRPr="003C145A">
              <w:rPr>
                <w:rFonts w:ascii="Calibri" w:eastAsia="Times New Roman" w:hAnsi="Calibri" w:cs="Times New Roman"/>
                <w:color w:val="00B050"/>
                <w:lang w:eastAsia="pl-PL"/>
              </w:rPr>
              <w:t>(licencja na max 40 stanowisk)</w:t>
            </w:r>
          </w:p>
        </w:tc>
        <w:tc>
          <w:tcPr>
            <w:tcW w:w="122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1</w:t>
            </w:r>
          </w:p>
        </w:tc>
      </w:tr>
      <w:tr w:rsidR="003C145A" w:rsidRPr="003C145A" w:rsidTr="0097360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Times New Roman" w:eastAsia="Times New Roman" w:hAnsi="Times New Roman" w:cs="Times New Roman"/>
                <w:color w:val="000000"/>
                <w:sz w:val="24"/>
                <w:szCs w:val="24"/>
                <w:lang w:eastAsia="pl-PL"/>
              </w:rPr>
            </w:pPr>
            <w:r w:rsidRPr="003C145A">
              <w:rPr>
                <w:rFonts w:ascii="Times New Roman" w:eastAsia="Times New Roman" w:hAnsi="Times New Roman" w:cs="Times New Roman"/>
                <w:color w:val="000000"/>
                <w:sz w:val="24"/>
                <w:szCs w:val="24"/>
                <w:lang w:eastAsia="pl-PL"/>
              </w:rPr>
              <w:t> 2</w:t>
            </w:r>
          </w:p>
        </w:tc>
        <w:tc>
          <w:tcPr>
            <w:tcW w:w="262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Silcom Multimedia</w:t>
            </w:r>
          </w:p>
        </w:tc>
        <w:tc>
          <w:tcPr>
            <w:tcW w:w="494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proofErr w:type="spellStart"/>
            <w:r w:rsidRPr="003C145A">
              <w:rPr>
                <w:rFonts w:ascii="Calibri" w:eastAsia="Times New Roman" w:hAnsi="Calibri" w:cs="Times New Roman"/>
                <w:color w:val="000000"/>
                <w:lang w:eastAsia="pl-PL"/>
              </w:rPr>
              <w:t>Didakta</w:t>
            </w:r>
            <w:proofErr w:type="spellEnd"/>
            <w:r w:rsidRPr="003C145A">
              <w:rPr>
                <w:rFonts w:ascii="Calibri" w:eastAsia="Times New Roman" w:hAnsi="Calibri" w:cs="Times New Roman"/>
                <w:color w:val="000000"/>
                <w:lang w:eastAsia="pl-PL"/>
              </w:rPr>
              <w:t xml:space="preserve"> - Biologia 2 - Rośliny i zwierzęta</w:t>
            </w:r>
          </w:p>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B050"/>
                <w:lang w:eastAsia="pl-PL"/>
              </w:rPr>
              <w:t>(licencja na max 40 stanowisk)</w:t>
            </w:r>
          </w:p>
        </w:tc>
        <w:tc>
          <w:tcPr>
            <w:tcW w:w="122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1</w:t>
            </w:r>
          </w:p>
        </w:tc>
      </w:tr>
      <w:tr w:rsidR="003C145A" w:rsidRPr="003C145A" w:rsidTr="0097360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Times New Roman" w:eastAsia="Times New Roman" w:hAnsi="Times New Roman" w:cs="Times New Roman"/>
                <w:color w:val="000000"/>
                <w:sz w:val="24"/>
                <w:szCs w:val="24"/>
                <w:lang w:eastAsia="pl-PL"/>
              </w:rPr>
            </w:pPr>
            <w:r w:rsidRPr="003C145A">
              <w:rPr>
                <w:rFonts w:ascii="Times New Roman" w:eastAsia="Times New Roman" w:hAnsi="Times New Roman" w:cs="Times New Roman"/>
                <w:color w:val="000000"/>
                <w:sz w:val="24"/>
                <w:szCs w:val="24"/>
                <w:lang w:eastAsia="pl-PL"/>
              </w:rPr>
              <w:t> 3</w:t>
            </w:r>
          </w:p>
        </w:tc>
        <w:tc>
          <w:tcPr>
            <w:tcW w:w="262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Silcom Multimedia</w:t>
            </w:r>
          </w:p>
        </w:tc>
        <w:tc>
          <w:tcPr>
            <w:tcW w:w="494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proofErr w:type="spellStart"/>
            <w:r w:rsidRPr="003C145A">
              <w:rPr>
                <w:rFonts w:ascii="Calibri" w:eastAsia="Times New Roman" w:hAnsi="Calibri" w:cs="Times New Roman"/>
                <w:color w:val="000000"/>
                <w:lang w:eastAsia="pl-PL"/>
              </w:rPr>
              <w:t>Didakta</w:t>
            </w:r>
            <w:proofErr w:type="spellEnd"/>
            <w:r w:rsidRPr="003C145A">
              <w:rPr>
                <w:rFonts w:ascii="Calibri" w:eastAsia="Times New Roman" w:hAnsi="Calibri" w:cs="Times New Roman"/>
                <w:color w:val="000000"/>
                <w:lang w:eastAsia="pl-PL"/>
              </w:rPr>
              <w:t xml:space="preserve"> - Przyroda nieożywiona</w:t>
            </w:r>
          </w:p>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B050"/>
                <w:lang w:eastAsia="pl-PL"/>
              </w:rPr>
              <w:t>(licencja na max 40 stanowisk)</w:t>
            </w:r>
          </w:p>
        </w:tc>
        <w:tc>
          <w:tcPr>
            <w:tcW w:w="122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1</w:t>
            </w:r>
          </w:p>
        </w:tc>
      </w:tr>
      <w:tr w:rsidR="003C145A" w:rsidRPr="003C145A" w:rsidTr="0097360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Times New Roman" w:eastAsia="Times New Roman" w:hAnsi="Times New Roman" w:cs="Times New Roman"/>
                <w:color w:val="000000"/>
                <w:sz w:val="24"/>
                <w:szCs w:val="24"/>
                <w:lang w:eastAsia="pl-PL"/>
              </w:rPr>
            </w:pPr>
            <w:r w:rsidRPr="003C145A">
              <w:rPr>
                <w:rFonts w:ascii="Times New Roman" w:eastAsia="Times New Roman" w:hAnsi="Times New Roman" w:cs="Times New Roman"/>
                <w:color w:val="000000"/>
                <w:sz w:val="24"/>
                <w:szCs w:val="24"/>
                <w:lang w:eastAsia="pl-PL"/>
              </w:rPr>
              <w:t> 4</w:t>
            </w:r>
          </w:p>
        </w:tc>
        <w:tc>
          <w:tcPr>
            <w:tcW w:w="262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Silcom Multimedia</w:t>
            </w:r>
          </w:p>
        </w:tc>
        <w:tc>
          <w:tcPr>
            <w:tcW w:w="494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proofErr w:type="spellStart"/>
            <w:r w:rsidRPr="003C145A">
              <w:rPr>
                <w:rFonts w:ascii="Calibri" w:eastAsia="Times New Roman" w:hAnsi="Calibri" w:cs="Times New Roman"/>
                <w:color w:val="000000"/>
                <w:lang w:eastAsia="pl-PL"/>
              </w:rPr>
              <w:t>Didakta</w:t>
            </w:r>
            <w:proofErr w:type="spellEnd"/>
            <w:r w:rsidRPr="003C145A">
              <w:rPr>
                <w:rFonts w:ascii="Calibri" w:eastAsia="Times New Roman" w:hAnsi="Calibri" w:cs="Times New Roman"/>
                <w:color w:val="000000"/>
                <w:lang w:eastAsia="pl-PL"/>
              </w:rPr>
              <w:t xml:space="preserve"> – Chemia</w:t>
            </w:r>
          </w:p>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B050"/>
                <w:lang w:eastAsia="pl-PL"/>
              </w:rPr>
              <w:t>(licencja na max 40 stanowisk)</w:t>
            </w:r>
          </w:p>
        </w:tc>
        <w:tc>
          <w:tcPr>
            <w:tcW w:w="122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1</w:t>
            </w:r>
          </w:p>
        </w:tc>
      </w:tr>
      <w:tr w:rsidR="003C145A" w:rsidRPr="003C145A" w:rsidTr="0097360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Times New Roman" w:eastAsia="Times New Roman" w:hAnsi="Times New Roman" w:cs="Times New Roman"/>
                <w:color w:val="000000"/>
                <w:sz w:val="24"/>
                <w:szCs w:val="24"/>
                <w:lang w:eastAsia="pl-PL"/>
              </w:rPr>
            </w:pPr>
            <w:r w:rsidRPr="003C145A">
              <w:rPr>
                <w:rFonts w:ascii="Times New Roman" w:eastAsia="Times New Roman" w:hAnsi="Times New Roman" w:cs="Times New Roman"/>
                <w:color w:val="000000"/>
                <w:sz w:val="24"/>
                <w:szCs w:val="24"/>
                <w:lang w:eastAsia="pl-PL"/>
              </w:rPr>
              <w:t> 5</w:t>
            </w:r>
          </w:p>
        </w:tc>
        <w:tc>
          <w:tcPr>
            <w:tcW w:w="262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Silcom Multimedia</w:t>
            </w:r>
          </w:p>
        </w:tc>
        <w:tc>
          <w:tcPr>
            <w:tcW w:w="494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proofErr w:type="spellStart"/>
            <w:r w:rsidRPr="003C145A">
              <w:rPr>
                <w:rFonts w:ascii="Calibri" w:eastAsia="Times New Roman" w:hAnsi="Calibri" w:cs="Times New Roman"/>
                <w:color w:val="000000"/>
                <w:lang w:eastAsia="pl-PL"/>
              </w:rPr>
              <w:t>Didakta</w:t>
            </w:r>
            <w:proofErr w:type="spellEnd"/>
            <w:r w:rsidRPr="003C145A">
              <w:rPr>
                <w:rFonts w:ascii="Calibri" w:eastAsia="Times New Roman" w:hAnsi="Calibri" w:cs="Times New Roman"/>
                <w:color w:val="000000"/>
                <w:lang w:eastAsia="pl-PL"/>
              </w:rPr>
              <w:t xml:space="preserve"> – Geografia</w:t>
            </w:r>
          </w:p>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B050"/>
                <w:lang w:eastAsia="pl-PL"/>
              </w:rPr>
              <w:t>(licencja na max 40 stanowisk)</w:t>
            </w:r>
          </w:p>
        </w:tc>
        <w:tc>
          <w:tcPr>
            <w:tcW w:w="122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1</w:t>
            </w:r>
          </w:p>
        </w:tc>
      </w:tr>
      <w:tr w:rsidR="003C145A" w:rsidRPr="003C145A" w:rsidTr="0097360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Times New Roman" w:eastAsia="Times New Roman" w:hAnsi="Times New Roman" w:cs="Times New Roman"/>
                <w:color w:val="000000"/>
                <w:sz w:val="24"/>
                <w:szCs w:val="24"/>
                <w:lang w:eastAsia="pl-PL"/>
              </w:rPr>
            </w:pPr>
            <w:r w:rsidRPr="003C145A">
              <w:rPr>
                <w:rFonts w:ascii="Times New Roman" w:eastAsia="Times New Roman" w:hAnsi="Times New Roman" w:cs="Times New Roman"/>
                <w:color w:val="000000"/>
                <w:sz w:val="24"/>
                <w:szCs w:val="24"/>
                <w:lang w:eastAsia="pl-PL"/>
              </w:rPr>
              <w:t> 6</w:t>
            </w:r>
          </w:p>
        </w:tc>
        <w:tc>
          <w:tcPr>
            <w:tcW w:w="262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Silcom Multimedia</w:t>
            </w:r>
          </w:p>
        </w:tc>
        <w:tc>
          <w:tcPr>
            <w:tcW w:w="494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proofErr w:type="spellStart"/>
            <w:r w:rsidRPr="003C145A">
              <w:rPr>
                <w:rFonts w:ascii="Calibri" w:eastAsia="Times New Roman" w:hAnsi="Calibri" w:cs="Times New Roman"/>
                <w:color w:val="000000"/>
                <w:lang w:eastAsia="pl-PL"/>
              </w:rPr>
              <w:t>Didakta</w:t>
            </w:r>
            <w:proofErr w:type="spellEnd"/>
            <w:r w:rsidRPr="003C145A">
              <w:rPr>
                <w:rFonts w:ascii="Calibri" w:eastAsia="Times New Roman" w:hAnsi="Calibri" w:cs="Times New Roman"/>
                <w:color w:val="000000"/>
                <w:lang w:eastAsia="pl-PL"/>
              </w:rPr>
              <w:t xml:space="preserve"> - Fizyka 1</w:t>
            </w:r>
          </w:p>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B050"/>
                <w:lang w:eastAsia="pl-PL"/>
              </w:rPr>
              <w:t>(licencja na max 40 stanowisk)</w:t>
            </w:r>
          </w:p>
        </w:tc>
        <w:tc>
          <w:tcPr>
            <w:tcW w:w="122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1</w:t>
            </w:r>
          </w:p>
        </w:tc>
      </w:tr>
      <w:tr w:rsidR="003C145A" w:rsidRPr="003C145A" w:rsidTr="0097360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Times New Roman" w:eastAsia="Times New Roman" w:hAnsi="Times New Roman" w:cs="Times New Roman"/>
                <w:color w:val="000000"/>
                <w:sz w:val="24"/>
                <w:szCs w:val="24"/>
                <w:lang w:eastAsia="pl-PL"/>
              </w:rPr>
            </w:pPr>
            <w:r w:rsidRPr="003C145A">
              <w:rPr>
                <w:rFonts w:ascii="Times New Roman" w:eastAsia="Times New Roman" w:hAnsi="Times New Roman" w:cs="Times New Roman"/>
                <w:color w:val="000000"/>
                <w:sz w:val="24"/>
                <w:szCs w:val="24"/>
                <w:lang w:eastAsia="pl-PL"/>
              </w:rPr>
              <w:t> 7</w:t>
            </w:r>
          </w:p>
        </w:tc>
        <w:tc>
          <w:tcPr>
            <w:tcW w:w="262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Silcom Multimedia</w:t>
            </w:r>
          </w:p>
        </w:tc>
        <w:tc>
          <w:tcPr>
            <w:tcW w:w="494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proofErr w:type="spellStart"/>
            <w:r w:rsidRPr="003C145A">
              <w:rPr>
                <w:rFonts w:ascii="Calibri" w:eastAsia="Times New Roman" w:hAnsi="Calibri" w:cs="Times New Roman"/>
                <w:color w:val="000000"/>
                <w:lang w:eastAsia="pl-PL"/>
              </w:rPr>
              <w:t>Didakta</w:t>
            </w:r>
            <w:proofErr w:type="spellEnd"/>
            <w:r w:rsidRPr="003C145A">
              <w:rPr>
                <w:rFonts w:ascii="Calibri" w:eastAsia="Times New Roman" w:hAnsi="Calibri" w:cs="Times New Roman"/>
                <w:color w:val="000000"/>
                <w:lang w:eastAsia="pl-PL"/>
              </w:rPr>
              <w:t xml:space="preserve"> - Fizyka 2</w:t>
            </w:r>
          </w:p>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B050"/>
                <w:lang w:eastAsia="pl-PL"/>
              </w:rPr>
              <w:t>(licencja na max 40 stanowisk)</w:t>
            </w:r>
          </w:p>
        </w:tc>
        <w:tc>
          <w:tcPr>
            <w:tcW w:w="122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1</w:t>
            </w:r>
          </w:p>
        </w:tc>
      </w:tr>
      <w:tr w:rsidR="003C145A" w:rsidRPr="003C145A" w:rsidTr="0097360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Times New Roman" w:eastAsia="Times New Roman" w:hAnsi="Times New Roman" w:cs="Times New Roman"/>
                <w:color w:val="000000"/>
                <w:sz w:val="24"/>
                <w:szCs w:val="24"/>
                <w:lang w:eastAsia="pl-PL"/>
              </w:rPr>
            </w:pPr>
            <w:r w:rsidRPr="003C145A">
              <w:rPr>
                <w:rFonts w:ascii="Times New Roman" w:eastAsia="Times New Roman" w:hAnsi="Times New Roman" w:cs="Times New Roman"/>
                <w:color w:val="000000"/>
                <w:sz w:val="24"/>
                <w:szCs w:val="24"/>
                <w:lang w:eastAsia="pl-PL"/>
              </w:rPr>
              <w:lastRenderedPageBreak/>
              <w:t> 8</w:t>
            </w:r>
          </w:p>
        </w:tc>
        <w:tc>
          <w:tcPr>
            <w:tcW w:w="2620" w:type="dxa"/>
            <w:tcBorders>
              <w:top w:val="nil"/>
              <w:left w:val="nil"/>
              <w:bottom w:val="single" w:sz="4" w:space="0" w:color="auto"/>
              <w:right w:val="single" w:sz="4" w:space="0" w:color="auto"/>
            </w:tcBorders>
            <w:shd w:val="clear" w:color="000000" w:fill="FFFFFF"/>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GWO</w:t>
            </w:r>
          </w:p>
        </w:tc>
        <w:tc>
          <w:tcPr>
            <w:tcW w:w="4940" w:type="dxa"/>
            <w:tcBorders>
              <w:top w:val="nil"/>
              <w:left w:val="nil"/>
              <w:bottom w:val="single" w:sz="4" w:space="0" w:color="auto"/>
              <w:right w:val="single" w:sz="4" w:space="0" w:color="auto"/>
            </w:tcBorders>
            <w:shd w:val="clear" w:color="000000" w:fill="FFFFFF"/>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 xml:space="preserve">Władca Słów- Język polski </w:t>
            </w:r>
            <w:r w:rsidRPr="003C145A">
              <w:rPr>
                <w:rFonts w:ascii="Calibri" w:eastAsia="Times New Roman" w:hAnsi="Calibri" w:cs="Times New Roman"/>
                <w:color w:val="00B050"/>
                <w:lang w:eastAsia="pl-PL"/>
              </w:rPr>
              <w:t>– pakiet nauczycielski  licencja 1 rok</w:t>
            </w:r>
          </w:p>
        </w:tc>
        <w:tc>
          <w:tcPr>
            <w:tcW w:w="1220" w:type="dxa"/>
            <w:tcBorders>
              <w:top w:val="nil"/>
              <w:left w:val="nil"/>
              <w:bottom w:val="single" w:sz="4" w:space="0" w:color="auto"/>
              <w:right w:val="single" w:sz="4" w:space="0" w:color="auto"/>
            </w:tcBorders>
            <w:shd w:val="clear" w:color="000000" w:fill="FFFFFF"/>
            <w:vAlign w:val="center"/>
            <w:hideMark/>
          </w:tcPr>
          <w:p w:rsidR="003C145A" w:rsidRPr="003C145A" w:rsidRDefault="003C145A" w:rsidP="003C145A">
            <w:pPr>
              <w:spacing w:after="0" w:line="240" w:lineRule="auto"/>
              <w:jc w:val="center"/>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 1</w:t>
            </w:r>
          </w:p>
        </w:tc>
      </w:tr>
      <w:tr w:rsidR="003C145A" w:rsidRPr="003C145A" w:rsidTr="00973601">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Times New Roman" w:eastAsia="Times New Roman" w:hAnsi="Times New Roman" w:cs="Times New Roman"/>
                <w:color w:val="000000"/>
                <w:sz w:val="24"/>
                <w:szCs w:val="24"/>
                <w:lang w:eastAsia="pl-PL"/>
              </w:rPr>
            </w:pPr>
            <w:r w:rsidRPr="003C145A">
              <w:rPr>
                <w:rFonts w:ascii="Times New Roman" w:eastAsia="Times New Roman" w:hAnsi="Times New Roman" w:cs="Times New Roman"/>
                <w:color w:val="000000"/>
                <w:sz w:val="24"/>
                <w:szCs w:val="24"/>
                <w:lang w:eastAsia="pl-PL"/>
              </w:rPr>
              <w:t> 9</w:t>
            </w:r>
          </w:p>
        </w:tc>
        <w:tc>
          <w:tcPr>
            <w:tcW w:w="2620" w:type="dxa"/>
            <w:tcBorders>
              <w:top w:val="nil"/>
              <w:left w:val="nil"/>
              <w:bottom w:val="single" w:sz="4" w:space="0" w:color="auto"/>
              <w:right w:val="single" w:sz="4" w:space="0" w:color="auto"/>
            </w:tcBorders>
            <w:shd w:val="clear" w:color="000000" w:fill="FFFFFF"/>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Silcom Multimedia</w:t>
            </w:r>
          </w:p>
        </w:tc>
        <w:tc>
          <w:tcPr>
            <w:tcW w:w="4940" w:type="dxa"/>
            <w:tcBorders>
              <w:top w:val="nil"/>
              <w:left w:val="nil"/>
              <w:bottom w:val="single" w:sz="4" w:space="0" w:color="auto"/>
              <w:right w:val="single" w:sz="4" w:space="0" w:color="auto"/>
            </w:tcBorders>
            <w:shd w:val="clear" w:color="000000" w:fill="FFFFFF"/>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proofErr w:type="spellStart"/>
            <w:r w:rsidRPr="003C145A">
              <w:rPr>
                <w:rFonts w:ascii="Calibri" w:eastAsia="Times New Roman" w:hAnsi="Calibri" w:cs="Times New Roman"/>
                <w:color w:val="000000"/>
                <w:lang w:eastAsia="pl-PL"/>
              </w:rPr>
              <w:t>Didakta</w:t>
            </w:r>
            <w:proofErr w:type="spellEnd"/>
            <w:r w:rsidRPr="003C145A">
              <w:rPr>
                <w:rFonts w:ascii="Calibri" w:eastAsia="Times New Roman" w:hAnsi="Calibri" w:cs="Times New Roman"/>
                <w:color w:val="000000"/>
                <w:lang w:eastAsia="pl-PL"/>
              </w:rPr>
              <w:t xml:space="preserve"> - Język polski - ortografia, składnia, frazeologia i fonetyka</w:t>
            </w:r>
          </w:p>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B050"/>
                <w:lang w:eastAsia="pl-PL"/>
              </w:rPr>
              <w:t>(licencja na max 40 stanowisk)</w:t>
            </w:r>
          </w:p>
        </w:tc>
        <w:tc>
          <w:tcPr>
            <w:tcW w:w="1220" w:type="dxa"/>
            <w:tcBorders>
              <w:top w:val="nil"/>
              <w:left w:val="nil"/>
              <w:bottom w:val="single" w:sz="4" w:space="0" w:color="auto"/>
              <w:right w:val="single" w:sz="4" w:space="0" w:color="auto"/>
            </w:tcBorders>
            <w:shd w:val="clear" w:color="000000" w:fill="FFFFFF"/>
            <w:vAlign w:val="center"/>
            <w:hideMark/>
          </w:tcPr>
          <w:p w:rsidR="003C145A" w:rsidRPr="003C145A" w:rsidRDefault="003C145A" w:rsidP="003C145A">
            <w:pPr>
              <w:spacing w:after="0" w:line="240" w:lineRule="auto"/>
              <w:jc w:val="center"/>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 1</w:t>
            </w:r>
          </w:p>
        </w:tc>
      </w:tr>
      <w:tr w:rsidR="003C145A" w:rsidRPr="003C145A" w:rsidTr="00973601">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Times New Roman" w:eastAsia="Times New Roman" w:hAnsi="Times New Roman" w:cs="Times New Roman"/>
                <w:color w:val="000000"/>
                <w:sz w:val="24"/>
                <w:szCs w:val="24"/>
                <w:lang w:eastAsia="pl-PL"/>
              </w:rPr>
            </w:pPr>
            <w:r w:rsidRPr="003C145A">
              <w:rPr>
                <w:rFonts w:ascii="Times New Roman" w:eastAsia="Times New Roman" w:hAnsi="Times New Roman" w:cs="Times New Roman"/>
                <w:color w:val="000000"/>
                <w:sz w:val="24"/>
                <w:szCs w:val="24"/>
                <w:lang w:eastAsia="pl-PL"/>
              </w:rPr>
              <w:t> 10</w:t>
            </w:r>
          </w:p>
        </w:tc>
        <w:tc>
          <w:tcPr>
            <w:tcW w:w="262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Silcom Multimedia</w:t>
            </w:r>
          </w:p>
        </w:tc>
        <w:tc>
          <w:tcPr>
            <w:tcW w:w="494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proofErr w:type="spellStart"/>
            <w:r w:rsidRPr="003C145A">
              <w:rPr>
                <w:rFonts w:ascii="Calibri" w:eastAsia="Times New Roman" w:hAnsi="Calibri" w:cs="Times New Roman"/>
                <w:color w:val="000000"/>
                <w:lang w:eastAsia="pl-PL"/>
              </w:rPr>
              <w:t>Didakta</w:t>
            </w:r>
            <w:proofErr w:type="spellEnd"/>
            <w:r w:rsidRPr="003C145A">
              <w:rPr>
                <w:rFonts w:ascii="Calibri" w:eastAsia="Times New Roman" w:hAnsi="Calibri" w:cs="Times New Roman"/>
                <w:color w:val="000000"/>
                <w:lang w:eastAsia="pl-PL"/>
              </w:rPr>
              <w:t xml:space="preserve"> – Historia</w:t>
            </w:r>
          </w:p>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B050"/>
                <w:lang w:eastAsia="pl-PL"/>
              </w:rPr>
              <w:t>(licencja na max 40 stanowisk)</w:t>
            </w:r>
          </w:p>
        </w:tc>
        <w:tc>
          <w:tcPr>
            <w:tcW w:w="122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1</w:t>
            </w:r>
          </w:p>
        </w:tc>
      </w:tr>
      <w:tr w:rsidR="003C145A" w:rsidRPr="003C145A" w:rsidTr="0097360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Times New Roman" w:eastAsia="Times New Roman" w:hAnsi="Times New Roman" w:cs="Times New Roman"/>
                <w:color w:val="000000"/>
                <w:sz w:val="24"/>
                <w:szCs w:val="24"/>
                <w:lang w:eastAsia="pl-PL"/>
              </w:rPr>
            </w:pPr>
            <w:r w:rsidRPr="003C145A">
              <w:rPr>
                <w:rFonts w:ascii="Times New Roman" w:eastAsia="Times New Roman" w:hAnsi="Times New Roman" w:cs="Times New Roman"/>
                <w:color w:val="000000"/>
                <w:sz w:val="24"/>
                <w:szCs w:val="24"/>
                <w:lang w:eastAsia="pl-PL"/>
              </w:rPr>
              <w:t> 11</w:t>
            </w:r>
          </w:p>
        </w:tc>
        <w:tc>
          <w:tcPr>
            <w:tcW w:w="262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MERIDIAN</w:t>
            </w:r>
          </w:p>
        </w:tc>
        <w:tc>
          <w:tcPr>
            <w:tcW w:w="494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Multimedialny ćwiczeniowy atlas historyczny.                                  Część 1, Część 2, Część 3</w:t>
            </w:r>
          </w:p>
        </w:tc>
        <w:tc>
          <w:tcPr>
            <w:tcW w:w="122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1</w:t>
            </w:r>
          </w:p>
        </w:tc>
      </w:tr>
      <w:tr w:rsidR="003C145A" w:rsidRPr="003C145A" w:rsidTr="0097360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Times New Roman" w:eastAsia="Times New Roman" w:hAnsi="Times New Roman" w:cs="Times New Roman"/>
                <w:color w:val="000000"/>
                <w:sz w:val="24"/>
                <w:szCs w:val="24"/>
                <w:lang w:eastAsia="pl-PL"/>
              </w:rPr>
            </w:pPr>
            <w:r w:rsidRPr="003C145A">
              <w:rPr>
                <w:rFonts w:ascii="Times New Roman" w:eastAsia="Times New Roman" w:hAnsi="Times New Roman" w:cs="Times New Roman"/>
                <w:color w:val="000000"/>
                <w:sz w:val="24"/>
                <w:szCs w:val="24"/>
                <w:lang w:eastAsia="pl-PL"/>
              </w:rPr>
              <w:t> 12</w:t>
            </w:r>
          </w:p>
        </w:tc>
        <w:tc>
          <w:tcPr>
            <w:tcW w:w="262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MERIDIAN</w:t>
            </w:r>
          </w:p>
        </w:tc>
        <w:tc>
          <w:tcPr>
            <w:tcW w:w="494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Multimedialny atlas do przyrody-świat i kontynenty</w:t>
            </w:r>
          </w:p>
        </w:tc>
        <w:tc>
          <w:tcPr>
            <w:tcW w:w="122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1</w:t>
            </w:r>
          </w:p>
        </w:tc>
      </w:tr>
      <w:tr w:rsidR="003C145A" w:rsidRPr="003C145A" w:rsidTr="0097360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Times New Roman" w:eastAsia="Times New Roman" w:hAnsi="Times New Roman" w:cs="Times New Roman"/>
                <w:color w:val="000000"/>
                <w:sz w:val="24"/>
                <w:szCs w:val="24"/>
                <w:lang w:eastAsia="pl-PL"/>
              </w:rPr>
            </w:pPr>
            <w:r w:rsidRPr="003C145A">
              <w:rPr>
                <w:rFonts w:ascii="Times New Roman" w:eastAsia="Times New Roman" w:hAnsi="Times New Roman" w:cs="Times New Roman"/>
                <w:color w:val="000000"/>
                <w:sz w:val="24"/>
                <w:szCs w:val="24"/>
                <w:lang w:eastAsia="pl-PL"/>
              </w:rPr>
              <w:t> 13</w:t>
            </w:r>
          </w:p>
        </w:tc>
        <w:tc>
          <w:tcPr>
            <w:tcW w:w="262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MERIDIAN</w:t>
            </w:r>
          </w:p>
        </w:tc>
        <w:tc>
          <w:tcPr>
            <w:tcW w:w="494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Multimedialny Atlas do przyrody dla Szkół Podstawowych. Polska i przyroda wokół nas</w:t>
            </w:r>
          </w:p>
        </w:tc>
        <w:tc>
          <w:tcPr>
            <w:tcW w:w="122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1</w:t>
            </w:r>
          </w:p>
        </w:tc>
      </w:tr>
      <w:tr w:rsidR="003C145A" w:rsidRPr="003C145A" w:rsidTr="0097360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Times New Roman" w:eastAsia="Times New Roman" w:hAnsi="Times New Roman" w:cs="Times New Roman"/>
                <w:color w:val="000000"/>
                <w:sz w:val="24"/>
                <w:szCs w:val="24"/>
                <w:lang w:eastAsia="pl-PL"/>
              </w:rPr>
            </w:pPr>
            <w:r w:rsidRPr="003C145A">
              <w:rPr>
                <w:rFonts w:ascii="Times New Roman" w:eastAsia="Times New Roman" w:hAnsi="Times New Roman" w:cs="Times New Roman"/>
                <w:color w:val="000000"/>
                <w:sz w:val="24"/>
                <w:szCs w:val="24"/>
                <w:lang w:eastAsia="pl-PL"/>
              </w:rPr>
              <w:t> 14</w:t>
            </w:r>
          </w:p>
        </w:tc>
        <w:tc>
          <w:tcPr>
            <w:tcW w:w="262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MERIDIAN</w:t>
            </w:r>
          </w:p>
        </w:tc>
        <w:tc>
          <w:tcPr>
            <w:tcW w:w="494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Odpady i recykling. Encyklopedyczny przewodnik multimedialny</w:t>
            </w:r>
          </w:p>
        </w:tc>
        <w:tc>
          <w:tcPr>
            <w:tcW w:w="1220" w:type="dxa"/>
            <w:tcBorders>
              <w:top w:val="nil"/>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1</w:t>
            </w:r>
          </w:p>
        </w:tc>
      </w:tr>
      <w:tr w:rsidR="003C145A" w:rsidRPr="003C145A" w:rsidTr="00973601">
        <w:trPr>
          <w:trHeight w:val="64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Times New Roman" w:eastAsia="Times New Roman" w:hAnsi="Times New Roman" w:cs="Times New Roman"/>
                <w:color w:val="000000"/>
                <w:sz w:val="24"/>
                <w:szCs w:val="24"/>
                <w:lang w:eastAsia="pl-PL"/>
              </w:rPr>
            </w:pPr>
            <w:r w:rsidRPr="003C145A">
              <w:rPr>
                <w:rFonts w:ascii="Times New Roman" w:eastAsia="Times New Roman" w:hAnsi="Times New Roman" w:cs="Times New Roman"/>
                <w:color w:val="000000"/>
                <w:sz w:val="24"/>
                <w:szCs w:val="24"/>
                <w:lang w:eastAsia="pl-PL"/>
              </w:rPr>
              <w:t> 15</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MERIDIAN</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Parki narodowe i inne formy ochrony przyrody. atlas i przewodnik</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C145A" w:rsidRPr="003C145A" w:rsidRDefault="003C145A" w:rsidP="003C145A">
            <w:pPr>
              <w:spacing w:after="0" w:line="240" w:lineRule="auto"/>
              <w:jc w:val="center"/>
              <w:rPr>
                <w:rFonts w:ascii="Calibri" w:eastAsia="Times New Roman" w:hAnsi="Calibri" w:cs="Times New Roman"/>
                <w:color w:val="000000"/>
                <w:lang w:eastAsia="pl-PL"/>
              </w:rPr>
            </w:pPr>
            <w:r w:rsidRPr="003C145A">
              <w:rPr>
                <w:rFonts w:ascii="Calibri" w:eastAsia="Times New Roman" w:hAnsi="Calibri" w:cs="Times New Roman"/>
                <w:color w:val="000000"/>
                <w:lang w:eastAsia="pl-PL"/>
              </w:rPr>
              <w:t>1</w:t>
            </w:r>
          </w:p>
        </w:tc>
      </w:tr>
    </w:tbl>
    <w:p w:rsidR="000E28C3" w:rsidRPr="000E28C3" w:rsidRDefault="000E28C3" w:rsidP="000E28C3">
      <w:pPr>
        <w:spacing w:after="0"/>
        <w:rPr>
          <w:rFonts w:ascii="Times New Roman" w:hAnsi="Times New Roman" w:cs="Times New Roman"/>
          <w:sz w:val="24"/>
          <w:szCs w:val="24"/>
        </w:rPr>
      </w:pPr>
    </w:p>
    <w:p w:rsidR="005D7C21" w:rsidRDefault="005D7C21" w:rsidP="002B1F82">
      <w:pPr>
        <w:spacing w:after="0"/>
        <w:rPr>
          <w:b/>
          <w:sz w:val="24"/>
          <w:szCs w:val="24"/>
        </w:rPr>
      </w:pPr>
    </w:p>
    <w:p w:rsidR="002B1F82" w:rsidRDefault="002B1F82" w:rsidP="002B1F82">
      <w:pPr>
        <w:spacing w:after="0"/>
        <w:rPr>
          <w:b/>
          <w:sz w:val="28"/>
          <w:szCs w:val="28"/>
        </w:rPr>
      </w:pPr>
      <w:r>
        <w:rPr>
          <w:b/>
          <w:sz w:val="28"/>
          <w:szCs w:val="28"/>
        </w:rPr>
        <w:t xml:space="preserve">Oprogramowanie </w:t>
      </w:r>
      <w:proofErr w:type="spellStart"/>
      <w:r>
        <w:rPr>
          <w:b/>
          <w:sz w:val="28"/>
          <w:szCs w:val="28"/>
        </w:rPr>
        <w:t>edukacyjno</w:t>
      </w:r>
      <w:proofErr w:type="spellEnd"/>
      <w:r>
        <w:rPr>
          <w:b/>
          <w:sz w:val="28"/>
          <w:szCs w:val="28"/>
        </w:rPr>
        <w:t xml:space="preserve"> - biurowe.</w:t>
      </w:r>
    </w:p>
    <w:p w:rsidR="002B1F82" w:rsidRPr="005448C1" w:rsidRDefault="002B1F82" w:rsidP="002B1F82">
      <w:pPr>
        <w:spacing w:after="0"/>
        <w:rPr>
          <w:b/>
        </w:rPr>
      </w:pPr>
    </w:p>
    <w:tbl>
      <w:tblPr>
        <w:tblStyle w:val="Tabela-Siatka"/>
        <w:tblW w:w="5000" w:type="pct"/>
        <w:tblLayout w:type="fixed"/>
        <w:tblLook w:val="04A0" w:firstRow="1" w:lastRow="0" w:firstColumn="1" w:lastColumn="0" w:noHBand="0" w:noVBand="1"/>
      </w:tblPr>
      <w:tblGrid>
        <w:gridCol w:w="533"/>
        <w:gridCol w:w="8753"/>
      </w:tblGrid>
      <w:tr w:rsidR="002B1F82" w:rsidRPr="008A6821" w:rsidTr="0092240D">
        <w:trPr>
          <w:trHeight w:val="118"/>
        </w:trPr>
        <w:tc>
          <w:tcPr>
            <w:tcW w:w="287" w:type="pct"/>
            <w:vAlign w:val="center"/>
          </w:tcPr>
          <w:p w:rsidR="002B1F82" w:rsidRPr="008A6821" w:rsidRDefault="002B1F82" w:rsidP="0092240D">
            <w:pPr>
              <w:jc w:val="center"/>
            </w:pPr>
          </w:p>
        </w:tc>
        <w:tc>
          <w:tcPr>
            <w:tcW w:w="4713" w:type="pct"/>
          </w:tcPr>
          <w:p w:rsidR="002B1F82" w:rsidRPr="008A6821" w:rsidRDefault="002B1F82" w:rsidP="0092240D">
            <w:r w:rsidRPr="00036D81">
              <w:rPr>
                <w:b/>
              </w:rPr>
              <w:t>Opis minimalnych parametrów oprogramowania</w:t>
            </w:r>
          </w:p>
        </w:tc>
      </w:tr>
      <w:tr w:rsidR="002B1F82" w:rsidRPr="008A6821" w:rsidTr="0092240D">
        <w:trPr>
          <w:trHeight w:val="118"/>
        </w:trPr>
        <w:tc>
          <w:tcPr>
            <w:tcW w:w="287" w:type="pct"/>
            <w:vAlign w:val="center"/>
          </w:tcPr>
          <w:p w:rsidR="002B1F82" w:rsidRPr="008A6821" w:rsidRDefault="002B1F82" w:rsidP="0092240D">
            <w:pPr>
              <w:jc w:val="center"/>
            </w:pPr>
            <w:r>
              <w:t>1.</w:t>
            </w:r>
          </w:p>
        </w:tc>
        <w:tc>
          <w:tcPr>
            <w:tcW w:w="4713" w:type="pct"/>
          </w:tcPr>
          <w:p w:rsidR="002B1F82" w:rsidRPr="008A6821" w:rsidRDefault="002B1F82" w:rsidP="0092240D">
            <w:r>
              <w:t>Oprogramowanie w najnowszej dostępnej na rynku wersji.</w:t>
            </w:r>
          </w:p>
        </w:tc>
      </w:tr>
      <w:tr w:rsidR="002B1F82" w:rsidRPr="008A6821" w:rsidTr="0092240D">
        <w:trPr>
          <w:trHeight w:val="118"/>
        </w:trPr>
        <w:tc>
          <w:tcPr>
            <w:tcW w:w="287" w:type="pct"/>
            <w:vAlign w:val="center"/>
          </w:tcPr>
          <w:p w:rsidR="002B1F82" w:rsidRPr="008A6821" w:rsidRDefault="002B1F82" w:rsidP="0092240D">
            <w:pPr>
              <w:jc w:val="center"/>
            </w:pPr>
            <w:r>
              <w:t>2.</w:t>
            </w:r>
          </w:p>
        </w:tc>
        <w:tc>
          <w:tcPr>
            <w:tcW w:w="4713" w:type="pct"/>
          </w:tcPr>
          <w:p w:rsidR="002B1F82" w:rsidRPr="008A6821" w:rsidRDefault="002B1F82" w:rsidP="0092240D">
            <w:r>
              <w:t>Zamawiający nie dopuszcza zaoferowania pakietów, programów i planów lekcyjnych opartych o rozwiązania chmury oraz rozwiązań wymagających stałych opłat w okresie używania zakupionego produktu.</w:t>
            </w:r>
          </w:p>
        </w:tc>
      </w:tr>
      <w:tr w:rsidR="002B1F82" w:rsidRPr="008A6821" w:rsidTr="0092240D">
        <w:trPr>
          <w:trHeight w:val="118"/>
        </w:trPr>
        <w:tc>
          <w:tcPr>
            <w:tcW w:w="287" w:type="pct"/>
            <w:vAlign w:val="center"/>
          </w:tcPr>
          <w:p w:rsidR="002B1F82" w:rsidRPr="008A6821" w:rsidRDefault="002B1F82" w:rsidP="0092240D">
            <w:pPr>
              <w:jc w:val="center"/>
            </w:pPr>
            <w:r>
              <w:t>3.</w:t>
            </w:r>
          </w:p>
        </w:tc>
        <w:tc>
          <w:tcPr>
            <w:tcW w:w="4713" w:type="pct"/>
          </w:tcPr>
          <w:p w:rsidR="002B1F82" w:rsidRDefault="002B1F82" w:rsidP="0092240D">
            <w:r>
              <w:t>Wymagania odnośnie interfejsu użytkownika:</w:t>
            </w:r>
          </w:p>
          <w:p w:rsidR="002B1F82" w:rsidRDefault="002B1F82" w:rsidP="002B1F82">
            <w:pPr>
              <w:pStyle w:val="Akapitzlist"/>
              <w:numPr>
                <w:ilvl w:val="0"/>
                <w:numId w:val="13"/>
              </w:numPr>
            </w:pPr>
            <w:r>
              <w:t>Pełna Polska wersja językowa interfejsu użytkownika</w:t>
            </w:r>
          </w:p>
          <w:p w:rsidR="002B1F82" w:rsidRPr="008A6821" w:rsidRDefault="002B1F82" w:rsidP="002B1F82">
            <w:pPr>
              <w:pStyle w:val="Akapitzlist"/>
              <w:numPr>
                <w:ilvl w:val="0"/>
                <w:numId w:val="13"/>
              </w:numPr>
            </w:pPr>
            <w:r>
              <w:t>Prostota i intuicyjność obsługi, pozwalająca na pracę osobom nie posiadającym umiejętności technicznych.</w:t>
            </w:r>
          </w:p>
        </w:tc>
      </w:tr>
      <w:tr w:rsidR="002B1F82" w:rsidRPr="008A6821" w:rsidTr="0092240D">
        <w:trPr>
          <w:trHeight w:val="118"/>
        </w:trPr>
        <w:tc>
          <w:tcPr>
            <w:tcW w:w="287" w:type="pct"/>
            <w:vAlign w:val="center"/>
          </w:tcPr>
          <w:p w:rsidR="002B1F82" w:rsidRPr="008A6821" w:rsidRDefault="002B1F82" w:rsidP="0092240D">
            <w:pPr>
              <w:jc w:val="center"/>
            </w:pPr>
            <w:r>
              <w:t>5.</w:t>
            </w:r>
          </w:p>
        </w:tc>
        <w:tc>
          <w:tcPr>
            <w:tcW w:w="4713" w:type="pct"/>
          </w:tcPr>
          <w:p w:rsidR="002B1F82" w:rsidRPr="008A6821" w:rsidRDefault="002B1F82" w:rsidP="0092240D">
            <w:r>
              <w:t>Do aplikacji musi być dostępna pomoc w języku polskim.</w:t>
            </w:r>
          </w:p>
        </w:tc>
      </w:tr>
      <w:tr w:rsidR="002B1F82" w:rsidRPr="008A6821" w:rsidTr="0092240D">
        <w:trPr>
          <w:trHeight w:val="118"/>
        </w:trPr>
        <w:tc>
          <w:tcPr>
            <w:tcW w:w="287" w:type="pct"/>
            <w:vAlign w:val="center"/>
          </w:tcPr>
          <w:p w:rsidR="002B1F82" w:rsidRPr="008A6821" w:rsidRDefault="002B1F82" w:rsidP="0092240D">
            <w:pPr>
              <w:jc w:val="center"/>
            </w:pPr>
            <w:r>
              <w:t>6.</w:t>
            </w:r>
          </w:p>
        </w:tc>
        <w:tc>
          <w:tcPr>
            <w:tcW w:w="4713" w:type="pct"/>
          </w:tcPr>
          <w:p w:rsidR="002B1F82" w:rsidRPr="00E50B82" w:rsidRDefault="002B1F82" w:rsidP="0092240D">
            <w:pPr>
              <w:rPr>
                <w:b/>
              </w:rPr>
            </w:pPr>
            <w:r w:rsidRPr="00E50B82">
              <w:rPr>
                <w:b/>
              </w:rPr>
              <w:t>Pakiet zintegrowanych aplikacji biurowych musi zawierać:</w:t>
            </w:r>
          </w:p>
          <w:p w:rsidR="002B1F82" w:rsidRDefault="002B1F82" w:rsidP="002B1F82">
            <w:pPr>
              <w:pStyle w:val="Akapitzlist"/>
              <w:numPr>
                <w:ilvl w:val="0"/>
                <w:numId w:val="14"/>
              </w:numPr>
            </w:pPr>
            <w:r>
              <w:t>Edytor tekstów</w:t>
            </w:r>
          </w:p>
          <w:p w:rsidR="002B1F82" w:rsidRDefault="002B1F82" w:rsidP="002B1F82">
            <w:pPr>
              <w:pStyle w:val="Akapitzlist"/>
              <w:numPr>
                <w:ilvl w:val="0"/>
                <w:numId w:val="14"/>
              </w:numPr>
            </w:pPr>
            <w:r>
              <w:t>Arkusz kalkulacyjny</w:t>
            </w:r>
          </w:p>
          <w:p w:rsidR="002B1F82" w:rsidRDefault="002B1F82" w:rsidP="002B1F82">
            <w:pPr>
              <w:pStyle w:val="Akapitzlist"/>
              <w:numPr>
                <w:ilvl w:val="0"/>
                <w:numId w:val="14"/>
              </w:numPr>
            </w:pPr>
            <w:r>
              <w:t>Narzędzie do przygotowywania i prowadzenia prezentacji</w:t>
            </w:r>
          </w:p>
          <w:p w:rsidR="002B1F82" w:rsidRDefault="002B1F82" w:rsidP="002B1F82">
            <w:pPr>
              <w:pStyle w:val="Akapitzlist"/>
              <w:numPr>
                <w:ilvl w:val="0"/>
                <w:numId w:val="14"/>
              </w:numPr>
            </w:pPr>
            <w:r>
              <w:t>Narzędzie do tworzenia drukowanych materiałów informacyjnych</w:t>
            </w:r>
          </w:p>
          <w:p w:rsidR="002B1F82" w:rsidRDefault="002B1F82" w:rsidP="002B1F82">
            <w:pPr>
              <w:pStyle w:val="Akapitzlist"/>
              <w:numPr>
                <w:ilvl w:val="0"/>
                <w:numId w:val="14"/>
              </w:numPr>
            </w:pPr>
            <w:r>
              <w:t>Narzędzie do zarządzania informacją prywatną ( poczta elektroniczna, kalendarz, kontakty, zadania )</w:t>
            </w:r>
          </w:p>
          <w:p w:rsidR="002B1F82" w:rsidRPr="008A6821" w:rsidRDefault="002B1F82" w:rsidP="002B1F82">
            <w:pPr>
              <w:pStyle w:val="Akapitzlist"/>
              <w:numPr>
                <w:ilvl w:val="0"/>
                <w:numId w:val="14"/>
              </w:numPr>
            </w:pPr>
            <w:r>
              <w:t>Narzędzie do sporządzania notatek i korzystanie z nich w dowolnym miejscu i czasie</w:t>
            </w:r>
          </w:p>
        </w:tc>
      </w:tr>
      <w:tr w:rsidR="002B1F82" w:rsidRPr="008A6821" w:rsidTr="0092240D">
        <w:trPr>
          <w:trHeight w:val="118"/>
        </w:trPr>
        <w:tc>
          <w:tcPr>
            <w:tcW w:w="287" w:type="pct"/>
            <w:vAlign w:val="center"/>
          </w:tcPr>
          <w:p w:rsidR="002B1F82" w:rsidRPr="008A6821" w:rsidRDefault="002B1F82" w:rsidP="0092240D">
            <w:pPr>
              <w:jc w:val="center"/>
            </w:pPr>
            <w:r>
              <w:t>7.</w:t>
            </w:r>
          </w:p>
        </w:tc>
        <w:tc>
          <w:tcPr>
            <w:tcW w:w="4713" w:type="pct"/>
          </w:tcPr>
          <w:p w:rsidR="002B1F82" w:rsidRPr="00E50B82" w:rsidRDefault="002B1F82" w:rsidP="0092240D">
            <w:pPr>
              <w:rPr>
                <w:b/>
              </w:rPr>
            </w:pPr>
            <w:r w:rsidRPr="00E50B82">
              <w:rPr>
                <w:b/>
              </w:rPr>
              <w:t>Edytor tekstów musi umożliwiać:</w:t>
            </w:r>
          </w:p>
          <w:p w:rsidR="002B1F82" w:rsidRDefault="002B1F82" w:rsidP="002B1F82">
            <w:pPr>
              <w:pStyle w:val="Akapitzlist"/>
              <w:numPr>
                <w:ilvl w:val="0"/>
                <w:numId w:val="16"/>
              </w:numPr>
              <w:ind w:left="714" w:hanging="357"/>
            </w:pPr>
            <w:r>
              <w:t>Edycję i formatowanie tekstów w języku polskim wraz z obsługą języka polskiego w zakresie sprawdzania pisowni i poprawności gramatycznej oraz funkcjonalnością słownika wyrazów bliskoznacznych i autokorekty</w:t>
            </w:r>
          </w:p>
          <w:p w:rsidR="002B1F82" w:rsidRDefault="002B1F82" w:rsidP="002B1F82">
            <w:pPr>
              <w:pStyle w:val="Akapitzlist"/>
              <w:numPr>
                <w:ilvl w:val="0"/>
                <w:numId w:val="16"/>
              </w:numPr>
              <w:ind w:left="714" w:hanging="357"/>
            </w:pPr>
            <w:r>
              <w:t>Wstawianie oraz formatowanie tabel</w:t>
            </w:r>
          </w:p>
          <w:p w:rsidR="002B1F82" w:rsidRDefault="002B1F82" w:rsidP="002B1F82">
            <w:pPr>
              <w:pStyle w:val="Akapitzlist"/>
              <w:numPr>
                <w:ilvl w:val="0"/>
                <w:numId w:val="16"/>
              </w:numPr>
              <w:ind w:left="714" w:hanging="357"/>
            </w:pPr>
            <w:r>
              <w:t>Wstawianie oraz formatowanie obiektów graficznych</w:t>
            </w:r>
          </w:p>
          <w:p w:rsidR="002B1F82" w:rsidRDefault="002B1F82" w:rsidP="002B1F82">
            <w:pPr>
              <w:pStyle w:val="Akapitzlist"/>
              <w:numPr>
                <w:ilvl w:val="0"/>
                <w:numId w:val="16"/>
              </w:numPr>
              <w:ind w:left="714" w:hanging="357"/>
            </w:pPr>
            <w:r>
              <w:t>Wstawianie wykresów i tabel z arkusza kalkulacyjnego ( wliczając tabele przestawne )</w:t>
            </w:r>
          </w:p>
          <w:p w:rsidR="002B1F82" w:rsidRDefault="002B1F82" w:rsidP="002B1F82">
            <w:pPr>
              <w:pStyle w:val="Akapitzlist"/>
              <w:numPr>
                <w:ilvl w:val="0"/>
                <w:numId w:val="16"/>
              </w:numPr>
              <w:ind w:left="714" w:hanging="357"/>
            </w:pPr>
            <w:r>
              <w:t>Automatyczne numerowanie rozdziałów, punktów, akapitów, tabel i rysunków</w:t>
            </w:r>
          </w:p>
          <w:p w:rsidR="002B1F82" w:rsidRDefault="002B1F82" w:rsidP="002B1F82">
            <w:pPr>
              <w:pStyle w:val="Akapitzlist"/>
              <w:numPr>
                <w:ilvl w:val="0"/>
                <w:numId w:val="16"/>
              </w:numPr>
              <w:ind w:left="714" w:hanging="357"/>
            </w:pPr>
            <w:r>
              <w:t>Automatyczne tworzenie spisów treści</w:t>
            </w:r>
          </w:p>
          <w:p w:rsidR="002B1F82" w:rsidRDefault="002B1F82" w:rsidP="002B1F82">
            <w:pPr>
              <w:pStyle w:val="Akapitzlist"/>
              <w:numPr>
                <w:ilvl w:val="0"/>
                <w:numId w:val="16"/>
              </w:numPr>
              <w:ind w:left="714" w:hanging="357"/>
            </w:pPr>
            <w:r>
              <w:lastRenderedPageBreak/>
              <w:t>Formatowanie nagłówków i stopek stron</w:t>
            </w:r>
          </w:p>
          <w:p w:rsidR="002B1F82" w:rsidRDefault="002B1F82" w:rsidP="002B1F82">
            <w:pPr>
              <w:pStyle w:val="Akapitzlist"/>
              <w:numPr>
                <w:ilvl w:val="0"/>
                <w:numId w:val="16"/>
              </w:numPr>
              <w:ind w:left="714" w:right="-239" w:hanging="357"/>
            </w:pPr>
            <w:r>
              <w:t>Sprawdzanie pisowni w języku polskim</w:t>
            </w:r>
          </w:p>
          <w:p w:rsidR="002B1F82" w:rsidRDefault="002B1F82" w:rsidP="002B1F82">
            <w:pPr>
              <w:pStyle w:val="Akapitzlist"/>
              <w:numPr>
                <w:ilvl w:val="0"/>
                <w:numId w:val="16"/>
              </w:numPr>
              <w:ind w:left="714" w:right="-239" w:hanging="357"/>
            </w:pPr>
            <w:r>
              <w:t>Śledzenie zmian wprowadzonych przez użytkowników</w:t>
            </w:r>
          </w:p>
          <w:p w:rsidR="002B1F82" w:rsidRDefault="002B1F82" w:rsidP="002B1F82">
            <w:pPr>
              <w:pStyle w:val="Akapitzlist"/>
              <w:numPr>
                <w:ilvl w:val="0"/>
                <w:numId w:val="16"/>
              </w:numPr>
              <w:ind w:left="714" w:right="-239" w:hanging="357"/>
            </w:pPr>
            <w:r>
              <w:t xml:space="preserve">Nagrywanie, tworzenie i edycję makr automatyzujących wykonywanie czynności </w:t>
            </w:r>
          </w:p>
          <w:p w:rsidR="002B1F82" w:rsidRDefault="002B1F82" w:rsidP="002B1F82">
            <w:pPr>
              <w:pStyle w:val="Akapitzlist"/>
              <w:numPr>
                <w:ilvl w:val="0"/>
                <w:numId w:val="16"/>
              </w:numPr>
              <w:ind w:left="714" w:right="-239" w:hanging="357"/>
            </w:pPr>
            <w:r>
              <w:t>Określenie układu strony (pionowa/pozioma)</w:t>
            </w:r>
          </w:p>
          <w:p w:rsidR="002B1F82" w:rsidRDefault="002B1F82" w:rsidP="002B1F82">
            <w:pPr>
              <w:pStyle w:val="Akapitzlist"/>
              <w:numPr>
                <w:ilvl w:val="0"/>
                <w:numId w:val="16"/>
              </w:numPr>
              <w:ind w:left="714" w:right="-239" w:hanging="357"/>
            </w:pPr>
            <w:r>
              <w:t>Wydruk dokumentów</w:t>
            </w:r>
          </w:p>
          <w:p w:rsidR="002B1F82" w:rsidRDefault="002B1F82" w:rsidP="002B1F82">
            <w:pPr>
              <w:pStyle w:val="Akapitzlist"/>
              <w:numPr>
                <w:ilvl w:val="0"/>
                <w:numId w:val="16"/>
              </w:numPr>
              <w:ind w:left="714" w:right="-239" w:hanging="357"/>
            </w:pPr>
            <w:r>
              <w:t>Wykonywanie korespondencji seryjnej bazując na danych adresowych pochodzących z arkusza kalkulacyjnego i z narzędzia do zarządzania informacją prawną</w:t>
            </w:r>
          </w:p>
          <w:p w:rsidR="002B1F82" w:rsidRDefault="002B1F82" w:rsidP="002B1F82">
            <w:pPr>
              <w:pStyle w:val="Akapitzlist"/>
              <w:numPr>
                <w:ilvl w:val="0"/>
                <w:numId w:val="16"/>
              </w:numPr>
              <w:ind w:left="714" w:right="141" w:hanging="357"/>
            </w:pPr>
            <w:r>
              <w:t>Pracę na dokumentach utworzonych przy pomocy Microsoft Word 2003 lub Microsoft Word 2007 i 2010 z zapewnieniem bezproblemowej konwersji wszystkich elementów i atrybutów dokumentu</w:t>
            </w:r>
          </w:p>
          <w:p w:rsidR="002B1F82" w:rsidRDefault="002B1F82" w:rsidP="002B1F82">
            <w:pPr>
              <w:pStyle w:val="Akapitzlist"/>
              <w:numPr>
                <w:ilvl w:val="0"/>
                <w:numId w:val="16"/>
              </w:numPr>
              <w:ind w:left="714" w:hanging="357"/>
            </w:pPr>
            <w:r>
              <w:t>Zabezpieczenie dokumentów hasłem przed odczytaniem oraz przed wprowadzeniem modyfikacji</w:t>
            </w:r>
          </w:p>
          <w:p w:rsidR="002B1F82" w:rsidRPr="008A6821" w:rsidRDefault="002B1F82" w:rsidP="0092240D"/>
        </w:tc>
      </w:tr>
      <w:tr w:rsidR="002B1F82" w:rsidRPr="008A6821" w:rsidTr="0092240D">
        <w:trPr>
          <w:trHeight w:val="118"/>
        </w:trPr>
        <w:tc>
          <w:tcPr>
            <w:tcW w:w="287" w:type="pct"/>
            <w:vAlign w:val="center"/>
          </w:tcPr>
          <w:p w:rsidR="002B1F82" w:rsidRPr="008A6821" w:rsidRDefault="002B1F82" w:rsidP="0092240D">
            <w:pPr>
              <w:jc w:val="center"/>
            </w:pPr>
            <w:r>
              <w:lastRenderedPageBreak/>
              <w:t>8.</w:t>
            </w:r>
          </w:p>
        </w:tc>
        <w:tc>
          <w:tcPr>
            <w:tcW w:w="4713" w:type="pct"/>
          </w:tcPr>
          <w:p w:rsidR="002B1F82" w:rsidRPr="00E50B82" w:rsidRDefault="002B1F82" w:rsidP="0092240D">
            <w:pPr>
              <w:spacing w:line="224" w:lineRule="exact"/>
              <w:ind w:left="31" w:right="141"/>
              <w:rPr>
                <w:b/>
              </w:rPr>
            </w:pPr>
            <w:r w:rsidRPr="00E50B82">
              <w:rPr>
                <w:b/>
              </w:rPr>
              <w:t>Arkusz kalkulacyjny musi umożliwiać:</w:t>
            </w:r>
          </w:p>
          <w:p w:rsidR="002B1F82" w:rsidRDefault="002B1F82" w:rsidP="002B1F82">
            <w:pPr>
              <w:pStyle w:val="Akapitzlist"/>
              <w:numPr>
                <w:ilvl w:val="0"/>
                <w:numId w:val="17"/>
              </w:numPr>
              <w:ind w:left="748" w:right="142" w:hanging="357"/>
            </w:pPr>
            <w:r>
              <w:t>Tworzenie raportów tabelarycznych</w:t>
            </w:r>
          </w:p>
          <w:p w:rsidR="002B1F82" w:rsidRDefault="002B1F82" w:rsidP="002B1F82">
            <w:pPr>
              <w:pStyle w:val="Akapitzlist"/>
              <w:numPr>
                <w:ilvl w:val="0"/>
                <w:numId w:val="17"/>
              </w:numPr>
              <w:ind w:left="748" w:right="142" w:hanging="357"/>
            </w:pPr>
            <w:r>
              <w:t>Tworzenie wykresów liniowych (wraz linią trendu), słupkowych, kołowych</w:t>
            </w:r>
          </w:p>
          <w:p w:rsidR="002B1F82" w:rsidRDefault="002B1F82" w:rsidP="002B1F82">
            <w:pPr>
              <w:pStyle w:val="Akapitzlist"/>
              <w:numPr>
                <w:ilvl w:val="0"/>
                <w:numId w:val="17"/>
              </w:numPr>
              <w:ind w:left="748" w:right="142" w:hanging="357"/>
            </w:pPr>
            <w:r>
              <w:t>Tworzenie arkuszy kalkulacyjnych zawierających teksty, dane liczbowe oraz formuły przeprowadzające operacje matematyczne, logiczne, tekstowe, statystyczne oraz operacje na danych finansowych i na miarach czasu.</w:t>
            </w:r>
          </w:p>
          <w:p w:rsidR="002B1F82" w:rsidRDefault="002B1F82" w:rsidP="002B1F82">
            <w:pPr>
              <w:pStyle w:val="Akapitzlist"/>
              <w:numPr>
                <w:ilvl w:val="0"/>
                <w:numId w:val="17"/>
              </w:numPr>
              <w:ind w:left="748" w:right="142" w:hanging="357"/>
            </w:pPr>
            <w:r>
              <w:t xml:space="preserve">Tworzenie raportów z zewnętrznych źródeł danych (inne arkusze kalkulacyjne, bazy danych zgodne z ODBC, pliki tekstowe, pliki XML, </w:t>
            </w:r>
            <w:proofErr w:type="spellStart"/>
            <w:r>
              <w:t>webservice</w:t>
            </w:r>
            <w:proofErr w:type="spellEnd"/>
            <w:r>
              <w:t>)</w:t>
            </w:r>
          </w:p>
          <w:p w:rsidR="002B1F82" w:rsidRDefault="002B1F82" w:rsidP="002B1F82">
            <w:pPr>
              <w:pStyle w:val="Akapitzlist"/>
              <w:numPr>
                <w:ilvl w:val="0"/>
                <w:numId w:val="17"/>
              </w:numPr>
              <w:ind w:left="748" w:right="142" w:hanging="357"/>
            </w:pPr>
            <w:r>
              <w:t>Tworzenie raportów tabeli przestawnych umożliwiających dynamiczną zmianę wymiarów oraz wykresów bazujących na danych z tabeli przestawnych</w:t>
            </w:r>
          </w:p>
          <w:p w:rsidR="002B1F82" w:rsidRDefault="002B1F82" w:rsidP="002B1F82">
            <w:pPr>
              <w:pStyle w:val="Akapitzlist"/>
              <w:numPr>
                <w:ilvl w:val="0"/>
                <w:numId w:val="17"/>
              </w:numPr>
              <w:ind w:left="748" w:right="142" w:hanging="357"/>
            </w:pPr>
            <w:r>
              <w:t>Wyszukiwanie i zamianę danych</w:t>
            </w:r>
          </w:p>
          <w:p w:rsidR="002B1F82" w:rsidRDefault="002B1F82" w:rsidP="002B1F82">
            <w:pPr>
              <w:pStyle w:val="Akapitzlist"/>
              <w:numPr>
                <w:ilvl w:val="0"/>
                <w:numId w:val="17"/>
              </w:numPr>
              <w:ind w:left="748" w:right="142" w:hanging="357"/>
            </w:pPr>
            <w:r>
              <w:t>Wykonywanie analiz danych przy użyciu formatowania warunkowego</w:t>
            </w:r>
          </w:p>
          <w:p w:rsidR="002B1F82" w:rsidRDefault="002B1F82" w:rsidP="002B1F82">
            <w:pPr>
              <w:pStyle w:val="Akapitzlist"/>
              <w:numPr>
                <w:ilvl w:val="0"/>
                <w:numId w:val="17"/>
              </w:numPr>
              <w:ind w:left="748" w:right="142" w:hanging="357"/>
            </w:pPr>
            <w:r>
              <w:t>Nazywanie komórek arkusza i odwoływanie się w formułach po takiej nazwie</w:t>
            </w:r>
          </w:p>
          <w:p w:rsidR="002B1F82" w:rsidRDefault="002B1F82" w:rsidP="002B1F82">
            <w:pPr>
              <w:pStyle w:val="Akapitzlist"/>
              <w:numPr>
                <w:ilvl w:val="0"/>
                <w:numId w:val="17"/>
              </w:numPr>
              <w:ind w:left="748" w:right="142" w:hanging="357"/>
            </w:pPr>
            <w:r>
              <w:t>Nagrywanie, tworzenie i edycję makr automatyzujących wykonywanie czynności</w:t>
            </w:r>
          </w:p>
          <w:p w:rsidR="002B1F82" w:rsidRDefault="002B1F82" w:rsidP="002B1F82">
            <w:pPr>
              <w:pStyle w:val="Akapitzlist"/>
              <w:numPr>
                <w:ilvl w:val="0"/>
                <w:numId w:val="17"/>
              </w:numPr>
              <w:ind w:left="748" w:right="142" w:hanging="357"/>
            </w:pPr>
            <w:r>
              <w:t>Formatowanie czasu, daty i wartości finansowych z polskim formatem</w:t>
            </w:r>
          </w:p>
          <w:p w:rsidR="002B1F82" w:rsidRDefault="002B1F82" w:rsidP="002B1F82">
            <w:pPr>
              <w:pStyle w:val="Akapitzlist"/>
              <w:numPr>
                <w:ilvl w:val="0"/>
                <w:numId w:val="17"/>
              </w:numPr>
              <w:ind w:left="748" w:right="142" w:hanging="357"/>
            </w:pPr>
            <w:r>
              <w:t>Zapis wielu arkuszy kalkulacyjnych w jednym pliku.</w:t>
            </w:r>
          </w:p>
          <w:p w:rsidR="002B1F82" w:rsidRDefault="002B1F82" w:rsidP="002B1F82">
            <w:pPr>
              <w:pStyle w:val="Akapitzlist"/>
              <w:numPr>
                <w:ilvl w:val="0"/>
                <w:numId w:val="17"/>
              </w:numPr>
              <w:ind w:left="748" w:right="142" w:hanging="357"/>
            </w:pPr>
            <w:r>
              <w:t>Zachowanie pełnej zgodności z formatami plików utworzonych za pomocą oprogramowania Microsoft Excel 2003 oraz Microsoft Excel 2007 i 2010, z uwzględnieniem poprawnej realizacji użytych w nich funkcji specjalnych i makropoleceń.</w:t>
            </w:r>
          </w:p>
          <w:p w:rsidR="002B1F82" w:rsidRPr="008A6821" w:rsidRDefault="002B1F82" w:rsidP="002B1F82">
            <w:pPr>
              <w:pStyle w:val="Akapitzlist"/>
              <w:numPr>
                <w:ilvl w:val="0"/>
                <w:numId w:val="17"/>
              </w:numPr>
              <w:ind w:left="748" w:right="142" w:hanging="357"/>
            </w:pPr>
            <w:r>
              <w:t>Zabezpieczenie dokumentów hasłem przed odczytem oraz przed wprowadzeniem modyfikacji.</w:t>
            </w:r>
          </w:p>
        </w:tc>
      </w:tr>
      <w:tr w:rsidR="002B1F82" w:rsidRPr="008A6821" w:rsidTr="0092240D">
        <w:trPr>
          <w:trHeight w:val="118"/>
        </w:trPr>
        <w:tc>
          <w:tcPr>
            <w:tcW w:w="287" w:type="pct"/>
            <w:vAlign w:val="center"/>
          </w:tcPr>
          <w:p w:rsidR="002B1F82" w:rsidRPr="008A6821" w:rsidRDefault="002B1F82" w:rsidP="0092240D">
            <w:pPr>
              <w:jc w:val="center"/>
            </w:pPr>
            <w:r>
              <w:t>9.</w:t>
            </w:r>
          </w:p>
        </w:tc>
        <w:tc>
          <w:tcPr>
            <w:tcW w:w="4713" w:type="pct"/>
          </w:tcPr>
          <w:p w:rsidR="002B1F82" w:rsidRPr="00E50B82" w:rsidRDefault="002B1F82" w:rsidP="0092240D">
            <w:pPr>
              <w:spacing w:line="224" w:lineRule="exact"/>
              <w:ind w:left="31" w:right="141"/>
              <w:rPr>
                <w:b/>
              </w:rPr>
            </w:pPr>
            <w:r w:rsidRPr="00E50B82">
              <w:rPr>
                <w:b/>
              </w:rPr>
              <w:t>Narzędzie do przygotowywania i prowadzenia prezentacji musi umożliwiać:</w:t>
            </w:r>
          </w:p>
          <w:p w:rsidR="002B1F82" w:rsidRDefault="002B1F82" w:rsidP="002B1F82">
            <w:pPr>
              <w:pStyle w:val="Akapitzlist"/>
              <w:numPr>
                <w:ilvl w:val="0"/>
                <w:numId w:val="18"/>
              </w:numPr>
              <w:ind w:left="714" w:right="141" w:hanging="357"/>
            </w:pPr>
            <w:r>
              <w:t>Przygotowywanie prezentacji multimedialnych, które będą prezentowane przy użyciu projektora multimedialnego</w:t>
            </w:r>
          </w:p>
          <w:p w:rsidR="002B1F82" w:rsidRDefault="002B1F82" w:rsidP="002B1F82">
            <w:pPr>
              <w:pStyle w:val="Akapitzlist"/>
              <w:numPr>
                <w:ilvl w:val="0"/>
                <w:numId w:val="18"/>
              </w:numPr>
              <w:ind w:left="714" w:right="141" w:hanging="357"/>
            </w:pPr>
            <w:r>
              <w:t>Drukowanie w formacie umożliwiającym robienie notatek</w:t>
            </w:r>
          </w:p>
          <w:p w:rsidR="002B1F82" w:rsidRDefault="002B1F82" w:rsidP="002B1F82">
            <w:pPr>
              <w:pStyle w:val="Akapitzlist"/>
              <w:numPr>
                <w:ilvl w:val="0"/>
                <w:numId w:val="18"/>
              </w:numPr>
              <w:ind w:left="714" w:right="141" w:hanging="357"/>
            </w:pPr>
            <w:r>
              <w:t>Zapisanie jako prezentacja tylko do odczytu.</w:t>
            </w:r>
          </w:p>
          <w:p w:rsidR="002B1F82" w:rsidRDefault="002B1F82" w:rsidP="002B1F82">
            <w:pPr>
              <w:pStyle w:val="Akapitzlist"/>
              <w:numPr>
                <w:ilvl w:val="0"/>
                <w:numId w:val="18"/>
              </w:numPr>
              <w:ind w:left="714" w:right="141" w:hanging="357"/>
            </w:pPr>
            <w:r>
              <w:t>Nagrywanie narracji i dołączanie jej do prezentacji</w:t>
            </w:r>
          </w:p>
          <w:p w:rsidR="002B1F82" w:rsidRDefault="002B1F82" w:rsidP="002B1F82">
            <w:pPr>
              <w:pStyle w:val="Akapitzlist"/>
              <w:numPr>
                <w:ilvl w:val="0"/>
                <w:numId w:val="18"/>
              </w:numPr>
              <w:ind w:left="714" w:right="141" w:hanging="357"/>
            </w:pPr>
            <w:r>
              <w:t>Opatrywanie slajdów notatkami dla prezentera</w:t>
            </w:r>
          </w:p>
          <w:p w:rsidR="002B1F82" w:rsidRDefault="002B1F82" w:rsidP="002B1F82">
            <w:pPr>
              <w:pStyle w:val="Akapitzlist"/>
              <w:numPr>
                <w:ilvl w:val="0"/>
                <w:numId w:val="18"/>
              </w:numPr>
              <w:ind w:left="714" w:right="141" w:hanging="357"/>
            </w:pPr>
            <w:r>
              <w:t>Umieszczanie i formatowanie tekstów, obiektów graficznych, tabel, nagrań dźwiękowych i wideo</w:t>
            </w:r>
          </w:p>
          <w:p w:rsidR="002B1F82" w:rsidRDefault="002B1F82" w:rsidP="002B1F82">
            <w:pPr>
              <w:pStyle w:val="Akapitzlist"/>
              <w:numPr>
                <w:ilvl w:val="0"/>
                <w:numId w:val="18"/>
              </w:numPr>
              <w:ind w:left="714" w:right="141" w:hanging="357"/>
            </w:pPr>
            <w:r>
              <w:t>Umieszczanie tabel i wykresów pochodzących z arkusza kalkulacyjnego</w:t>
            </w:r>
          </w:p>
          <w:p w:rsidR="002B1F82" w:rsidRDefault="002B1F82" w:rsidP="002B1F82">
            <w:pPr>
              <w:pStyle w:val="Akapitzlist"/>
              <w:numPr>
                <w:ilvl w:val="0"/>
                <w:numId w:val="18"/>
              </w:numPr>
              <w:ind w:left="714" w:right="141" w:hanging="357"/>
            </w:pPr>
            <w:r>
              <w:t>Odświeżanie wykresu znajdującego się w prezentacji po zmianie danych w źródłowym arkuszu kalkulacyjnym</w:t>
            </w:r>
          </w:p>
          <w:p w:rsidR="002B1F82" w:rsidRDefault="002B1F82" w:rsidP="002B1F82">
            <w:pPr>
              <w:pStyle w:val="Akapitzlist"/>
              <w:numPr>
                <w:ilvl w:val="0"/>
                <w:numId w:val="18"/>
              </w:numPr>
              <w:ind w:left="714" w:right="141" w:hanging="357"/>
            </w:pPr>
            <w:r>
              <w:t>Możliwość tworzenia animacji obiektów i całych slajdów</w:t>
            </w:r>
          </w:p>
          <w:p w:rsidR="002B1F82" w:rsidRDefault="002B1F82" w:rsidP="002B1F82">
            <w:pPr>
              <w:pStyle w:val="Akapitzlist"/>
              <w:numPr>
                <w:ilvl w:val="0"/>
                <w:numId w:val="18"/>
              </w:numPr>
              <w:ind w:left="714" w:right="141" w:hanging="357"/>
            </w:pPr>
            <w:r>
              <w:t>Prowadzenie prezentacji w trybie prezentera, gdzie slajdy są widoczne na jednym monitorze lub projektorze, a na drugim widoczne są slajdy i notatki prezentera</w:t>
            </w:r>
          </w:p>
          <w:p w:rsidR="002B1F82" w:rsidRPr="008A6821" w:rsidRDefault="002B1F82" w:rsidP="002B1F82">
            <w:pPr>
              <w:pStyle w:val="Akapitzlist"/>
              <w:numPr>
                <w:ilvl w:val="0"/>
                <w:numId w:val="18"/>
              </w:numPr>
              <w:ind w:left="714" w:hanging="357"/>
            </w:pPr>
            <w:r>
              <w:lastRenderedPageBreak/>
              <w:t>Pełna zgodność z formatami plików utworzonych za pomocą oprogramowania MS PowerPoint 2003, MS PowerPoint 2007 i 2010.</w:t>
            </w:r>
          </w:p>
        </w:tc>
      </w:tr>
      <w:tr w:rsidR="002B1F82" w:rsidRPr="008A6821" w:rsidTr="0092240D">
        <w:trPr>
          <w:trHeight w:val="118"/>
        </w:trPr>
        <w:tc>
          <w:tcPr>
            <w:tcW w:w="287" w:type="pct"/>
            <w:vAlign w:val="center"/>
          </w:tcPr>
          <w:p w:rsidR="002B1F82" w:rsidRPr="008A6821" w:rsidRDefault="002B1F82" w:rsidP="0092240D">
            <w:pPr>
              <w:jc w:val="center"/>
            </w:pPr>
            <w:r>
              <w:lastRenderedPageBreak/>
              <w:t>10.</w:t>
            </w:r>
          </w:p>
        </w:tc>
        <w:tc>
          <w:tcPr>
            <w:tcW w:w="4713" w:type="pct"/>
          </w:tcPr>
          <w:p w:rsidR="002B1F82" w:rsidRPr="00E50B82" w:rsidRDefault="002B1F82" w:rsidP="0092240D">
            <w:pPr>
              <w:spacing w:line="224" w:lineRule="exact"/>
              <w:ind w:left="31" w:right="141"/>
              <w:rPr>
                <w:b/>
              </w:rPr>
            </w:pPr>
            <w:r w:rsidRPr="00E50B82">
              <w:rPr>
                <w:b/>
              </w:rPr>
              <w:t>Narzędzie do tworzenia drukowanych materiałów informacyjnych musi umożliwiać:</w:t>
            </w:r>
          </w:p>
          <w:p w:rsidR="002B1F82" w:rsidRDefault="002B1F82" w:rsidP="002B1F82">
            <w:pPr>
              <w:pStyle w:val="Akapitzlist"/>
              <w:numPr>
                <w:ilvl w:val="0"/>
                <w:numId w:val="19"/>
              </w:numPr>
              <w:ind w:left="714" w:right="141" w:hanging="357"/>
            </w:pPr>
            <w:r>
              <w:t>Tworzenie i edycję drukowanych materiałów informacyjnych</w:t>
            </w:r>
          </w:p>
          <w:p w:rsidR="002B1F82" w:rsidRDefault="002B1F82" w:rsidP="002B1F82">
            <w:pPr>
              <w:pStyle w:val="Akapitzlist"/>
              <w:numPr>
                <w:ilvl w:val="0"/>
                <w:numId w:val="19"/>
              </w:numPr>
              <w:ind w:left="714" w:right="141" w:hanging="357"/>
            </w:pPr>
            <w:r>
              <w:t>Tworzenie materiałów przy użyciu dostępnych z narzędziem szablonów: broszur, biuletynów, katalogów</w:t>
            </w:r>
          </w:p>
          <w:p w:rsidR="002B1F82" w:rsidRDefault="002B1F82" w:rsidP="002B1F82">
            <w:pPr>
              <w:pStyle w:val="Akapitzlist"/>
              <w:numPr>
                <w:ilvl w:val="0"/>
                <w:numId w:val="19"/>
              </w:numPr>
              <w:ind w:left="714" w:right="141" w:hanging="357"/>
            </w:pPr>
            <w:r>
              <w:t>Edycję poszczególnych stron materiałów</w:t>
            </w:r>
          </w:p>
          <w:p w:rsidR="002B1F82" w:rsidRDefault="002B1F82" w:rsidP="002B1F82">
            <w:pPr>
              <w:pStyle w:val="Akapitzlist"/>
              <w:numPr>
                <w:ilvl w:val="0"/>
                <w:numId w:val="19"/>
              </w:numPr>
              <w:ind w:left="714" w:right="141" w:hanging="357"/>
            </w:pPr>
            <w:r>
              <w:t>Podział treści na kolumny</w:t>
            </w:r>
          </w:p>
          <w:p w:rsidR="002B1F82" w:rsidRDefault="002B1F82" w:rsidP="002B1F82">
            <w:pPr>
              <w:pStyle w:val="Akapitzlist"/>
              <w:numPr>
                <w:ilvl w:val="0"/>
                <w:numId w:val="19"/>
              </w:numPr>
              <w:ind w:left="714" w:right="141" w:hanging="357"/>
            </w:pPr>
            <w:r>
              <w:t>Umieszczanie elementów graficznych</w:t>
            </w:r>
          </w:p>
          <w:p w:rsidR="002B1F82" w:rsidRDefault="002B1F82" w:rsidP="002B1F82">
            <w:pPr>
              <w:pStyle w:val="Akapitzlist"/>
              <w:numPr>
                <w:ilvl w:val="0"/>
                <w:numId w:val="19"/>
              </w:numPr>
              <w:ind w:left="714" w:right="141" w:hanging="357"/>
            </w:pPr>
            <w:r>
              <w:t>Wykorzystanie mechanizmu korespondencji seryjnej</w:t>
            </w:r>
          </w:p>
          <w:p w:rsidR="002B1F82" w:rsidRDefault="002B1F82" w:rsidP="002B1F82">
            <w:pPr>
              <w:pStyle w:val="Akapitzlist"/>
              <w:numPr>
                <w:ilvl w:val="0"/>
                <w:numId w:val="19"/>
              </w:numPr>
              <w:ind w:left="714" w:right="141" w:hanging="357"/>
            </w:pPr>
            <w:r>
              <w:t>Płynne przesuwanie elementów po całej stronie publikacji</w:t>
            </w:r>
          </w:p>
          <w:p w:rsidR="002B1F82" w:rsidRDefault="002B1F82" w:rsidP="002B1F82">
            <w:pPr>
              <w:pStyle w:val="Akapitzlist"/>
              <w:numPr>
                <w:ilvl w:val="0"/>
                <w:numId w:val="19"/>
              </w:numPr>
              <w:ind w:left="714" w:right="141" w:hanging="357"/>
            </w:pPr>
            <w:r>
              <w:t>Eksport publikacji do formatu PDF oraz TIFF</w:t>
            </w:r>
          </w:p>
          <w:p w:rsidR="002B1F82" w:rsidRPr="008A6821" w:rsidRDefault="002B1F82" w:rsidP="002B1F82">
            <w:pPr>
              <w:pStyle w:val="Akapitzlist"/>
              <w:numPr>
                <w:ilvl w:val="0"/>
                <w:numId w:val="19"/>
              </w:numPr>
              <w:ind w:left="714" w:hanging="357"/>
            </w:pPr>
            <w:r>
              <w:t>Wydruk publikacji</w:t>
            </w:r>
          </w:p>
        </w:tc>
      </w:tr>
      <w:tr w:rsidR="002B1F82" w:rsidRPr="008A6821" w:rsidTr="0092240D">
        <w:trPr>
          <w:trHeight w:val="118"/>
        </w:trPr>
        <w:tc>
          <w:tcPr>
            <w:tcW w:w="287" w:type="pct"/>
            <w:vAlign w:val="center"/>
          </w:tcPr>
          <w:p w:rsidR="002B1F82" w:rsidRPr="008A6821" w:rsidRDefault="002B1F82" w:rsidP="0092240D">
            <w:pPr>
              <w:jc w:val="center"/>
            </w:pPr>
            <w:r>
              <w:t>11.</w:t>
            </w:r>
          </w:p>
        </w:tc>
        <w:tc>
          <w:tcPr>
            <w:tcW w:w="4713" w:type="pct"/>
          </w:tcPr>
          <w:p w:rsidR="002B1F82" w:rsidRPr="00E50B82" w:rsidRDefault="002B1F82" w:rsidP="0092240D">
            <w:pPr>
              <w:spacing w:line="224" w:lineRule="exact"/>
              <w:ind w:left="31" w:right="141"/>
              <w:rPr>
                <w:b/>
              </w:rPr>
            </w:pPr>
            <w:r w:rsidRPr="00E50B82">
              <w:rPr>
                <w:b/>
              </w:rPr>
              <w:t>Narzędzie do zarządzania informacją prywatną (pocztą elektroniczną, kalendarzem, kontaktami i zadaniami</w:t>
            </w:r>
            <w:r>
              <w:rPr>
                <w:b/>
              </w:rPr>
              <w:t>)</w:t>
            </w:r>
            <w:r w:rsidRPr="00E50B82">
              <w:rPr>
                <w:b/>
              </w:rPr>
              <w:t xml:space="preserve"> musi umożliwiać:</w:t>
            </w:r>
          </w:p>
          <w:p w:rsidR="002B1F82" w:rsidRDefault="002B1F82" w:rsidP="002B1F82">
            <w:pPr>
              <w:pStyle w:val="Akapitzlist"/>
              <w:numPr>
                <w:ilvl w:val="0"/>
                <w:numId w:val="20"/>
              </w:numPr>
              <w:ind w:left="714" w:right="141" w:hanging="357"/>
            </w:pPr>
            <w:r>
              <w:t>Pobieranie i wysyłanie poczty elektronicznej z serwera pocztowego</w:t>
            </w:r>
          </w:p>
          <w:p w:rsidR="002B1F82" w:rsidRDefault="002B1F82" w:rsidP="002B1F82">
            <w:pPr>
              <w:pStyle w:val="Akapitzlist"/>
              <w:numPr>
                <w:ilvl w:val="0"/>
                <w:numId w:val="20"/>
              </w:numPr>
              <w:ind w:left="714" w:right="141" w:hanging="357"/>
            </w:pPr>
            <w:r>
              <w:t>Filtrowanie niechcianej poczty elektronicznej (SPAM) oraz określanie listy zablokowanych i bezpiecznych nadawców</w:t>
            </w:r>
          </w:p>
          <w:p w:rsidR="002B1F82" w:rsidRDefault="002B1F82" w:rsidP="002B1F82">
            <w:pPr>
              <w:pStyle w:val="Akapitzlist"/>
              <w:numPr>
                <w:ilvl w:val="0"/>
                <w:numId w:val="20"/>
              </w:numPr>
              <w:ind w:left="714" w:right="141" w:hanging="357"/>
            </w:pPr>
            <w:r>
              <w:t>Tworzenie katalogów pozwalających katalogować pocztę elektroniczną</w:t>
            </w:r>
          </w:p>
          <w:p w:rsidR="002B1F82" w:rsidRDefault="002B1F82" w:rsidP="002B1F82">
            <w:pPr>
              <w:pStyle w:val="Akapitzlist"/>
              <w:numPr>
                <w:ilvl w:val="0"/>
                <w:numId w:val="20"/>
              </w:numPr>
              <w:ind w:left="714" w:right="141" w:hanging="357"/>
            </w:pPr>
            <w:r>
              <w:t>Automatyczne grupowanie poczty o tym samym tytule</w:t>
            </w:r>
          </w:p>
          <w:p w:rsidR="002B1F82" w:rsidRDefault="002B1F82" w:rsidP="002B1F82">
            <w:pPr>
              <w:pStyle w:val="Akapitzlist"/>
              <w:numPr>
                <w:ilvl w:val="0"/>
                <w:numId w:val="20"/>
              </w:numPr>
              <w:ind w:left="714" w:right="141" w:hanging="357"/>
            </w:pPr>
            <w:r>
              <w:t>Tworzenie reguł przenoszących automatycznie nową pocztę elektroniczną do określonych katalogów bazując na słowach zawartych w tytule, adresie nadawcy i odbiorcy</w:t>
            </w:r>
          </w:p>
          <w:p w:rsidR="002B1F82" w:rsidRDefault="002B1F82" w:rsidP="002B1F82">
            <w:pPr>
              <w:pStyle w:val="Akapitzlist"/>
              <w:numPr>
                <w:ilvl w:val="0"/>
                <w:numId w:val="20"/>
              </w:numPr>
              <w:ind w:left="714" w:right="141" w:hanging="357"/>
            </w:pPr>
            <w:r>
              <w:t>Flagowanie poczty elektronicznej z określeniem terminu przypomnienia</w:t>
            </w:r>
          </w:p>
          <w:p w:rsidR="002B1F82" w:rsidRDefault="002B1F82" w:rsidP="002B1F82">
            <w:pPr>
              <w:pStyle w:val="Akapitzlist"/>
              <w:numPr>
                <w:ilvl w:val="0"/>
                <w:numId w:val="20"/>
              </w:numPr>
              <w:ind w:left="714" w:right="141" w:hanging="357"/>
            </w:pPr>
            <w:r>
              <w:t>Zarządzanie kalendarzem</w:t>
            </w:r>
          </w:p>
          <w:p w:rsidR="002B1F82" w:rsidRDefault="002B1F82" w:rsidP="002B1F82">
            <w:pPr>
              <w:pStyle w:val="Akapitzlist"/>
              <w:numPr>
                <w:ilvl w:val="0"/>
                <w:numId w:val="20"/>
              </w:numPr>
              <w:ind w:left="714" w:right="141" w:hanging="357"/>
            </w:pPr>
            <w:r>
              <w:t>Udostępnianie kalendarza innym użytkownikom</w:t>
            </w:r>
          </w:p>
          <w:p w:rsidR="002B1F82" w:rsidRPr="007924D1" w:rsidRDefault="002B1F82" w:rsidP="002B1F82">
            <w:pPr>
              <w:pStyle w:val="Akapitzlist"/>
              <w:numPr>
                <w:ilvl w:val="0"/>
                <w:numId w:val="20"/>
              </w:numPr>
              <w:autoSpaceDE w:val="0"/>
              <w:autoSpaceDN w:val="0"/>
              <w:adjustRightInd w:val="0"/>
              <w:rPr>
                <w:rFonts w:eastAsia="Calibri" w:cs="Arial"/>
                <w:color w:val="000000"/>
              </w:rPr>
            </w:pPr>
            <w:r>
              <w:t>Przeglądanie kalendarza innych użytkowników</w:t>
            </w:r>
          </w:p>
          <w:p w:rsidR="002B1F82" w:rsidRPr="007924D1" w:rsidRDefault="002B1F82" w:rsidP="002B1F82">
            <w:pPr>
              <w:pStyle w:val="Akapitzlist"/>
              <w:numPr>
                <w:ilvl w:val="0"/>
                <w:numId w:val="20"/>
              </w:numPr>
              <w:autoSpaceDE w:val="0"/>
              <w:autoSpaceDN w:val="0"/>
              <w:adjustRightInd w:val="0"/>
              <w:rPr>
                <w:rFonts w:eastAsia="Calibri" w:cs="Arial"/>
                <w:color w:val="000000"/>
              </w:rPr>
            </w:pPr>
            <w:r w:rsidRPr="007924D1">
              <w:rPr>
                <w:rFonts w:eastAsia="Calibri" w:cs="Arial"/>
                <w:color w:val="000000"/>
              </w:rPr>
              <w:t>Zapraszanie uczestników na spotkanie, co po ich akceptacji powoduje automatyczne wprowadzenie spotkania w ich kalendarzach</w:t>
            </w:r>
          </w:p>
          <w:p w:rsidR="002B1F82" w:rsidRPr="007924D1" w:rsidRDefault="002B1F82" w:rsidP="002B1F82">
            <w:pPr>
              <w:pStyle w:val="Akapitzlist"/>
              <w:numPr>
                <w:ilvl w:val="0"/>
                <w:numId w:val="20"/>
              </w:numPr>
              <w:autoSpaceDE w:val="0"/>
              <w:autoSpaceDN w:val="0"/>
              <w:adjustRightInd w:val="0"/>
              <w:rPr>
                <w:rFonts w:eastAsia="Calibri" w:cs="Arial"/>
                <w:color w:val="000000"/>
              </w:rPr>
            </w:pPr>
            <w:r w:rsidRPr="007924D1">
              <w:rPr>
                <w:rFonts w:eastAsia="Calibri" w:cs="Arial"/>
                <w:color w:val="000000"/>
              </w:rPr>
              <w:t xml:space="preserve">Zarządzanie listą zadań </w:t>
            </w:r>
          </w:p>
          <w:p w:rsidR="002B1F82" w:rsidRPr="007924D1" w:rsidRDefault="002B1F82" w:rsidP="002B1F82">
            <w:pPr>
              <w:pStyle w:val="Akapitzlist"/>
              <w:numPr>
                <w:ilvl w:val="0"/>
                <w:numId w:val="20"/>
              </w:numPr>
              <w:autoSpaceDE w:val="0"/>
              <w:autoSpaceDN w:val="0"/>
              <w:adjustRightInd w:val="0"/>
              <w:rPr>
                <w:rFonts w:eastAsia="Calibri" w:cs="Arial"/>
                <w:color w:val="000000"/>
              </w:rPr>
            </w:pPr>
            <w:r w:rsidRPr="007924D1">
              <w:rPr>
                <w:rFonts w:eastAsia="Calibri" w:cs="Arial"/>
                <w:color w:val="000000"/>
              </w:rPr>
              <w:t xml:space="preserve">Zlecanie zadań innym użytkownikom </w:t>
            </w:r>
          </w:p>
          <w:p w:rsidR="002B1F82" w:rsidRPr="007924D1" w:rsidRDefault="002B1F82" w:rsidP="002B1F82">
            <w:pPr>
              <w:pStyle w:val="Akapitzlist"/>
              <w:numPr>
                <w:ilvl w:val="0"/>
                <w:numId w:val="20"/>
              </w:numPr>
              <w:autoSpaceDE w:val="0"/>
              <w:autoSpaceDN w:val="0"/>
              <w:adjustRightInd w:val="0"/>
              <w:rPr>
                <w:rFonts w:eastAsia="Calibri" w:cs="Arial"/>
                <w:color w:val="000000"/>
              </w:rPr>
            </w:pPr>
            <w:r w:rsidRPr="007924D1">
              <w:rPr>
                <w:rFonts w:eastAsia="Calibri" w:cs="Arial"/>
                <w:color w:val="000000"/>
              </w:rPr>
              <w:t xml:space="preserve">Zarządzanie listą kontaktów </w:t>
            </w:r>
          </w:p>
          <w:p w:rsidR="002B1F82" w:rsidRPr="007924D1" w:rsidRDefault="002B1F82" w:rsidP="002B1F82">
            <w:pPr>
              <w:pStyle w:val="Akapitzlist"/>
              <w:numPr>
                <w:ilvl w:val="0"/>
                <w:numId w:val="20"/>
              </w:numPr>
              <w:autoSpaceDE w:val="0"/>
              <w:autoSpaceDN w:val="0"/>
              <w:adjustRightInd w:val="0"/>
              <w:rPr>
                <w:rFonts w:eastAsia="Calibri" w:cs="Arial"/>
                <w:color w:val="000000"/>
              </w:rPr>
            </w:pPr>
            <w:r w:rsidRPr="007924D1">
              <w:rPr>
                <w:rFonts w:eastAsia="Calibri" w:cs="Arial"/>
                <w:color w:val="000000"/>
              </w:rPr>
              <w:t xml:space="preserve">Udostępnianie listy kontaktów innym użytkownikom </w:t>
            </w:r>
          </w:p>
          <w:p w:rsidR="002B1F82" w:rsidRPr="007924D1" w:rsidRDefault="002B1F82" w:rsidP="002B1F82">
            <w:pPr>
              <w:pStyle w:val="Akapitzlist"/>
              <w:numPr>
                <w:ilvl w:val="0"/>
                <w:numId w:val="20"/>
              </w:numPr>
              <w:autoSpaceDE w:val="0"/>
              <w:autoSpaceDN w:val="0"/>
              <w:adjustRightInd w:val="0"/>
              <w:rPr>
                <w:rFonts w:eastAsia="Calibri" w:cs="Arial"/>
                <w:color w:val="000000"/>
              </w:rPr>
            </w:pPr>
            <w:r w:rsidRPr="007924D1">
              <w:rPr>
                <w:rFonts w:eastAsia="Calibri" w:cs="Arial"/>
                <w:color w:val="000000"/>
              </w:rPr>
              <w:t xml:space="preserve">Przeglądanie listy kontaktów innych użytkowników </w:t>
            </w:r>
          </w:p>
          <w:p w:rsidR="002B1F82" w:rsidRPr="008A6821" w:rsidRDefault="002B1F82" w:rsidP="002B1F82">
            <w:pPr>
              <w:pStyle w:val="Akapitzlist"/>
              <w:numPr>
                <w:ilvl w:val="0"/>
                <w:numId w:val="20"/>
              </w:numPr>
            </w:pPr>
            <w:r w:rsidRPr="007924D1">
              <w:rPr>
                <w:rFonts w:eastAsia="Calibri" w:cs="Arial"/>
                <w:color w:val="000000"/>
              </w:rPr>
              <w:t>Możliwość przesyłania kontaktów innym użytkowników</w:t>
            </w:r>
          </w:p>
        </w:tc>
      </w:tr>
    </w:tbl>
    <w:p w:rsidR="002B1F82" w:rsidRDefault="002B1F82" w:rsidP="002B1F82">
      <w:pPr>
        <w:spacing w:after="0"/>
        <w:rPr>
          <w:b/>
          <w:sz w:val="28"/>
          <w:szCs w:val="28"/>
        </w:rPr>
      </w:pPr>
    </w:p>
    <w:p w:rsidR="002B1F82" w:rsidRDefault="002B1F82" w:rsidP="002B1F82">
      <w:pPr>
        <w:spacing w:after="0"/>
        <w:rPr>
          <w:b/>
          <w:sz w:val="28"/>
          <w:szCs w:val="28"/>
        </w:rPr>
      </w:pPr>
      <w:r>
        <w:rPr>
          <w:b/>
          <w:sz w:val="28"/>
          <w:szCs w:val="28"/>
        </w:rPr>
        <w:t>Oprogramowanie antywirusowe.</w:t>
      </w:r>
    </w:p>
    <w:p w:rsidR="002B1F82" w:rsidRDefault="002B1F82" w:rsidP="002B1F82">
      <w:pPr>
        <w:spacing w:after="0"/>
        <w:rPr>
          <w:b/>
          <w:sz w:val="28"/>
          <w:szCs w:val="28"/>
        </w:rPr>
      </w:pPr>
    </w:p>
    <w:tbl>
      <w:tblPr>
        <w:tblStyle w:val="Tabela-Siatka"/>
        <w:tblW w:w="5000" w:type="pct"/>
        <w:tblLayout w:type="fixed"/>
        <w:tblLook w:val="04A0" w:firstRow="1" w:lastRow="0" w:firstColumn="1" w:lastColumn="0" w:noHBand="0" w:noVBand="1"/>
      </w:tblPr>
      <w:tblGrid>
        <w:gridCol w:w="533"/>
        <w:gridCol w:w="8753"/>
      </w:tblGrid>
      <w:tr w:rsidR="002B1F82" w:rsidRPr="008A6821" w:rsidTr="0092240D">
        <w:trPr>
          <w:trHeight w:val="118"/>
        </w:trPr>
        <w:tc>
          <w:tcPr>
            <w:tcW w:w="287" w:type="pct"/>
            <w:vAlign w:val="center"/>
          </w:tcPr>
          <w:p w:rsidR="002B1F82" w:rsidRPr="008A6821" w:rsidRDefault="002B1F82" w:rsidP="0092240D">
            <w:pPr>
              <w:jc w:val="center"/>
            </w:pPr>
            <w:r>
              <w:t>1.</w:t>
            </w:r>
          </w:p>
        </w:tc>
        <w:tc>
          <w:tcPr>
            <w:tcW w:w="4713" w:type="pct"/>
          </w:tcPr>
          <w:p w:rsidR="002B1F82" w:rsidRDefault="002B1F82" w:rsidP="002B1F82">
            <w:pPr>
              <w:pStyle w:val="Akapitzlist"/>
              <w:numPr>
                <w:ilvl w:val="0"/>
                <w:numId w:val="21"/>
              </w:numPr>
              <w:ind w:left="714" w:right="141" w:hanging="357"/>
            </w:pPr>
            <w:r>
              <w:t>Oprogramowanie służące do ochrony przed oprogramowaniem szpiegującym (spyware) oraz innymi niepożądanymi komponentami (</w:t>
            </w:r>
            <w:proofErr w:type="spellStart"/>
            <w:r>
              <w:t>rootkity</w:t>
            </w:r>
            <w:proofErr w:type="spellEnd"/>
            <w:r>
              <w:t xml:space="preserve">, </w:t>
            </w:r>
            <w:proofErr w:type="spellStart"/>
            <w:r>
              <w:t>keyloggery</w:t>
            </w:r>
            <w:proofErr w:type="spellEnd"/>
            <w:r>
              <w:t>, itp.)</w:t>
            </w:r>
          </w:p>
          <w:p w:rsidR="002B1F82" w:rsidRDefault="002B1F82" w:rsidP="002B1F82">
            <w:pPr>
              <w:pStyle w:val="Akapitzlist"/>
              <w:numPr>
                <w:ilvl w:val="0"/>
                <w:numId w:val="21"/>
              </w:numPr>
              <w:ind w:left="714" w:right="141" w:hanging="357"/>
            </w:pPr>
            <w:r>
              <w:t>Możliwość skanowania na żądanie</w:t>
            </w:r>
          </w:p>
          <w:p w:rsidR="002B1F82" w:rsidRDefault="002B1F82" w:rsidP="002B1F82">
            <w:pPr>
              <w:pStyle w:val="Akapitzlist"/>
              <w:numPr>
                <w:ilvl w:val="0"/>
                <w:numId w:val="21"/>
              </w:numPr>
              <w:ind w:left="714" w:right="141" w:hanging="357"/>
            </w:pPr>
            <w:r>
              <w:t>Ochrona przed niechcianymi zmianami w czasie rzeczywistym</w:t>
            </w:r>
          </w:p>
          <w:p w:rsidR="002B1F82" w:rsidRDefault="002B1F82" w:rsidP="002B1F82">
            <w:pPr>
              <w:pStyle w:val="Akapitzlist"/>
              <w:numPr>
                <w:ilvl w:val="0"/>
                <w:numId w:val="21"/>
              </w:numPr>
              <w:ind w:left="714" w:right="141" w:hanging="357"/>
            </w:pPr>
            <w:r>
              <w:t>Działający w tle agent</w:t>
            </w:r>
          </w:p>
          <w:p w:rsidR="002B1F82" w:rsidRDefault="002B1F82" w:rsidP="002B1F82">
            <w:pPr>
              <w:pStyle w:val="Akapitzlist"/>
              <w:numPr>
                <w:ilvl w:val="0"/>
                <w:numId w:val="21"/>
              </w:numPr>
              <w:ind w:left="714" w:right="141" w:hanging="357"/>
            </w:pPr>
            <w:r>
              <w:t>Moduł monitorujący zmiany w zakresie programów uruchamianych automatycznie przy starcie systemu, ustawień systemowych, usług i sterowników, przeglądarki internetowej itp.</w:t>
            </w:r>
          </w:p>
          <w:p w:rsidR="002B1F82" w:rsidRDefault="002B1F82" w:rsidP="002B1F82">
            <w:pPr>
              <w:pStyle w:val="Akapitzlist"/>
              <w:numPr>
                <w:ilvl w:val="0"/>
                <w:numId w:val="21"/>
              </w:numPr>
              <w:ind w:left="714" w:right="141" w:hanging="357"/>
            </w:pPr>
            <w:r>
              <w:t>Automatyczne pobieranie sygnatur</w:t>
            </w:r>
          </w:p>
          <w:p w:rsidR="002B1F82" w:rsidRDefault="002B1F82" w:rsidP="002B1F82">
            <w:pPr>
              <w:pStyle w:val="Akapitzlist"/>
              <w:numPr>
                <w:ilvl w:val="0"/>
                <w:numId w:val="21"/>
              </w:numPr>
              <w:ind w:left="714" w:hanging="357"/>
            </w:pPr>
            <w:r>
              <w:t>Możliwość sprawdzenia i zablokowania wybranych programów (procesów) uruchamianych przy starcie systemu, uruchomianych w danym momencie, czy korzystające z połączenia internetowego.</w:t>
            </w:r>
          </w:p>
          <w:p w:rsidR="002B1F82" w:rsidRPr="008A6821" w:rsidRDefault="002B1F82" w:rsidP="002B1F82">
            <w:pPr>
              <w:pStyle w:val="Akapitzlist"/>
              <w:numPr>
                <w:ilvl w:val="0"/>
                <w:numId w:val="21"/>
              </w:numPr>
              <w:ind w:left="714" w:hanging="357"/>
            </w:pPr>
            <w:r>
              <w:lastRenderedPageBreak/>
              <w:t>Dopuszcza się oprogramowanie antywirusowe wbudowane w system operacyjny przez producenta oprogramowania, jeżeli jest to w pełni funkcjonalna i nieograniczona w żaden sposób wersja programu. W takim przypadku proszę zaznaczyć w ofercie, że oferowany system zawiera taki program antywirusowy. Oprogramowania wbudowanego w system nie wolno wyszczególniać w ofercie jako osobnej pozycji cenowej ( jest to oprogramowanie zintegrowane, bezpłatnie dostarczone wraz z systemem ).</w:t>
            </w:r>
          </w:p>
        </w:tc>
      </w:tr>
    </w:tbl>
    <w:p w:rsidR="002B1F82" w:rsidRDefault="002B1F82" w:rsidP="002B1F82">
      <w:pPr>
        <w:spacing w:after="0"/>
        <w:rPr>
          <w:b/>
          <w:sz w:val="28"/>
          <w:szCs w:val="28"/>
        </w:rPr>
      </w:pPr>
    </w:p>
    <w:p w:rsidR="0023680D" w:rsidRDefault="0023680D" w:rsidP="00F45D43">
      <w:pPr>
        <w:spacing w:after="0"/>
        <w:jc w:val="both"/>
        <w:rPr>
          <w:rFonts w:ascii="Times New Roman" w:eastAsiaTheme="minorEastAsia" w:hAnsi="Times New Roman" w:cs="Times New Roman"/>
          <w:lang w:eastAsia="pl-PL"/>
        </w:rPr>
      </w:pPr>
    </w:p>
    <w:p w:rsidR="0023680D" w:rsidRDefault="0023680D" w:rsidP="00F45D43">
      <w:pPr>
        <w:spacing w:after="0"/>
        <w:jc w:val="both"/>
        <w:rPr>
          <w:rFonts w:ascii="Times New Roman" w:eastAsiaTheme="minorEastAsia" w:hAnsi="Times New Roman" w:cs="Times New Roman"/>
          <w:lang w:eastAsia="pl-PL"/>
        </w:rPr>
      </w:pPr>
    </w:p>
    <w:p w:rsidR="0023680D" w:rsidRDefault="0023680D" w:rsidP="00F45D43">
      <w:pPr>
        <w:spacing w:after="0"/>
        <w:jc w:val="both"/>
        <w:rPr>
          <w:rFonts w:ascii="Times New Roman" w:eastAsiaTheme="minorEastAsia" w:hAnsi="Times New Roman" w:cs="Times New Roman"/>
          <w:lang w:eastAsia="pl-PL"/>
        </w:rPr>
      </w:pPr>
    </w:p>
    <w:p w:rsidR="0023680D" w:rsidRDefault="0023680D" w:rsidP="00F45D43">
      <w:pPr>
        <w:spacing w:after="0"/>
        <w:jc w:val="both"/>
        <w:rPr>
          <w:rFonts w:ascii="Times New Roman" w:eastAsiaTheme="minorEastAsia" w:hAnsi="Times New Roman" w:cs="Times New Roman"/>
          <w:lang w:eastAsia="pl-PL"/>
        </w:rPr>
      </w:pPr>
    </w:p>
    <w:sectPr w:rsidR="0023680D" w:rsidSect="001162DD">
      <w:headerReference w:type="default" r:id="rId11"/>
      <w:footerReference w:type="default" r:id="rId12"/>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CAC" w:rsidRDefault="00811CAC" w:rsidP="00D77BEB">
      <w:pPr>
        <w:spacing w:after="0" w:line="240" w:lineRule="auto"/>
      </w:pPr>
      <w:r>
        <w:separator/>
      </w:r>
    </w:p>
  </w:endnote>
  <w:endnote w:type="continuationSeparator" w:id="0">
    <w:p w:rsidR="00811CAC" w:rsidRDefault="00811CAC" w:rsidP="00D7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752771"/>
      <w:docPartObj>
        <w:docPartGallery w:val="Page Numbers (Bottom of Page)"/>
        <w:docPartUnique/>
      </w:docPartObj>
    </w:sdtPr>
    <w:sdtEndPr/>
    <w:sdtContent>
      <w:p w:rsidR="008E7E3F" w:rsidRDefault="008E7E3F">
        <w:pPr>
          <w:pStyle w:val="Stopka"/>
          <w:jc w:val="right"/>
        </w:pPr>
        <w:r>
          <w:fldChar w:fldCharType="begin"/>
        </w:r>
        <w:r>
          <w:instrText>PAGE   \* MERGEFORMAT</w:instrText>
        </w:r>
        <w:r>
          <w:fldChar w:fldCharType="separate"/>
        </w:r>
        <w:r w:rsidR="003C145A">
          <w:rPr>
            <w:noProof/>
          </w:rPr>
          <w:t>1</w:t>
        </w:r>
        <w:r>
          <w:fldChar w:fldCharType="end"/>
        </w:r>
      </w:p>
    </w:sdtContent>
  </w:sdt>
  <w:p w:rsidR="008E7E3F" w:rsidRDefault="008E7E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CAC" w:rsidRDefault="00811CAC" w:rsidP="00D77BEB">
      <w:pPr>
        <w:spacing w:after="0" w:line="240" w:lineRule="auto"/>
      </w:pPr>
      <w:r>
        <w:separator/>
      </w:r>
    </w:p>
  </w:footnote>
  <w:footnote w:type="continuationSeparator" w:id="0">
    <w:p w:rsidR="00811CAC" w:rsidRDefault="00811CAC" w:rsidP="00D77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3F" w:rsidRDefault="008E7E3F" w:rsidP="00765C48">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64A"/>
    <w:multiLevelType w:val="hybridMultilevel"/>
    <w:tmpl w:val="1BE2F6A2"/>
    <w:lvl w:ilvl="0" w:tplc="04150001">
      <w:start w:val="1"/>
      <w:numFmt w:val="bullet"/>
      <w:lvlText w:val=""/>
      <w:lvlJc w:val="left"/>
      <w:pPr>
        <w:ind w:left="751" w:hanging="360"/>
      </w:pPr>
      <w:rPr>
        <w:rFonts w:ascii="Symbol" w:hAnsi="Symbol" w:hint="default"/>
      </w:rPr>
    </w:lvl>
    <w:lvl w:ilvl="1" w:tplc="04150003" w:tentative="1">
      <w:start w:val="1"/>
      <w:numFmt w:val="bullet"/>
      <w:lvlText w:val="o"/>
      <w:lvlJc w:val="left"/>
      <w:pPr>
        <w:ind w:left="1471" w:hanging="360"/>
      </w:pPr>
      <w:rPr>
        <w:rFonts w:ascii="Courier New" w:hAnsi="Courier New" w:cs="Courier New" w:hint="default"/>
      </w:rPr>
    </w:lvl>
    <w:lvl w:ilvl="2" w:tplc="04150005" w:tentative="1">
      <w:start w:val="1"/>
      <w:numFmt w:val="bullet"/>
      <w:lvlText w:val=""/>
      <w:lvlJc w:val="left"/>
      <w:pPr>
        <w:ind w:left="2191" w:hanging="360"/>
      </w:pPr>
      <w:rPr>
        <w:rFonts w:ascii="Wingdings" w:hAnsi="Wingdings" w:hint="default"/>
      </w:rPr>
    </w:lvl>
    <w:lvl w:ilvl="3" w:tplc="04150001" w:tentative="1">
      <w:start w:val="1"/>
      <w:numFmt w:val="bullet"/>
      <w:lvlText w:val=""/>
      <w:lvlJc w:val="left"/>
      <w:pPr>
        <w:ind w:left="2911" w:hanging="360"/>
      </w:pPr>
      <w:rPr>
        <w:rFonts w:ascii="Symbol" w:hAnsi="Symbol" w:hint="default"/>
      </w:rPr>
    </w:lvl>
    <w:lvl w:ilvl="4" w:tplc="04150003" w:tentative="1">
      <w:start w:val="1"/>
      <w:numFmt w:val="bullet"/>
      <w:lvlText w:val="o"/>
      <w:lvlJc w:val="left"/>
      <w:pPr>
        <w:ind w:left="3631" w:hanging="360"/>
      </w:pPr>
      <w:rPr>
        <w:rFonts w:ascii="Courier New" w:hAnsi="Courier New" w:cs="Courier New" w:hint="default"/>
      </w:rPr>
    </w:lvl>
    <w:lvl w:ilvl="5" w:tplc="04150005" w:tentative="1">
      <w:start w:val="1"/>
      <w:numFmt w:val="bullet"/>
      <w:lvlText w:val=""/>
      <w:lvlJc w:val="left"/>
      <w:pPr>
        <w:ind w:left="4351" w:hanging="360"/>
      </w:pPr>
      <w:rPr>
        <w:rFonts w:ascii="Wingdings" w:hAnsi="Wingdings" w:hint="default"/>
      </w:rPr>
    </w:lvl>
    <w:lvl w:ilvl="6" w:tplc="04150001" w:tentative="1">
      <w:start w:val="1"/>
      <w:numFmt w:val="bullet"/>
      <w:lvlText w:val=""/>
      <w:lvlJc w:val="left"/>
      <w:pPr>
        <w:ind w:left="5071" w:hanging="360"/>
      </w:pPr>
      <w:rPr>
        <w:rFonts w:ascii="Symbol" w:hAnsi="Symbol" w:hint="default"/>
      </w:rPr>
    </w:lvl>
    <w:lvl w:ilvl="7" w:tplc="04150003" w:tentative="1">
      <w:start w:val="1"/>
      <w:numFmt w:val="bullet"/>
      <w:lvlText w:val="o"/>
      <w:lvlJc w:val="left"/>
      <w:pPr>
        <w:ind w:left="5791" w:hanging="360"/>
      </w:pPr>
      <w:rPr>
        <w:rFonts w:ascii="Courier New" w:hAnsi="Courier New" w:cs="Courier New" w:hint="default"/>
      </w:rPr>
    </w:lvl>
    <w:lvl w:ilvl="8" w:tplc="04150005" w:tentative="1">
      <w:start w:val="1"/>
      <w:numFmt w:val="bullet"/>
      <w:lvlText w:val=""/>
      <w:lvlJc w:val="left"/>
      <w:pPr>
        <w:ind w:left="6511" w:hanging="360"/>
      </w:pPr>
      <w:rPr>
        <w:rFonts w:ascii="Wingdings" w:hAnsi="Wingdings" w:hint="default"/>
      </w:rPr>
    </w:lvl>
  </w:abstractNum>
  <w:abstractNum w:abstractNumId="1">
    <w:nsid w:val="06F335A5"/>
    <w:multiLevelType w:val="hybridMultilevel"/>
    <w:tmpl w:val="DE68E37C"/>
    <w:lvl w:ilvl="0" w:tplc="AB7E871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F70321"/>
    <w:multiLevelType w:val="hybridMultilevel"/>
    <w:tmpl w:val="2A64B5A4"/>
    <w:lvl w:ilvl="0" w:tplc="04150001">
      <w:start w:val="1"/>
      <w:numFmt w:val="bullet"/>
      <w:lvlText w:val=""/>
      <w:lvlJc w:val="left"/>
      <w:pPr>
        <w:ind w:left="468" w:hanging="360"/>
      </w:pPr>
      <w:rPr>
        <w:rFonts w:ascii="Symbol" w:hAnsi="Symbol" w:hint="default"/>
      </w:rPr>
    </w:lvl>
    <w:lvl w:ilvl="1" w:tplc="CC3CB030">
      <w:numFmt w:val="bullet"/>
      <w:lvlText w:val=""/>
      <w:lvlJc w:val="left"/>
      <w:pPr>
        <w:ind w:left="1503" w:hanging="675"/>
      </w:pPr>
      <w:rPr>
        <w:rFonts w:ascii="Symbol" w:eastAsiaTheme="minorHAnsi" w:hAnsi="Symbol" w:cs="Symbol" w:hint="default"/>
        <w:color w:val="000000"/>
        <w:w w:val="74"/>
      </w:rPr>
    </w:lvl>
    <w:lvl w:ilvl="2" w:tplc="04150005" w:tentative="1">
      <w:start w:val="1"/>
      <w:numFmt w:val="bullet"/>
      <w:lvlText w:val=""/>
      <w:lvlJc w:val="left"/>
      <w:pPr>
        <w:ind w:left="1908" w:hanging="360"/>
      </w:pPr>
      <w:rPr>
        <w:rFonts w:ascii="Wingdings" w:hAnsi="Wingdings" w:hint="default"/>
      </w:rPr>
    </w:lvl>
    <w:lvl w:ilvl="3" w:tplc="04150001" w:tentative="1">
      <w:start w:val="1"/>
      <w:numFmt w:val="bullet"/>
      <w:lvlText w:val=""/>
      <w:lvlJc w:val="left"/>
      <w:pPr>
        <w:ind w:left="2628" w:hanging="360"/>
      </w:pPr>
      <w:rPr>
        <w:rFonts w:ascii="Symbol" w:hAnsi="Symbol" w:hint="default"/>
      </w:rPr>
    </w:lvl>
    <w:lvl w:ilvl="4" w:tplc="04150003" w:tentative="1">
      <w:start w:val="1"/>
      <w:numFmt w:val="bullet"/>
      <w:lvlText w:val="o"/>
      <w:lvlJc w:val="left"/>
      <w:pPr>
        <w:ind w:left="3348" w:hanging="360"/>
      </w:pPr>
      <w:rPr>
        <w:rFonts w:ascii="Courier New" w:hAnsi="Courier New" w:cs="Courier New" w:hint="default"/>
      </w:rPr>
    </w:lvl>
    <w:lvl w:ilvl="5" w:tplc="04150005" w:tentative="1">
      <w:start w:val="1"/>
      <w:numFmt w:val="bullet"/>
      <w:lvlText w:val=""/>
      <w:lvlJc w:val="left"/>
      <w:pPr>
        <w:ind w:left="4068" w:hanging="360"/>
      </w:pPr>
      <w:rPr>
        <w:rFonts w:ascii="Wingdings" w:hAnsi="Wingdings" w:hint="default"/>
      </w:rPr>
    </w:lvl>
    <w:lvl w:ilvl="6" w:tplc="04150001" w:tentative="1">
      <w:start w:val="1"/>
      <w:numFmt w:val="bullet"/>
      <w:lvlText w:val=""/>
      <w:lvlJc w:val="left"/>
      <w:pPr>
        <w:ind w:left="4788" w:hanging="360"/>
      </w:pPr>
      <w:rPr>
        <w:rFonts w:ascii="Symbol" w:hAnsi="Symbol" w:hint="default"/>
      </w:rPr>
    </w:lvl>
    <w:lvl w:ilvl="7" w:tplc="04150003" w:tentative="1">
      <w:start w:val="1"/>
      <w:numFmt w:val="bullet"/>
      <w:lvlText w:val="o"/>
      <w:lvlJc w:val="left"/>
      <w:pPr>
        <w:ind w:left="5508" w:hanging="360"/>
      </w:pPr>
      <w:rPr>
        <w:rFonts w:ascii="Courier New" w:hAnsi="Courier New" w:cs="Courier New" w:hint="default"/>
      </w:rPr>
    </w:lvl>
    <w:lvl w:ilvl="8" w:tplc="04150005" w:tentative="1">
      <w:start w:val="1"/>
      <w:numFmt w:val="bullet"/>
      <w:lvlText w:val=""/>
      <w:lvlJc w:val="left"/>
      <w:pPr>
        <w:ind w:left="6228" w:hanging="360"/>
      </w:pPr>
      <w:rPr>
        <w:rFonts w:ascii="Wingdings" w:hAnsi="Wingdings" w:hint="default"/>
      </w:rPr>
    </w:lvl>
  </w:abstractNum>
  <w:abstractNum w:abstractNumId="3">
    <w:nsid w:val="19062EDB"/>
    <w:multiLevelType w:val="hybridMultilevel"/>
    <w:tmpl w:val="9D287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504F71"/>
    <w:multiLevelType w:val="hybridMultilevel"/>
    <w:tmpl w:val="95E4E382"/>
    <w:lvl w:ilvl="0" w:tplc="30D236D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A90758"/>
    <w:multiLevelType w:val="hybridMultilevel"/>
    <w:tmpl w:val="AD68160A"/>
    <w:lvl w:ilvl="0" w:tplc="04150001">
      <w:start w:val="1"/>
      <w:numFmt w:val="bullet"/>
      <w:lvlText w:val=""/>
      <w:lvlJc w:val="left"/>
      <w:pPr>
        <w:ind w:left="468" w:hanging="360"/>
      </w:pPr>
      <w:rPr>
        <w:rFonts w:ascii="Symbol" w:hAnsi="Symbol" w:hint="default"/>
      </w:rPr>
    </w:lvl>
    <w:lvl w:ilvl="1" w:tplc="04150003" w:tentative="1">
      <w:start w:val="1"/>
      <w:numFmt w:val="bullet"/>
      <w:lvlText w:val="o"/>
      <w:lvlJc w:val="left"/>
      <w:pPr>
        <w:ind w:left="1188" w:hanging="360"/>
      </w:pPr>
      <w:rPr>
        <w:rFonts w:ascii="Courier New" w:hAnsi="Courier New" w:cs="Courier New" w:hint="default"/>
      </w:rPr>
    </w:lvl>
    <w:lvl w:ilvl="2" w:tplc="04150005" w:tentative="1">
      <w:start w:val="1"/>
      <w:numFmt w:val="bullet"/>
      <w:lvlText w:val=""/>
      <w:lvlJc w:val="left"/>
      <w:pPr>
        <w:ind w:left="1908" w:hanging="360"/>
      </w:pPr>
      <w:rPr>
        <w:rFonts w:ascii="Wingdings" w:hAnsi="Wingdings" w:hint="default"/>
      </w:rPr>
    </w:lvl>
    <w:lvl w:ilvl="3" w:tplc="04150001" w:tentative="1">
      <w:start w:val="1"/>
      <w:numFmt w:val="bullet"/>
      <w:lvlText w:val=""/>
      <w:lvlJc w:val="left"/>
      <w:pPr>
        <w:ind w:left="2628" w:hanging="360"/>
      </w:pPr>
      <w:rPr>
        <w:rFonts w:ascii="Symbol" w:hAnsi="Symbol" w:hint="default"/>
      </w:rPr>
    </w:lvl>
    <w:lvl w:ilvl="4" w:tplc="04150003" w:tentative="1">
      <w:start w:val="1"/>
      <w:numFmt w:val="bullet"/>
      <w:lvlText w:val="o"/>
      <w:lvlJc w:val="left"/>
      <w:pPr>
        <w:ind w:left="3348" w:hanging="360"/>
      </w:pPr>
      <w:rPr>
        <w:rFonts w:ascii="Courier New" w:hAnsi="Courier New" w:cs="Courier New" w:hint="default"/>
      </w:rPr>
    </w:lvl>
    <w:lvl w:ilvl="5" w:tplc="04150005" w:tentative="1">
      <w:start w:val="1"/>
      <w:numFmt w:val="bullet"/>
      <w:lvlText w:val=""/>
      <w:lvlJc w:val="left"/>
      <w:pPr>
        <w:ind w:left="4068" w:hanging="360"/>
      </w:pPr>
      <w:rPr>
        <w:rFonts w:ascii="Wingdings" w:hAnsi="Wingdings" w:hint="default"/>
      </w:rPr>
    </w:lvl>
    <w:lvl w:ilvl="6" w:tplc="04150001" w:tentative="1">
      <w:start w:val="1"/>
      <w:numFmt w:val="bullet"/>
      <w:lvlText w:val=""/>
      <w:lvlJc w:val="left"/>
      <w:pPr>
        <w:ind w:left="4788" w:hanging="360"/>
      </w:pPr>
      <w:rPr>
        <w:rFonts w:ascii="Symbol" w:hAnsi="Symbol" w:hint="default"/>
      </w:rPr>
    </w:lvl>
    <w:lvl w:ilvl="7" w:tplc="04150003" w:tentative="1">
      <w:start w:val="1"/>
      <w:numFmt w:val="bullet"/>
      <w:lvlText w:val="o"/>
      <w:lvlJc w:val="left"/>
      <w:pPr>
        <w:ind w:left="5508" w:hanging="360"/>
      </w:pPr>
      <w:rPr>
        <w:rFonts w:ascii="Courier New" w:hAnsi="Courier New" w:cs="Courier New" w:hint="default"/>
      </w:rPr>
    </w:lvl>
    <w:lvl w:ilvl="8" w:tplc="04150005" w:tentative="1">
      <w:start w:val="1"/>
      <w:numFmt w:val="bullet"/>
      <w:lvlText w:val=""/>
      <w:lvlJc w:val="left"/>
      <w:pPr>
        <w:ind w:left="6228" w:hanging="360"/>
      </w:pPr>
      <w:rPr>
        <w:rFonts w:ascii="Wingdings" w:hAnsi="Wingdings" w:hint="default"/>
      </w:rPr>
    </w:lvl>
  </w:abstractNum>
  <w:abstractNum w:abstractNumId="6">
    <w:nsid w:val="2BAA4936"/>
    <w:multiLevelType w:val="hybridMultilevel"/>
    <w:tmpl w:val="BBC27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D3B7641"/>
    <w:multiLevelType w:val="hybridMultilevel"/>
    <w:tmpl w:val="6B04D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CE407A"/>
    <w:multiLevelType w:val="hybridMultilevel"/>
    <w:tmpl w:val="93163014"/>
    <w:lvl w:ilvl="0" w:tplc="CCB6FA16">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0364D25"/>
    <w:multiLevelType w:val="hybridMultilevel"/>
    <w:tmpl w:val="A58C7E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263D55"/>
    <w:multiLevelType w:val="hybridMultilevel"/>
    <w:tmpl w:val="3D765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E6312C2"/>
    <w:multiLevelType w:val="multilevel"/>
    <w:tmpl w:val="C4D4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484497"/>
    <w:multiLevelType w:val="hybridMultilevel"/>
    <w:tmpl w:val="DD86E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244726F"/>
    <w:multiLevelType w:val="hybridMultilevel"/>
    <w:tmpl w:val="9B9C38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435C5352"/>
    <w:multiLevelType w:val="hybridMultilevel"/>
    <w:tmpl w:val="782E1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6F32195"/>
    <w:multiLevelType w:val="hybridMultilevel"/>
    <w:tmpl w:val="363E7430"/>
    <w:lvl w:ilvl="0" w:tplc="CCB6FA16">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374745"/>
    <w:multiLevelType w:val="hybridMultilevel"/>
    <w:tmpl w:val="AB402A3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9F61ED8"/>
    <w:multiLevelType w:val="hybridMultilevel"/>
    <w:tmpl w:val="D2CEA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A013F08"/>
    <w:multiLevelType w:val="hybridMultilevel"/>
    <w:tmpl w:val="970C0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C7E4E91"/>
    <w:multiLevelType w:val="hybridMultilevel"/>
    <w:tmpl w:val="AC4A48DE"/>
    <w:lvl w:ilvl="0" w:tplc="C2A23FC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C910AD0"/>
    <w:multiLevelType w:val="hybridMultilevel"/>
    <w:tmpl w:val="A8241A62"/>
    <w:lvl w:ilvl="0" w:tplc="CCB6FA16">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E7E7CD7"/>
    <w:multiLevelType w:val="hybridMultilevel"/>
    <w:tmpl w:val="55842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1060C29"/>
    <w:multiLevelType w:val="hybridMultilevel"/>
    <w:tmpl w:val="ECC61AC8"/>
    <w:lvl w:ilvl="0" w:tplc="B50AD1E6">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6CB7061"/>
    <w:multiLevelType w:val="hybridMultilevel"/>
    <w:tmpl w:val="0D3ACF30"/>
    <w:lvl w:ilvl="0" w:tplc="338A87AA">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9DF1C3C"/>
    <w:multiLevelType w:val="hybridMultilevel"/>
    <w:tmpl w:val="A746B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D5C6AEE"/>
    <w:multiLevelType w:val="hybridMultilevel"/>
    <w:tmpl w:val="DE96C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E424B20"/>
    <w:multiLevelType w:val="hybridMultilevel"/>
    <w:tmpl w:val="4F76C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01F5A12"/>
    <w:multiLevelType w:val="hybridMultilevel"/>
    <w:tmpl w:val="3FA61D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0FD264B"/>
    <w:multiLevelType w:val="hybridMultilevel"/>
    <w:tmpl w:val="2E8AE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8C785C"/>
    <w:multiLevelType w:val="hybridMultilevel"/>
    <w:tmpl w:val="68F64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7135B3"/>
    <w:multiLevelType w:val="hybridMultilevel"/>
    <w:tmpl w:val="96FCBD90"/>
    <w:lvl w:ilvl="0" w:tplc="04150001">
      <w:start w:val="1"/>
      <w:numFmt w:val="bullet"/>
      <w:lvlText w:val=""/>
      <w:lvlJc w:val="left"/>
      <w:pPr>
        <w:ind w:left="468" w:hanging="360"/>
      </w:pPr>
      <w:rPr>
        <w:rFonts w:ascii="Symbol" w:hAnsi="Symbol" w:hint="default"/>
      </w:rPr>
    </w:lvl>
    <w:lvl w:ilvl="1" w:tplc="D9B6AAAE">
      <w:numFmt w:val="bullet"/>
      <w:lvlText w:val=""/>
      <w:lvlJc w:val="left"/>
      <w:pPr>
        <w:ind w:left="1488" w:hanging="660"/>
      </w:pPr>
      <w:rPr>
        <w:rFonts w:ascii="Symbol" w:eastAsiaTheme="minorHAnsi" w:hAnsi="Symbol" w:cs="Symbol" w:hint="default"/>
        <w:color w:val="000000"/>
        <w:w w:val="74"/>
        <w:sz w:val="18"/>
      </w:rPr>
    </w:lvl>
    <w:lvl w:ilvl="2" w:tplc="04150005" w:tentative="1">
      <w:start w:val="1"/>
      <w:numFmt w:val="bullet"/>
      <w:lvlText w:val=""/>
      <w:lvlJc w:val="left"/>
      <w:pPr>
        <w:ind w:left="1908" w:hanging="360"/>
      </w:pPr>
      <w:rPr>
        <w:rFonts w:ascii="Wingdings" w:hAnsi="Wingdings" w:hint="default"/>
      </w:rPr>
    </w:lvl>
    <w:lvl w:ilvl="3" w:tplc="04150001" w:tentative="1">
      <w:start w:val="1"/>
      <w:numFmt w:val="bullet"/>
      <w:lvlText w:val=""/>
      <w:lvlJc w:val="left"/>
      <w:pPr>
        <w:ind w:left="2628" w:hanging="360"/>
      </w:pPr>
      <w:rPr>
        <w:rFonts w:ascii="Symbol" w:hAnsi="Symbol" w:hint="default"/>
      </w:rPr>
    </w:lvl>
    <w:lvl w:ilvl="4" w:tplc="04150003" w:tentative="1">
      <w:start w:val="1"/>
      <w:numFmt w:val="bullet"/>
      <w:lvlText w:val="o"/>
      <w:lvlJc w:val="left"/>
      <w:pPr>
        <w:ind w:left="3348" w:hanging="360"/>
      </w:pPr>
      <w:rPr>
        <w:rFonts w:ascii="Courier New" w:hAnsi="Courier New" w:cs="Courier New" w:hint="default"/>
      </w:rPr>
    </w:lvl>
    <w:lvl w:ilvl="5" w:tplc="04150005" w:tentative="1">
      <w:start w:val="1"/>
      <w:numFmt w:val="bullet"/>
      <w:lvlText w:val=""/>
      <w:lvlJc w:val="left"/>
      <w:pPr>
        <w:ind w:left="4068" w:hanging="360"/>
      </w:pPr>
      <w:rPr>
        <w:rFonts w:ascii="Wingdings" w:hAnsi="Wingdings" w:hint="default"/>
      </w:rPr>
    </w:lvl>
    <w:lvl w:ilvl="6" w:tplc="04150001" w:tentative="1">
      <w:start w:val="1"/>
      <w:numFmt w:val="bullet"/>
      <w:lvlText w:val=""/>
      <w:lvlJc w:val="left"/>
      <w:pPr>
        <w:ind w:left="4788" w:hanging="360"/>
      </w:pPr>
      <w:rPr>
        <w:rFonts w:ascii="Symbol" w:hAnsi="Symbol" w:hint="default"/>
      </w:rPr>
    </w:lvl>
    <w:lvl w:ilvl="7" w:tplc="04150003" w:tentative="1">
      <w:start w:val="1"/>
      <w:numFmt w:val="bullet"/>
      <w:lvlText w:val="o"/>
      <w:lvlJc w:val="left"/>
      <w:pPr>
        <w:ind w:left="5508" w:hanging="360"/>
      </w:pPr>
      <w:rPr>
        <w:rFonts w:ascii="Courier New" w:hAnsi="Courier New" w:cs="Courier New" w:hint="default"/>
      </w:rPr>
    </w:lvl>
    <w:lvl w:ilvl="8" w:tplc="04150005" w:tentative="1">
      <w:start w:val="1"/>
      <w:numFmt w:val="bullet"/>
      <w:lvlText w:val=""/>
      <w:lvlJc w:val="left"/>
      <w:pPr>
        <w:ind w:left="6228" w:hanging="360"/>
      </w:pPr>
      <w:rPr>
        <w:rFonts w:ascii="Wingdings" w:hAnsi="Wingdings" w:hint="default"/>
      </w:rPr>
    </w:lvl>
  </w:abstractNum>
  <w:abstractNum w:abstractNumId="31">
    <w:nsid w:val="66D07CC9"/>
    <w:multiLevelType w:val="hybridMultilevel"/>
    <w:tmpl w:val="11B6F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2C68C2"/>
    <w:multiLevelType w:val="hybridMultilevel"/>
    <w:tmpl w:val="5B461D64"/>
    <w:lvl w:ilvl="0" w:tplc="04150001">
      <w:start w:val="1"/>
      <w:numFmt w:val="bullet"/>
      <w:lvlText w:val=""/>
      <w:lvlJc w:val="left"/>
      <w:pPr>
        <w:ind w:left="468" w:hanging="360"/>
      </w:pPr>
      <w:rPr>
        <w:rFonts w:ascii="Symbol" w:hAnsi="Symbol" w:hint="default"/>
      </w:rPr>
    </w:lvl>
    <w:lvl w:ilvl="1" w:tplc="04150003" w:tentative="1">
      <w:start w:val="1"/>
      <w:numFmt w:val="bullet"/>
      <w:lvlText w:val="o"/>
      <w:lvlJc w:val="left"/>
      <w:pPr>
        <w:ind w:left="1188" w:hanging="360"/>
      </w:pPr>
      <w:rPr>
        <w:rFonts w:ascii="Courier New" w:hAnsi="Courier New" w:cs="Courier New" w:hint="default"/>
      </w:rPr>
    </w:lvl>
    <w:lvl w:ilvl="2" w:tplc="04150005" w:tentative="1">
      <w:start w:val="1"/>
      <w:numFmt w:val="bullet"/>
      <w:lvlText w:val=""/>
      <w:lvlJc w:val="left"/>
      <w:pPr>
        <w:ind w:left="1908" w:hanging="360"/>
      </w:pPr>
      <w:rPr>
        <w:rFonts w:ascii="Wingdings" w:hAnsi="Wingdings" w:hint="default"/>
      </w:rPr>
    </w:lvl>
    <w:lvl w:ilvl="3" w:tplc="04150001" w:tentative="1">
      <w:start w:val="1"/>
      <w:numFmt w:val="bullet"/>
      <w:lvlText w:val=""/>
      <w:lvlJc w:val="left"/>
      <w:pPr>
        <w:ind w:left="2628" w:hanging="360"/>
      </w:pPr>
      <w:rPr>
        <w:rFonts w:ascii="Symbol" w:hAnsi="Symbol" w:hint="default"/>
      </w:rPr>
    </w:lvl>
    <w:lvl w:ilvl="4" w:tplc="04150003" w:tentative="1">
      <w:start w:val="1"/>
      <w:numFmt w:val="bullet"/>
      <w:lvlText w:val="o"/>
      <w:lvlJc w:val="left"/>
      <w:pPr>
        <w:ind w:left="3348" w:hanging="360"/>
      </w:pPr>
      <w:rPr>
        <w:rFonts w:ascii="Courier New" w:hAnsi="Courier New" w:cs="Courier New" w:hint="default"/>
      </w:rPr>
    </w:lvl>
    <w:lvl w:ilvl="5" w:tplc="04150005" w:tentative="1">
      <w:start w:val="1"/>
      <w:numFmt w:val="bullet"/>
      <w:lvlText w:val=""/>
      <w:lvlJc w:val="left"/>
      <w:pPr>
        <w:ind w:left="4068" w:hanging="360"/>
      </w:pPr>
      <w:rPr>
        <w:rFonts w:ascii="Wingdings" w:hAnsi="Wingdings" w:hint="default"/>
      </w:rPr>
    </w:lvl>
    <w:lvl w:ilvl="6" w:tplc="04150001" w:tentative="1">
      <w:start w:val="1"/>
      <w:numFmt w:val="bullet"/>
      <w:lvlText w:val=""/>
      <w:lvlJc w:val="left"/>
      <w:pPr>
        <w:ind w:left="4788" w:hanging="360"/>
      </w:pPr>
      <w:rPr>
        <w:rFonts w:ascii="Symbol" w:hAnsi="Symbol" w:hint="default"/>
      </w:rPr>
    </w:lvl>
    <w:lvl w:ilvl="7" w:tplc="04150003" w:tentative="1">
      <w:start w:val="1"/>
      <w:numFmt w:val="bullet"/>
      <w:lvlText w:val="o"/>
      <w:lvlJc w:val="left"/>
      <w:pPr>
        <w:ind w:left="5508" w:hanging="360"/>
      </w:pPr>
      <w:rPr>
        <w:rFonts w:ascii="Courier New" w:hAnsi="Courier New" w:cs="Courier New" w:hint="default"/>
      </w:rPr>
    </w:lvl>
    <w:lvl w:ilvl="8" w:tplc="04150005" w:tentative="1">
      <w:start w:val="1"/>
      <w:numFmt w:val="bullet"/>
      <w:lvlText w:val=""/>
      <w:lvlJc w:val="left"/>
      <w:pPr>
        <w:ind w:left="6228" w:hanging="360"/>
      </w:pPr>
      <w:rPr>
        <w:rFonts w:ascii="Wingdings" w:hAnsi="Wingdings" w:hint="default"/>
      </w:rPr>
    </w:lvl>
  </w:abstractNum>
  <w:abstractNum w:abstractNumId="33">
    <w:nsid w:val="6CFA7526"/>
    <w:multiLevelType w:val="hybridMultilevel"/>
    <w:tmpl w:val="2DF80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48013B0"/>
    <w:multiLevelType w:val="hybridMultilevel"/>
    <w:tmpl w:val="4D74D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A667CC5"/>
    <w:multiLevelType w:val="hybridMultilevel"/>
    <w:tmpl w:val="C28E6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D9A4A31"/>
    <w:multiLevelType w:val="hybridMultilevel"/>
    <w:tmpl w:val="1FB23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29"/>
  </w:num>
  <w:num w:numId="4">
    <w:abstractNumId w:val="7"/>
  </w:num>
  <w:num w:numId="5">
    <w:abstractNumId w:val="10"/>
  </w:num>
  <w:num w:numId="6">
    <w:abstractNumId w:val="32"/>
  </w:num>
  <w:num w:numId="7">
    <w:abstractNumId w:val="30"/>
  </w:num>
  <w:num w:numId="8">
    <w:abstractNumId w:val="2"/>
  </w:num>
  <w:num w:numId="9">
    <w:abstractNumId w:val="5"/>
  </w:num>
  <w:num w:numId="10">
    <w:abstractNumId w:val="18"/>
  </w:num>
  <w:num w:numId="11">
    <w:abstractNumId w:val="21"/>
  </w:num>
  <w:num w:numId="12">
    <w:abstractNumId w:val="33"/>
  </w:num>
  <w:num w:numId="13">
    <w:abstractNumId w:val="36"/>
  </w:num>
  <w:num w:numId="14">
    <w:abstractNumId w:val="9"/>
  </w:num>
  <w:num w:numId="15">
    <w:abstractNumId w:val="25"/>
  </w:num>
  <w:num w:numId="16">
    <w:abstractNumId w:val="14"/>
  </w:num>
  <w:num w:numId="17">
    <w:abstractNumId w:val="0"/>
  </w:num>
  <w:num w:numId="18">
    <w:abstractNumId w:val="3"/>
  </w:num>
  <w:num w:numId="19">
    <w:abstractNumId w:val="6"/>
  </w:num>
  <w:num w:numId="20">
    <w:abstractNumId w:val="26"/>
  </w:num>
  <w:num w:numId="21">
    <w:abstractNumId w:val="17"/>
  </w:num>
  <w:num w:numId="22">
    <w:abstractNumId w:val="13"/>
  </w:num>
  <w:num w:numId="23">
    <w:abstractNumId w:val="12"/>
  </w:num>
  <w:num w:numId="24">
    <w:abstractNumId w:val="16"/>
  </w:num>
  <w:num w:numId="25">
    <w:abstractNumId w:val="24"/>
  </w:num>
  <w:num w:numId="26">
    <w:abstractNumId w:val="35"/>
  </w:num>
  <w:num w:numId="27">
    <w:abstractNumId w:val="31"/>
  </w:num>
  <w:num w:numId="28">
    <w:abstractNumId w:val="19"/>
  </w:num>
  <w:num w:numId="29">
    <w:abstractNumId w:val="23"/>
  </w:num>
  <w:num w:numId="30">
    <w:abstractNumId w:val="4"/>
  </w:num>
  <w:num w:numId="31">
    <w:abstractNumId w:val="22"/>
  </w:num>
  <w:num w:numId="32">
    <w:abstractNumId w:val="20"/>
  </w:num>
  <w:num w:numId="33">
    <w:abstractNumId w:val="8"/>
  </w:num>
  <w:num w:numId="34">
    <w:abstractNumId w:val="15"/>
  </w:num>
  <w:num w:numId="35">
    <w:abstractNumId w:val="11"/>
  </w:num>
  <w:num w:numId="36">
    <w:abstractNumId w:val="2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AD"/>
    <w:rsid w:val="00027DBD"/>
    <w:rsid w:val="0006146A"/>
    <w:rsid w:val="000719AB"/>
    <w:rsid w:val="00082237"/>
    <w:rsid w:val="00094EC0"/>
    <w:rsid w:val="000A029E"/>
    <w:rsid w:val="000A78B7"/>
    <w:rsid w:val="000B16A7"/>
    <w:rsid w:val="000C1F49"/>
    <w:rsid w:val="000D654B"/>
    <w:rsid w:val="000D7097"/>
    <w:rsid w:val="000E28C3"/>
    <w:rsid w:val="00100C4A"/>
    <w:rsid w:val="001162DD"/>
    <w:rsid w:val="00120AAC"/>
    <w:rsid w:val="001233B4"/>
    <w:rsid w:val="00124CA6"/>
    <w:rsid w:val="00140C90"/>
    <w:rsid w:val="00153939"/>
    <w:rsid w:val="00162D9C"/>
    <w:rsid w:val="00175CE3"/>
    <w:rsid w:val="001A181D"/>
    <w:rsid w:val="001A2D66"/>
    <w:rsid w:val="001B68BD"/>
    <w:rsid w:val="001E1E9D"/>
    <w:rsid w:val="001F038E"/>
    <w:rsid w:val="00223CAF"/>
    <w:rsid w:val="00227777"/>
    <w:rsid w:val="0023680D"/>
    <w:rsid w:val="0024000B"/>
    <w:rsid w:val="00245385"/>
    <w:rsid w:val="00251198"/>
    <w:rsid w:val="0025124A"/>
    <w:rsid w:val="00261D8F"/>
    <w:rsid w:val="002B1F82"/>
    <w:rsid w:val="002C7A6E"/>
    <w:rsid w:val="002D6EA4"/>
    <w:rsid w:val="00302F07"/>
    <w:rsid w:val="003400EC"/>
    <w:rsid w:val="00355D18"/>
    <w:rsid w:val="00360558"/>
    <w:rsid w:val="003967E3"/>
    <w:rsid w:val="003B679D"/>
    <w:rsid w:val="003B74E7"/>
    <w:rsid w:val="003C145A"/>
    <w:rsid w:val="003C62C8"/>
    <w:rsid w:val="00402A6D"/>
    <w:rsid w:val="00431345"/>
    <w:rsid w:val="00457E81"/>
    <w:rsid w:val="00467490"/>
    <w:rsid w:val="00487A5A"/>
    <w:rsid w:val="00496400"/>
    <w:rsid w:val="004A1242"/>
    <w:rsid w:val="004A766B"/>
    <w:rsid w:val="004B0960"/>
    <w:rsid w:val="004E11D9"/>
    <w:rsid w:val="00500543"/>
    <w:rsid w:val="0051719B"/>
    <w:rsid w:val="005372C7"/>
    <w:rsid w:val="00540779"/>
    <w:rsid w:val="00552F84"/>
    <w:rsid w:val="005D1771"/>
    <w:rsid w:val="005D7C21"/>
    <w:rsid w:val="005E7899"/>
    <w:rsid w:val="005F005B"/>
    <w:rsid w:val="00601783"/>
    <w:rsid w:val="00615D67"/>
    <w:rsid w:val="00622B5F"/>
    <w:rsid w:val="00635460"/>
    <w:rsid w:val="00647347"/>
    <w:rsid w:val="00653B72"/>
    <w:rsid w:val="006675C1"/>
    <w:rsid w:val="00694A3B"/>
    <w:rsid w:val="006954DA"/>
    <w:rsid w:val="006D35EC"/>
    <w:rsid w:val="006F43C5"/>
    <w:rsid w:val="006F567E"/>
    <w:rsid w:val="00703211"/>
    <w:rsid w:val="00710E48"/>
    <w:rsid w:val="007173AE"/>
    <w:rsid w:val="00723FF9"/>
    <w:rsid w:val="00733560"/>
    <w:rsid w:val="00751602"/>
    <w:rsid w:val="007561CA"/>
    <w:rsid w:val="00765C48"/>
    <w:rsid w:val="00775B57"/>
    <w:rsid w:val="00777E15"/>
    <w:rsid w:val="00791AE5"/>
    <w:rsid w:val="007A6938"/>
    <w:rsid w:val="007C0898"/>
    <w:rsid w:val="007C791D"/>
    <w:rsid w:val="007F16AC"/>
    <w:rsid w:val="007F2800"/>
    <w:rsid w:val="007F4221"/>
    <w:rsid w:val="008078E2"/>
    <w:rsid w:val="00811CAC"/>
    <w:rsid w:val="00832160"/>
    <w:rsid w:val="00855263"/>
    <w:rsid w:val="0086442A"/>
    <w:rsid w:val="00881168"/>
    <w:rsid w:val="008964E4"/>
    <w:rsid w:val="008A08A9"/>
    <w:rsid w:val="008A1F4D"/>
    <w:rsid w:val="008E7E3F"/>
    <w:rsid w:val="008F223B"/>
    <w:rsid w:val="008F4F57"/>
    <w:rsid w:val="009174F5"/>
    <w:rsid w:val="0092240D"/>
    <w:rsid w:val="00942A7E"/>
    <w:rsid w:val="00943837"/>
    <w:rsid w:val="00965D2D"/>
    <w:rsid w:val="009741A6"/>
    <w:rsid w:val="009A28BE"/>
    <w:rsid w:val="009D27DE"/>
    <w:rsid w:val="009D5075"/>
    <w:rsid w:val="009E54EC"/>
    <w:rsid w:val="009E55EE"/>
    <w:rsid w:val="009E7595"/>
    <w:rsid w:val="009F3A4F"/>
    <w:rsid w:val="00A037BF"/>
    <w:rsid w:val="00A07468"/>
    <w:rsid w:val="00A224EF"/>
    <w:rsid w:val="00A22B5C"/>
    <w:rsid w:val="00A879FD"/>
    <w:rsid w:val="00A92F40"/>
    <w:rsid w:val="00AA2909"/>
    <w:rsid w:val="00AA77D4"/>
    <w:rsid w:val="00AB77AC"/>
    <w:rsid w:val="00AD2BD0"/>
    <w:rsid w:val="00AD50BE"/>
    <w:rsid w:val="00AE3791"/>
    <w:rsid w:val="00AF5A2C"/>
    <w:rsid w:val="00B00CF1"/>
    <w:rsid w:val="00B16096"/>
    <w:rsid w:val="00B35992"/>
    <w:rsid w:val="00B83C3A"/>
    <w:rsid w:val="00B92603"/>
    <w:rsid w:val="00BB4312"/>
    <w:rsid w:val="00BC7B25"/>
    <w:rsid w:val="00BC7EAA"/>
    <w:rsid w:val="00BD61A8"/>
    <w:rsid w:val="00C1182A"/>
    <w:rsid w:val="00C1271C"/>
    <w:rsid w:val="00C67F30"/>
    <w:rsid w:val="00C77701"/>
    <w:rsid w:val="00CD7BAD"/>
    <w:rsid w:val="00CE6BCC"/>
    <w:rsid w:val="00CF5F45"/>
    <w:rsid w:val="00D40040"/>
    <w:rsid w:val="00D42610"/>
    <w:rsid w:val="00D737C1"/>
    <w:rsid w:val="00D75F26"/>
    <w:rsid w:val="00D77BEB"/>
    <w:rsid w:val="00DF1708"/>
    <w:rsid w:val="00DF2CA8"/>
    <w:rsid w:val="00DF65F7"/>
    <w:rsid w:val="00E022E7"/>
    <w:rsid w:val="00E3647B"/>
    <w:rsid w:val="00E371A3"/>
    <w:rsid w:val="00E568FE"/>
    <w:rsid w:val="00ED29DF"/>
    <w:rsid w:val="00ED2BB4"/>
    <w:rsid w:val="00EF1FBB"/>
    <w:rsid w:val="00F2072E"/>
    <w:rsid w:val="00F21CC9"/>
    <w:rsid w:val="00F45D43"/>
    <w:rsid w:val="00F5034A"/>
    <w:rsid w:val="00F74FF5"/>
    <w:rsid w:val="00FE6EEE"/>
    <w:rsid w:val="00FF70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08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5263"/>
    <w:pPr>
      <w:ind w:left="720"/>
      <w:contextualSpacing/>
    </w:pPr>
  </w:style>
  <w:style w:type="paragraph" w:styleId="Nagwek">
    <w:name w:val="header"/>
    <w:basedOn w:val="Normalny"/>
    <w:link w:val="NagwekZnak"/>
    <w:uiPriority w:val="99"/>
    <w:unhideWhenUsed/>
    <w:rsid w:val="00D77B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7BEB"/>
  </w:style>
  <w:style w:type="paragraph" w:styleId="Stopka">
    <w:name w:val="footer"/>
    <w:basedOn w:val="Normalny"/>
    <w:link w:val="StopkaZnak"/>
    <w:uiPriority w:val="99"/>
    <w:unhideWhenUsed/>
    <w:rsid w:val="00D77B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7BEB"/>
  </w:style>
  <w:style w:type="paragraph" w:styleId="Tekstdymka">
    <w:name w:val="Balloon Text"/>
    <w:basedOn w:val="Normalny"/>
    <w:link w:val="TekstdymkaZnak"/>
    <w:uiPriority w:val="99"/>
    <w:semiHidden/>
    <w:unhideWhenUsed/>
    <w:rsid w:val="00D77B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7BEB"/>
    <w:rPr>
      <w:rFonts w:ascii="Tahoma" w:hAnsi="Tahoma" w:cs="Tahoma"/>
      <w:sz w:val="16"/>
      <w:szCs w:val="16"/>
    </w:rPr>
  </w:style>
  <w:style w:type="paragraph" w:customStyle="1" w:styleId="Default">
    <w:name w:val="Default"/>
    <w:rsid w:val="00765C48"/>
    <w:pPr>
      <w:autoSpaceDE w:val="0"/>
      <w:autoSpaceDN w:val="0"/>
      <w:adjustRightInd w:val="0"/>
      <w:spacing w:after="0" w:line="240" w:lineRule="auto"/>
    </w:pPr>
    <w:rPr>
      <w:rFonts w:ascii="Tahoma" w:hAnsi="Tahoma" w:cs="Tahoma"/>
      <w:color w:val="000000"/>
      <w:sz w:val="24"/>
      <w:szCs w:val="24"/>
    </w:rPr>
  </w:style>
  <w:style w:type="table" w:styleId="Tabela-Siatka">
    <w:name w:val="Table Grid"/>
    <w:basedOn w:val="Standardowy"/>
    <w:uiPriority w:val="59"/>
    <w:rsid w:val="00EF1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F45D43"/>
  </w:style>
  <w:style w:type="character" w:styleId="Hipercze">
    <w:name w:val="Hyperlink"/>
    <w:basedOn w:val="Domylnaczcionkaakapitu"/>
    <w:uiPriority w:val="99"/>
    <w:unhideWhenUsed/>
    <w:rsid w:val="00F45D43"/>
    <w:rPr>
      <w:color w:val="0000FF" w:themeColor="hyperlink"/>
      <w:u w:val="single"/>
    </w:rPr>
  </w:style>
  <w:style w:type="character" w:customStyle="1" w:styleId="attribute-value">
    <w:name w:val="attribute-value"/>
    <w:basedOn w:val="Domylnaczcionkaakapitu"/>
    <w:rsid w:val="00F45D43"/>
  </w:style>
  <w:style w:type="paragraph" w:styleId="Bezodstpw">
    <w:name w:val="No Spacing"/>
    <w:uiPriority w:val="1"/>
    <w:qFormat/>
    <w:rsid w:val="00F45D43"/>
    <w:pPr>
      <w:spacing w:after="0" w:line="240" w:lineRule="auto"/>
    </w:pPr>
    <w:rPr>
      <w:rFonts w:ascii="Times New Roman" w:eastAsia="Times New Roman" w:hAnsi="Times New Roman" w:cs="Times New Roman"/>
      <w:sz w:val="24"/>
      <w:szCs w:val="24"/>
      <w:lang w:eastAsia="pl-PL"/>
    </w:rPr>
  </w:style>
  <w:style w:type="character" w:customStyle="1" w:styleId="WW8Num1z2">
    <w:name w:val="WW8Num1z2"/>
    <w:rsid w:val="00F45D43"/>
  </w:style>
  <w:style w:type="character" w:customStyle="1" w:styleId="UnresolvedMention">
    <w:name w:val="Unresolved Mention"/>
    <w:basedOn w:val="Domylnaczcionkaakapitu"/>
    <w:uiPriority w:val="99"/>
    <w:semiHidden/>
    <w:unhideWhenUsed/>
    <w:rsid w:val="002B1F82"/>
    <w:rPr>
      <w:color w:val="808080"/>
      <w:shd w:val="clear" w:color="auto" w:fill="E6E6E6"/>
    </w:rPr>
  </w:style>
  <w:style w:type="character" w:styleId="Pogrubienie">
    <w:name w:val="Strong"/>
    <w:basedOn w:val="Domylnaczcionkaakapitu"/>
    <w:uiPriority w:val="22"/>
    <w:qFormat/>
    <w:rsid w:val="002B1F82"/>
    <w:rPr>
      <w:b/>
      <w:bCs/>
    </w:rPr>
  </w:style>
  <w:style w:type="character" w:customStyle="1" w:styleId="fontstyle01">
    <w:name w:val="fontstyle01"/>
    <w:basedOn w:val="Domylnaczcionkaakapitu"/>
    <w:rsid w:val="002B1F82"/>
    <w:rPr>
      <w:rFonts w:ascii="Calibri" w:hAnsi="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08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5263"/>
    <w:pPr>
      <w:ind w:left="720"/>
      <w:contextualSpacing/>
    </w:pPr>
  </w:style>
  <w:style w:type="paragraph" w:styleId="Nagwek">
    <w:name w:val="header"/>
    <w:basedOn w:val="Normalny"/>
    <w:link w:val="NagwekZnak"/>
    <w:uiPriority w:val="99"/>
    <w:unhideWhenUsed/>
    <w:rsid w:val="00D77B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7BEB"/>
  </w:style>
  <w:style w:type="paragraph" w:styleId="Stopka">
    <w:name w:val="footer"/>
    <w:basedOn w:val="Normalny"/>
    <w:link w:val="StopkaZnak"/>
    <w:uiPriority w:val="99"/>
    <w:unhideWhenUsed/>
    <w:rsid w:val="00D77B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7BEB"/>
  </w:style>
  <w:style w:type="paragraph" w:styleId="Tekstdymka">
    <w:name w:val="Balloon Text"/>
    <w:basedOn w:val="Normalny"/>
    <w:link w:val="TekstdymkaZnak"/>
    <w:uiPriority w:val="99"/>
    <w:semiHidden/>
    <w:unhideWhenUsed/>
    <w:rsid w:val="00D77B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7BEB"/>
    <w:rPr>
      <w:rFonts w:ascii="Tahoma" w:hAnsi="Tahoma" w:cs="Tahoma"/>
      <w:sz w:val="16"/>
      <w:szCs w:val="16"/>
    </w:rPr>
  </w:style>
  <w:style w:type="paragraph" w:customStyle="1" w:styleId="Default">
    <w:name w:val="Default"/>
    <w:rsid w:val="00765C48"/>
    <w:pPr>
      <w:autoSpaceDE w:val="0"/>
      <w:autoSpaceDN w:val="0"/>
      <w:adjustRightInd w:val="0"/>
      <w:spacing w:after="0" w:line="240" w:lineRule="auto"/>
    </w:pPr>
    <w:rPr>
      <w:rFonts w:ascii="Tahoma" w:hAnsi="Tahoma" w:cs="Tahoma"/>
      <w:color w:val="000000"/>
      <w:sz w:val="24"/>
      <w:szCs w:val="24"/>
    </w:rPr>
  </w:style>
  <w:style w:type="table" w:styleId="Tabela-Siatka">
    <w:name w:val="Table Grid"/>
    <w:basedOn w:val="Standardowy"/>
    <w:uiPriority w:val="59"/>
    <w:rsid w:val="00EF1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F45D43"/>
  </w:style>
  <w:style w:type="character" w:styleId="Hipercze">
    <w:name w:val="Hyperlink"/>
    <w:basedOn w:val="Domylnaczcionkaakapitu"/>
    <w:uiPriority w:val="99"/>
    <w:unhideWhenUsed/>
    <w:rsid w:val="00F45D43"/>
    <w:rPr>
      <w:color w:val="0000FF" w:themeColor="hyperlink"/>
      <w:u w:val="single"/>
    </w:rPr>
  </w:style>
  <w:style w:type="character" w:customStyle="1" w:styleId="attribute-value">
    <w:name w:val="attribute-value"/>
    <w:basedOn w:val="Domylnaczcionkaakapitu"/>
    <w:rsid w:val="00F45D43"/>
  </w:style>
  <w:style w:type="paragraph" w:styleId="Bezodstpw">
    <w:name w:val="No Spacing"/>
    <w:uiPriority w:val="1"/>
    <w:qFormat/>
    <w:rsid w:val="00F45D43"/>
    <w:pPr>
      <w:spacing w:after="0" w:line="240" w:lineRule="auto"/>
    </w:pPr>
    <w:rPr>
      <w:rFonts w:ascii="Times New Roman" w:eastAsia="Times New Roman" w:hAnsi="Times New Roman" w:cs="Times New Roman"/>
      <w:sz w:val="24"/>
      <w:szCs w:val="24"/>
      <w:lang w:eastAsia="pl-PL"/>
    </w:rPr>
  </w:style>
  <w:style w:type="character" w:customStyle="1" w:styleId="WW8Num1z2">
    <w:name w:val="WW8Num1z2"/>
    <w:rsid w:val="00F45D43"/>
  </w:style>
  <w:style w:type="character" w:customStyle="1" w:styleId="UnresolvedMention">
    <w:name w:val="Unresolved Mention"/>
    <w:basedOn w:val="Domylnaczcionkaakapitu"/>
    <w:uiPriority w:val="99"/>
    <w:semiHidden/>
    <w:unhideWhenUsed/>
    <w:rsid w:val="002B1F82"/>
    <w:rPr>
      <w:color w:val="808080"/>
      <w:shd w:val="clear" w:color="auto" w:fill="E6E6E6"/>
    </w:rPr>
  </w:style>
  <w:style w:type="character" w:styleId="Pogrubienie">
    <w:name w:val="Strong"/>
    <w:basedOn w:val="Domylnaczcionkaakapitu"/>
    <w:uiPriority w:val="22"/>
    <w:qFormat/>
    <w:rsid w:val="002B1F82"/>
    <w:rPr>
      <w:b/>
      <w:bCs/>
    </w:rPr>
  </w:style>
  <w:style w:type="character" w:customStyle="1" w:styleId="fontstyle01">
    <w:name w:val="fontstyle01"/>
    <w:basedOn w:val="Domylnaczcionkaakapitu"/>
    <w:rsid w:val="002B1F82"/>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7574">
      <w:bodyDiv w:val="1"/>
      <w:marLeft w:val="0"/>
      <w:marRight w:val="0"/>
      <w:marTop w:val="0"/>
      <w:marBottom w:val="0"/>
      <w:divBdr>
        <w:top w:val="none" w:sz="0" w:space="0" w:color="auto"/>
        <w:left w:val="none" w:sz="0" w:space="0" w:color="auto"/>
        <w:bottom w:val="none" w:sz="0" w:space="0" w:color="auto"/>
        <w:right w:val="none" w:sz="0" w:space="0" w:color="auto"/>
      </w:divBdr>
    </w:div>
    <w:div w:id="1646933039">
      <w:bodyDiv w:val="1"/>
      <w:marLeft w:val="0"/>
      <w:marRight w:val="0"/>
      <w:marTop w:val="0"/>
      <w:marBottom w:val="0"/>
      <w:divBdr>
        <w:top w:val="none" w:sz="0" w:space="0" w:color="auto"/>
        <w:left w:val="none" w:sz="0" w:space="0" w:color="auto"/>
        <w:bottom w:val="none" w:sz="0" w:space="0" w:color="auto"/>
        <w:right w:val="none" w:sz="0" w:space="0" w:color="auto"/>
      </w:divBdr>
    </w:div>
    <w:div w:id="211651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kcjotek@%20-%20Pakiet%204%20-%20Matematyka,%20Przyroda,%20Historia,%20J&#281;zyk%20polski%20-%20Szko&#322;a%20podstawowa" TargetMode="External"/><Relationship Id="rId4" Type="http://schemas.openxmlformats.org/officeDocument/2006/relationships/settings" Target="settings.xml"/><Relationship Id="rId9" Type="http://schemas.openxmlformats.org/officeDocument/2006/relationships/hyperlink" Target="http://www.cpubenchmark.ne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37</Pages>
  <Words>10863</Words>
  <Characters>65179</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Lachowska</dc:creator>
  <cp:lastModifiedBy>Małgorzata Łubkowska</cp:lastModifiedBy>
  <cp:revision>6</cp:revision>
  <cp:lastPrinted>2018-05-22T12:08:00Z</cp:lastPrinted>
  <dcterms:created xsi:type="dcterms:W3CDTF">2018-05-15T09:24:00Z</dcterms:created>
  <dcterms:modified xsi:type="dcterms:W3CDTF">2018-05-22T13:05:00Z</dcterms:modified>
</cp:coreProperties>
</file>