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15" w:rsidRPr="00275C15" w:rsidRDefault="00275C15">
      <w:pPr>
        <w:pStyle w:val="Standard"/>
        <w:ind w:left="284"/>
        <w:rPr>
          <w:rFonts w:ascii="Arial" w:hAnsi="Arial"/>
          <w:b/>
          <w:sz w:val="28"/>
          <w:szCs w:val="28"/>
        </w:rPr>
      </w:pPr>
      <w:r w:rsidRPr="00275C15">
        <w:rPr>
          <w:rFonts w:ascii="Arial" w:hAnsi="Arial"/>
          <w:b/>
          <w:sz w:val="28"/>
          <w:szCs w:val="28"/>
        </w:rPr>
        <w:t>Starosta Oławski</w:t>
      </w:r>
    </w:p>
    <w:p w:rsidR="00275C15" w:rsidRDefault="00275C15">
      <w:pPr>
        <w:pStyle w:val="Standard"/>
        <w:ind w:left="284"/>
        <w:rPr>
          <w:rFonts w:ascii="Arial" w:hAnsi="Arial"/>
          <w:sz w:val="22"/>
          <w:szCs w:val="22"/>
        </w:rPr>
      </w:pPr>
    </w:p>
    <w:p w:rsidR="008D2B48" w:rsidRPr="00275C15" w:rsidRDefault="00B736AE" w:rsidP="00275C15">
      <w:pPr>
        <w:pStyle w:val="Standard"/>
        <w:ind w:left="284"/>
      </w:pPr>
      <w:r>
        <w:rPr>
          <w:rFonts w:ascii="Arial" w:hAnsi="Arial"/>
          <w:sz w:val="22"/>
          <w:szCs w:val="22"/>
        </w:rPr>
        <w:t>AB.6740.</w:t>
      </w:r>
      <w:r w:rsidR="00275C15">
        <w:rPr>
          <w:rFonts w:ascii="Arial" w:hAnsi="Arial"/>
          <w:sz w:val="22"/>
          <w:szCs w:val="22"/>
        </w:rPr>
        <w:t>41</w:t>
      </w:r>
      <w:r>
        <w:rPr>
          <w:rFonts w:ascii="Arial" w:hAnsi="Arial"/>
          <w:sz w:val="22"/>
          <w:szCs w:val="22"/>
        </w:rPr>
        <w:t>.202</w:t>
      </w:r>
      <w:r w:rsidR="00275C15">
        <w:rPr>
          <w:rFonts w:ascii="Arial" w:hAnsi="Arial"/>
          <w:sz w:val="22"/>
          <w:szCs w:val="22"/>
        </w:rPr>
        <w:t>2</w:t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  <w:t xml:space="preserve">                     </w:t>
      </w:r>
      <w:r>
        <w:rPr>
          <w:rFonts w:ascii="Arial" w:hAnsi="Arial"/>
          <w:sz w:val="22"/>
          <w:szCs w:val="22"/>
        </w:rPr>
        <w:t xml:space="preserve">                 </w:t>
      </w:r>
      <w:r w:rsidR="00275C15">
        <w:rPr>
          <w:rFonts w:ascii="Arial" w:hAnsi="Arial"/>
          <w:sz w:val="22"/>
          <w:szCs w:val="22"/>
        </w:rPr>
        <w:tab/>
      </w:r>
      <w:r w:rsidR="00275C1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Oława, dnia </w:t>
      </w:r>
      <w:r w:rsidR="00275C15">
        <w:rPr>
          <w:rFonts w:ascii="Arial" w:hAnsi="Arial"/>
          <w:sz w:val="22"/>
          <w:szCs w:val="22"/>
        </w:rPr>
        <w:t>07.04.2022</w:t>
      </w:r>
      <w:r w:rsidR="00373652">
        <w:rPr>
          <w:rFonts w:ascii="Arial" w:hAnsi="Arial"/>
          <w:sz w:val="22"/>
          <w:szCs w:val="22"/>
        </w:rPr>
        <w:t xml:space="preserve">r.                                                                                                                                                </w:t>
      </w:r>
    </w:p>
    <w:p w:rsidR="008D2B48" w:rsidRDefault="008D2B48" w:rsidP="006F1C46">
      <w:pPr>
        <w:rPr>
          <w:rFonts w:ascii="Arial" w:hAnsi="Arial" w:cs="Arial"/>
          <w:b/>
          <w:sz w:val="28"/>
          <w:szCs w:val="28"/>
        </w:rPr>
      </w:pPr>
    </w:p>
    <w:p w:rsidR="008D2B48" w:rsidRDefault="00373652">
      <w:pPr>
        <w:pStyle w:val="Standard"/>
        <w:spacing w:line="264" w:lineRule="auto"/>
        <w:ind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OBWIESZCZENIE</w:t>
      </w:r>
    </w:p>
    <w:p w:rsidR="008D2B48" w:rsidRDefault="00373652">
      <w:pPr>
        <w:pStyle w:val="Standard"/>
        <w:spacing w:line="264" w:lineRule="auto"/>
        <w:ind w:left="284"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STAROSTY OŁAWSKIEGO</w:t>
      </w:r>
    </w:p>
    <w:p w:rsidR="008D2B48" w:rsidRDefault="008D2B48">
      <w:pPr>
        <w:pStyle w:val="Standard"/>
        <w:ind w:right="140"/>
        <w:jc w:val="both"/>
        <w:rPr>
          <w:rFonts w:ascii="Arial" w:hAnsi="Arial"/>
          <w:sz w:val="26"/>
          <w:szCs w:val="26"/>
        </w:rPr>
      </w:pPr>
    </w:p>
    <w:p w:rsidR="00275C15" w:rsidRDefault="00373652" w:rsidP="00333F88">
      <w:pPr>
        <w:pStyle w:val="Standard"/>
        <w:ind w:right="140" w:firstLine="42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podstawie ust. 11a art. 11f ust. 3, art.11 f ust. 4 ustawy z dnia 10 kwietnia 2003 r.-                                o szczególnych zasadach przygotowania i realizacji inwestycji w zakresie dróg </w:t>
      </w:r>
      <w:r>
        <w:rPr>
          <w:rFonts w:ascii="Arial" w:hAnsi="Arial" w:cs="Arial"/>
          <w:sz w:val="22"/>
          <w:szCs w:val="22"/>
        </w:rPr>
        <w:t xml:space="preserve">publicznych </w:t>
      </w:r>
    </w:p>
    <w:p w:rsidR="008D2B48" w:rsidRDefault="00275C15" w:rsidP="00275C15">
      <w:pPr>
        <w:pStyle w:val="Standard"/>
        <w:ind w:right="140"/>
      </w:pPr>
      <w:r>
        <w:rPr>
          <w:rFonts w:ascii="Arial" w:hAnsi="Arial"/>
          <w:sz w:val="22"/>
          <w:szCs w:val="22"/>
        </w:rPr>
        <w:t>( t. j. Dz. U. z 2022r. , poz. 176</w:t>
      </w:r>
      <w:r w:rsidRPr="003A4697">
        <w:rPr>
          <w:rFonts w:ascii="Arial" w:hAnsi="Arial"/>
          <w:sz w:val="22"/>
          <w:szCs w:val="22"/>
        </w:rPr>
        <w:t xml:space="preserve"> z późn. zm.</w:t>
      </w:r>
      <w:r w:rsidRPr="003A4697">
        <w:rPr>
          <w:rFonts w:ascii="Arial" w:hAnsi="Arial" w:cs="Arial"/>
          <w:sz w:val="22"/>
          <w:szCs w:val="22"/>
        </w:rPr>
        <w:t>)</w:t>
      </w:r>
      <w:r w:rsidR="00373652">
        <w:rPr>
          <w:rFonts w:ascii="Arial" w:hAnsi="Arial"/>
          <w:sz w:val="22"/>
          <w:szCs w:val="22"/>
        </w:rPr>
        <w:t xml:space="preserve"> oraz art. 49 ustawy z dnia 14 czerwca 1960 r.-Kodeks postępowania admini</w:t>
      </w:r>
      <w:r w:rsidR="00B736AE">
        <w:rPr>
          <w:rFonts w:ascii="Arial" w:hAnsi="Arial"/>
          <w:sz w:val="22"/>
          <w:szCs w:val="22"/>
        </w:rPr>
        <w:t>stracyjnego (t. j. Dz. U. z 2021r., poz. 735</w:t>
      </w:r>
      <w:r w:rsidR="00373652">
        <w:rPr>
          <w:rFonts w:ascii="Arial" w:hAnsi="Arial"/>
          <w:sz w:val="22"/>
          <w:szCs w:val="22"/>
        </w:rPr>
        <w:t xml:space="preserve"> ze zm.)</w:t>
      </w:r>
    </w:p>
    <w:p w:rsidR="008D2B48" w:rsidRDefault="008D2B48">
      <w:pPr>
        <w:ind w:right="140"/>
        <w:jc w:val="both"/>
        <w:rPr>
          <w:rFonts w:ascii="Arial" w:hAnsi="Arial" w:cs="Arial"/>
        </w:rPr>
      </w:pPr>
    </w:p>
    <w:p w:rsidR="008D2B48" w:rsidRDefault="00373652">
      <w:pPr>
        <w:pStyle w:val="Nagwek1"/>
        <w:ind w:righ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zawiadamiam</w:t>
      </w:r>
    </w:p>
    <w:p w:rsidR="008D2B48" w:rsidRDefault="008D2B48">
      <w:pPr>
        <w:ind w:right="140" w:firstLine="708"/>
        <w:jc w:val="both"/>
        <w:rPr>
          <w:rFonts w:ascii="Arial" w:hAnsi="Arial" w:cs="Arial"/>
        </w:rPr>
      </w:pPr>
    </w:p>
    <w:p w:rsidR="00275C15" w:rsidRPr="00E71FF9" w:rsidRDefault="00275C15" w:rsidP="00275C15">
      <w:pPr>
        <w:pStyle w:val="Tekstpodstawowy3"/>
        <w:ind w:right="140"/>
        <w:jc w:val="both"/>
        <w:rPr>
          <w:rFonts w:ascii="Arial" w:hAnsi="Arial"/>
          <w:bCs/>
          <w:iCs/>
          <w:sz w:val="22"/>
          <w:szCs w:val="22"/>
        </w:rPr>
      </w:pPr>
      <w:r w:rsidRPr="002161B4">
        <w:rPr>
          <w:rFonts w:ascii="Arial" w:hAnsi="Arial"/>
          <w:sz w:val="22"/>
          <w:szCs w:val="22"/>
        </w:rPr>
        <w:t xml:space="preserve">o wydaniu </w:t>
      </w:r>
      <w:r>
        <w:rPr>
          <w:rFonts w:ascii="Arial" w:hAnsi="Arial"/>
          <w:sz w:val="22"/>
          <w:szCs w:val="22"/>
        </w:rPr>
        <w:t>Burmistrzowi Jelcza-Laskowic</w:t>
      </w:r>
      <w:r w:rsidRPr="002161B4">
        <w:rPr>
          <w:rFonts w:ascii="Arial" w:hAnsi="Arial"/>
          <w:sz w:val="22"/>
          <w:szCs w:val="22"/>
        </w:rPr>
        <w:t xml:space="preserve">, ul. </w:t>
      </w:r>
      <w:r>
        <w:rPr>
          <w:rFonts w:ascii="Arial" w:hAnsi="Arial"/>
          <w:sz w:val="22"/>
          <w:szCs w:val="22"/>
        </w:rPr>
        <w:t xml:space="preserve">W. Witosa 24, 55-220 Jelcz-Laskowice </w:t>
      </w:r>
      <w:r w:rsidRPr="002161B4">
        <w:rPr>
          <w:rFonts w:ascii="Arial" w:hAnsi="Arial"/>
          <w:sz w:val="22"/>
          <w:szCs w:val="22"/>
        </w:rPr>
        <w:t xml:space="preserve">w dniu  </w:t>
      </w:r>
      <w:r>
        <w:rPr>
          <w:rFonts w:ascii="Arial" w:hAnsi="Arial"/>
          <w:sz w:val="22"/>
          <w:szCs w:val="22"/>
        </w:rPr>
        <w:t>07.04.2022</w:t>
      </w:r>
      <w:r w:rsidRPr="002161B4">
        <w:rPr>
          <w:rFonts w:ascii="Arial" w:hAnsi="Arial"/>
          <w:sz w:val="22"/>
          <w:szCs w:val="22"/>
        </w:rPr>
        <w:t xml:space="preserve">r. </w:t>
      </w:r>
      <w:r w:rsidRPr="002161B4">
        <w:rPr>
          <w:rFonts w:ascii="Arial" w:hAnsi="Arial"/>
          <w:bCs/>
          <w:iCs/>
          <w:sz w:val="22"/>
          <w:szCs w:val="22"/>
        </w:rPr>
        <w:t xml:space="preserve">decyzji </w:t>
      </w:r>
      <w:r w:rsidR="00523801">
        <w:rPr>
          <w:rFonts w:ascii="Arial" w:hAnsi="Arial"/>
          <w:bCs/>
          <w:iCs/>
          <w:sz w:val="22"/>
          <w:szCs w:val="22"/>
        </w:rPr>
        <w:t>n</w:t>
      </w:r>
      <w:r w:rsidRPr="002161B4">
        <w:rPr>
          <w:rFonts w:ascii="Arial" w:hAnsi="Arial"/>
          <w:bCs/>
          <w:iCs/>
          <w:sz w:val="22"/>
          <w:szCs w:val="22"/>
        </w:rPr>
        <w:t xml:space="preserve">r </w:t>
      </w:r>
      <w:r>
        <w:rPr>
          <w:rFonts w:ascii="Arial" w:hAnsi="Arial"/>
          <w:bCs/>
          <w:iCs/>
          <w:sz w:val="22"/>
          <w:szCs w:val="22"/>
        </w:rPr>
        <w:t>261</w:t>
      </w:r>
      <w:r w:rsidRPr="002161B4">
        <w:rPr>
          <w:rFonts w:ascii="Arial" w:hAnsi="Arial"/>
          <w:bCs/>
          <w:iCs/>
          <w:sz w:val="22"/>
          <w:szCs w:val="22"/>
        </w:rPr>
        <w:t>/202</w:t>
      </w:r>
      <w:r>
        <w:rPr>
          <w:rFonts w:ascii="Arial" w:hAnsi="Arial"/>
          <w:bCs/>
          <w:iCs/>
          <w:sz w:val="22"/>
          <w:szCs w:val="22"/>
        </w:rPr>
        <w:t>2</w:t>
      </w:r>
      <w:r w:rsidRPr="002161B4">
        <w:rPr>
          <w:rFonts w:ascii="Arial" w:hAnsi="Arial"/>
          <w:bCs/>
          <w:iCs/>
          <w:sz w:val="22"/>
          <w:szCs w:val="22"/>
        </w:rPr>
        <w:t xml:space="preserve"> o zezwoleniu na realizację inwestycji drogowej polegającej</w:t>
      </w:r>
      <w:r>
        <w:rPr>
          <w:rFonts w:ascii="Arial" w:hAnsi="Arial"/>
          <w:bCs/>
          <w:iCs/>
          <w:sz w:val="22"/>
          <w:szCs w:val="22"/>
        </w:rPr>
        <w:t xml:space="preserve"> na</w:t>
      </w:r>
      <w:bookmarkStart w:id="0" w:name="_GoBack"/>
      <w:bookmarkEnd w:id="0"/>
      <w:r w:rsidRPr="002161B4"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Cs/>
          <w:iCs/>
        </w:rPr>
        <w:t xml:space="preserve"> </w:t>
      </w:r>
      <w:r w:rsidR="00BD0E74">
        <w:rPr>
          <w:rFonts w:ascii="Arial" w:hAnsi="Arial"/>
          <w:bCs/>
          <w:iCs/>
          <w:sz w:val="22"/>
          <w:szCs w:val="22"/>
        </w:rPr>
        <w:t>p</w:t>
      </w:r>
      <w:r>
        <w:rPr>
          <w:rFonts w:ascii="Arial" w:hAnsi="Arial"/>
          <w:bCs/>
          <w:iCs/>
          <w:sz w:val="22"/>
          <w:szCs w:val="22"/>
        </w:rPr>
        <w:t>rzebudowie</w:t>
      </w:r>
      <w:r w:rsidRPr="00E71FF9">
        <w:rPr>
          <w:rFonts w:ascii="Arial" w:hAnsi="Arial"/>
          <w:bCs/>
          <w:iCs/>
          <w:sz w:val="22"/>
          <w:szCs w:val="22"/>
        </w:rPr>
        <w:t xml:space="preserve"> dróg gminnych ul. Piastowskiej i ul. Partyzantów w Jelczu-Laskowicach”: działki geodezyjne nr : </w:t>
      </w:r>
    </w:p>
    <w:p w:rsidR="00275C15" w:rsidRPr="00E71FF9" w:rsidRDefault="00275C15" w:rsidP="00275C15">
      <w:pPr>
        <w:pStyle w:val="Tekstpodstawowy3"/>
        <w:ind w:right="140"/>
        <w:jc w:val="both"/>
        <w:rPr>
          <w:rFonts w:ascii="Arial" w:hAnsi="Arial"/>
          <w:bCs/>
          <w:iCs/>
          <w:sz w:val="22"/>
          <w:szCs w:val="22"/>
          <w:lang w:val="de-DE"/>
        </w:rPr>
      </w:pPr>
      <w:r w:rsidRPr="00E71FF9">
        <w:rPr>
          <w:rFonts w:ascii="Arial" w:hAnsi="Arial"/>
          <w:bCs/>
          <w:iCs/>
          <w:sz w:val="22"/>
          <w:szCs w:val="22"/>
          <w:lang w:val="de-DE"/>
        </w:rPr>
        <w:t>- 1, 2, 4, 6, 9, 11, 37/2  AM – 33,  obręb ewidencyjny 0002 Laskowice, jednostka ewidencyjna 021503_4 Jelcz-</w:t>
      </w:r>
      <w:r>
        <w:rPr>
          <w:rFonts w:ascii="Arial" w:hAnsi="Arial"/>
          <w:bCs/>
          <w:iCs/>
          <w:sz w:val="22"/>
          <w:szCs w:val="22"/>
          <w:lang w:val="de-DE"/>
        </w:rPr>
        <w:t xml:space="preserve"> </w:t>
      </w:r>
      <w:r w:rsidRPr="00E71FF9">
        <w:rPr>
          <w:rFonts w:ascii="Arial" w:hAnsi="Arial"/>
          <w:bCs/>
          <w:iCs/>
          <w:sz w:val="22"/>
          <w:szCs w:val="22"/>
          <w:lang w:val="de-DE"/>
        </w:rPr>
        <w:t xml:space="preserve">Laskowice </w:t>
      </w:r>
    </w:p>
    <w:p w:rsidR="008D2B48" w:rsidRDefault="00275C15" w:rsidP="00275C15">
      <w:pPr>
        <w:pStyle w:val="Tekstpodstawowy3"/>
        <w:ind w:right="140"/>
        <w:rPr>
          <w:rFonts w:ascii="Arial" w:hAnsi="Arial"/>
          <w:bCs/>
          <w:iCs/>
          <w:sz w:val="22"/>
          <w:szCs w:val="22"/>
          <w:lang w:val="de-DE"/>
        </w:rPr>
      </w:pPr>
      <w:r w:rsidRPr="00E71FF9">
        <w:rPr>
          <w:rFonts w:ascii="Arial" w:hAnsi="Arial"/>
          <w:bCs/>
          <w:iCs/>
          <w:sz w:val="22"/>
          <w:szCs w:val="22"/>
          <w:lang w:val="de-DE"/>
        </w:rPr>
        <w:t>- 1/1, 8/1, 8/4, 8/8, 10/35, 10/36, 10/57, 13, 14  AM – 34,obręb ewidencyjny 0002 Laskowice, jednostka ewidencyjna 021503_4 Jelcz- Laskowice</w:t>
      </w:r>
      <w:r>
        <w:rPr>
          <w:rFonts w:ascii="Arial" w:hAnsi="Arial"/>
          <w:bCs/>
          <w:iCs/>
          <w:sz w:val="22"/>
          <w:szCs w:val="22"/>
          <w:lang w:val="de-DE"/>
        </w:rPr>
        <w:t>.</w:t>
      </w:r>
    </w:p>
    <w:p w:rsidR="00275C15" w:rsidRDefault="00275C15" w:rsidP="00275C15">
      <w:pPr>
        <w:pStyle w:val="Tekstpodstawowy3"/>
        <w:ind w:right="140"/>
        <w:rPr>
          <w:rFonts w:ascii="Arial" w:hAnsi="Arial"/>
          <w:b/>
          <w:bCs/>
          <w:iCs/>
          <w:sz w:val="22"/>
          <w:szCs w:val="22"/>
        </w:rPr>
      </w:pPr>
    </w:p>
    <w:p w:rsidR="00275C15" w:rsidRPr="000C52AE" w:rsidRDefault="00373652" w:rsidP="00275C15">
      <w:pPr>
        <w:pStyle w:val="Standard"/>
        <w:tabs>
          <w:tab w:val="left" w:pos="851"/>
        </w:tabs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/>
          <w:b/>
          <w:bCs/>
          <w:iCs/>
          <w:sz w:val="22"/>
          <w:szCs w:val="22"/>
        </w:rPr>
        <w:t xml:space="preserve">    </w:t>
      </w:r>
      <w:r w:rsidR="00275C15">
        <w:rPr>
          <w:rFonts w:ascii="Arial" w:hAnsi="Arial" w:cs="Arial"/>
          <w:sz w:val="22"/>
          <w:szCs w:val="22"/>
        </w:rPr>
        <w:t>Zgodnie z art. 11f ust. 3 ustawy o szczególnych zasadach przygotowania i realizacji inwestycji w zakresie dróg publicznych decyzję o zezwoleniu na realizację inwestycji drogowej doręcza się wnioskodawcy, natomiast pozostałe strony (w tym dotychczasowych właścicieli                  lub użytkowników wieczystych, których nieruchomości zostały przeznaczone pod projektowaną inwestycję) zawiadamia się o wydaniu decyzji w drodze obwieszczenia. Ponadto, zawiadomienie o wydaniu decyzji Starosty Oławskiego przesyła się dotychczasowym właścicielom                              lub użytkownikom wieczystym, na adres wskazany w katastrze nieruchomości.  Jednocześnie informuje się, że obwieszczenie Starosty Oławskiego podlega zamieszczeniu na tablicy ogłoszeń Starostwa Powiatowego w Oławie, Urzędu Miasta i Gminy Jelcz-Laskowice oraz na stronie internetowej BIP Powiatu Oławskiego, BIP Urzędu Miasta i Gminy Jelcz-Laskowice  oraz w prasie lokalnej. </w:t>
      </w:r>
    </w:p>
    <w:p w:rsidR="008D2B48" w:rsidRPr="00523801" w:rsidRDefault="00373652" w:rsidP="00523801">
      <w:pPr>
        <w:tabs>
          <w:tab w:val="left" w:pos="13320"/>
        </w:tabs>
        <w:spacing w:after="240"/>
        <w:ind w:right="140"/>
      </w:pP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Cs/>
          <w:iCs/>
          <w:sz w:val="22"/>
          <w:szCs w:val="22"/>
        </w:rPr>
        <w:t xml:space="preserve">W związku z powyższym informuję, że zgodnie z art. 49 Kodeksu postępowania administracyjnego, zawiadomienie niniejsze uważa się za dokonane po upływie czternastu dni  od dnia publicznego ogłoszenia  tj. od daty ukazania się obwieszczenia na tablicy ogłoszeń          i stronie internetowej Powiatu Oławskiego, tablicy ogłoszeń i stronie internetowej </w:t>
      </w:r>
      <w:r w:rsidR="00B736AE">
        <w:rPr>
          <w:rFonts w:ascii="Arial" w:hAnsi="Arial"/>
          <w:bCs/>
          <w:iCs/>
          <w:sz w:val="22"/>
          <w:szCs w:val="22"/>
        </w:rPr>
        <w:t xml:space="preserve">Urzędu </w:t>
      </w:r>
      <w:r w:rsidR="000C0539">
        <w:rPr>
          <w:rFonts w:ascii="Arial" w:hAnsi="Arial"/>
          <w:bCs/>
          <w:iCs/>
          <w:sz w:val="22"/>
          <w:szCs w:val="22"/>
        </w:rPr>
        <w:t xml:space="preserve">Miasta </w:t>
      </w:r>
      <w:r w:rsidR="00B736AE">
        <w:rPr>
          <w:rFonts w:ascii="Arial" w:hAnsi="Arial"/>
          <w:bCs/>
          <w:iCs/>
          <w:sz w:val="22"/>
          <w:szCs w:val="22"/>
        </w:rPr>
        <w:t xml:space="preserve">               </w:t>
      </w:r>
      <w:r w:rsidR="000C0539">
        <w:rPr>
          <w:rFonts w:ascii="Arial" w:hAnsi="Arial"/>
          <w:bCs/>
          <w:iCs/>
          <w:sz w:val="22"/>
          <w:szCs w:val="22"/>
        </w:rPr>
        <w:t>i Gminy Jelcz-Laskowice</w:t>
      </w:r>
      <w:r>
        <w:rPr>
          <w:rFonts w:ascii="Arial" w:hAnsi="Arial"/>
          <w:bCs/>
          <w:iCs/>
          <w:sz w:val="22"/>
          <w:szCs w:val="22"/>
        </w:rPr>
        <w:t>, w prasie lokalnej tj. Gazecie Powiatowej.</w:t>
      </w:r>
    </w:p>
    <w:p w:rsidR="008D2B48" w:rsidRDefault="00373652" w:rsidP="00333F88">
      <w:pPr>
        <w:pStyle w:val="Tekstpodstawowy3"/>
        <w:ind w:right="140" w:firstLine="284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Upływ czternastu dni, w ciągu których niniejsze obwieszczenie zostało podane do publicznej wiadomości w sposób podany powyżej, powoduje, że czynność doręczenia decyzji Starosty Oławskiego uważa się za dokonaną ze skutkiem prawnym.</w:t>
      </w:r>
    </w:p>
    <w:p w:rsidR="006F1C46" w:rsidRDefault="006F1C46" w:rsidP="00333F88">
      <w:pPr>
        <w:pStyle w:val="Tekstpodstawowy3"/>
        <w:ind w:right="140" w:firstLine="284"/>
        <w:rPr>
          <w:rFonts w:ascii="Arial" w:hAnsi="Arial"/>
          <w:bCs/>
          <w:iCs/>
          <w:sz w:val="22"/>
          <w:szCs w:val="22"/>
        </w:rPr>
      </w:pPr>
    </w:p>
    <w:p w:rsidR="006F1C46" w:rsidRDefault="006F1C46" w:rsidP="00333F88">
      <w:pPr>
        <w:pStyle w:val="Tekstpodstawowy3"/>
        <w:ind w:right="14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postępowania mogą zapoznać się z treścią w/w decyzji w siedzibie Starosty Oławskiego – Wydział Architektury i Budownictwa Starostwa Powiatowego w Oławie , 55 -200 Oława ul. 3 Maja 1 po uprzednim ustaleniu terminu w godzinach pracy starostwa</w:t>
      </w:r>
    </w:p>
    <w:p w:rsidR="00201749" w:rsidRDefault="00201749" w:rsidP="00333F88">
      <w:pPr>
        <w:pStyle w:val="Tekstpodstawowy3"/>
        <w:ind w:right="140" w:firstLine="284"/>
        <w:rPr>
          <w:rFonts w:ascii="Arial" w:hAnsi="Arial" w:cs="Arial"/>
          <w:sz w:val="22"/>
          <w:szCs w:val="22"/>
        </w:rPr>
      </w:pPr>
    </w:p>
    <w:p w:rsidR="00201749" w:rsidRDefault="00201749">
      <w:pPr>
        <w:pStyle w:val="Tekstpodstawowy3"/>
        <w:ind w:right="140" w:firstLine="284"/>
        <w:jc w:val="both"/>
        <w:rPr>
          <w:rFonts w:ascii="Arial" w:hAnsi="Arial" w:cs="Arial"/>
          <w:sz w:val="22"/>
          <w:szCs w:val="22"/>
        </w:rPr>
      </w:pP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 OŁAWSKI</w:t>
      </w:r>
    </w:p>
    <w:p w:rsidR="00201749" w:rsidRDefault="00201749" w:rsidP="00201749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ZDZISŁAW BREZDEŃ</w:t>
      </w:r>
    </w:p>
    <w:p w:rsidR="00201749" w:rsidRDefault="00201749">
      <w:pPr>
        <w:pStyle w:val="Tekstpodstawowy3"/>
        <w:ind w:right="140" w:firstLine="284"/>
        <w:jc w:val="both"/>
        <w:rPr>
          <w:rFonts w:ascii="Arial" w:hAnsi="Arial"/>
          <w:bCs/>
          <w:iCs/>
          <w:sz w:val="22"/>
          <w:szCs w:val="22"/>
        </w:rPr>
      </w:pPr>
    </w:p>
    <w:p w:rsidR="008D2B48" w:rsidRPr="00275C15" w:rsidRDefault="008D2B48" w:rsidP="00275C15">
      <w:pPr>
        <w:pStyle w:val="Standard"/>
        <w:tabs>
          <w:tab w:val="left" w:pos="851"/>
        </w:tabs>
        <w:rPr>
          <w:rFonts w:ascii="Arial" w:hAnsi="Arial" w:cs="Arial"/>
          <w:bCs/>
          <w:sz w:val="22"/>
          <w:szCs w:val="22"/>
        </w:rPr>
      </w:pPr>
    </w:p>
    <w:sectPr w:rsidR="008D2B48" w:rsidRPr="00275C15" w:rsidSect="008D2B48">
      <w:pgSz w:w="11906" w:h="16838"/>
      <w:pgMar w:top="99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47" w:rsidRDefault="00D04947" w:rsidP="008D2B48">
      <w:r>
        <w:separator/>
      </w:r>
    </w:p>
  </w:endnote>
  <w:endnote w:type="continuationSeparator" w:id="0">
    <w:p w:rsidR="00D04947" w:rsidRDefault="00D04947" w:rsidP="008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47" w:rsidRDefault="00D04947" w:rsidP="008D2B48">
      <w:r w:rsidRPr="008D2B48">
        <w:rPr>
          <w:color w:val="000000"/>
        </w:rPr>
        <w:separator/>
      </w:r>
    </w:p>
  </w:footnote>
  <w:footnote w:type="continuationSeparator" w:id="0">
    <w:p w:rsidR="00D04947" w:rsidRDefault="00D04947" w:rsidP="008D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B48"/>
    <w:rsid w:val="00006DE9"/>
    <w:rsid w:val="00031D3E"/>
    <w:rsid w:val="000C0539"/>
    <w:rsid w:val="00164C33"/>
    <w:rsid w:val="001B1D25"/>
    <w:rsid w:val="00201749"/>
    <w:rsid w:val="00275C15"/>
    <w:rsid w:val="002C5502"/>
    <w:rsid w:val="00333F88"/>
    <w:rsid w:val="00373652"/>
    <w:rsid w:val="0040672D"/>
    <w:rsid w:val="00496F34"/>
    <w:rsid w:val="004C7666"/>
    <w:rsid w:val="00523801"/>
    <w:rsid w:val="00584FFE"/>
    <w:rsid w:val="006C1E7A"/>
    <w:rsid w:val="006F1C46"/>
    <w:rsid w:val="007446D7"/>
    <w:rsid w:val="007B23D1"/>
    <w:rsid w:val="008D2B48"/>
    <w:rsid w:val="00996E9B"/>
    <w:rsid w:val="00A25380"/>
    <w:rsid w:val="00A61915"/>
    <w:rsid w:val="00B52E94"/>
    <w:rsid w:val="00B578DC"/>
    <w:rsid w:val="00B736AE"/>
    <w:rsid w:val="00B804CD"/>
    <w:rsid w:val="00BA039A"/>
    <w:rsid w:val="00BD0E74"/>
    <w:rsid w:val="00D04947"/>
    <w:rsid w:val="00D976E3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EAB6-D77C-4E59-A33D-0A6520C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2B48"/>
    <w:pPr>
      <w:suppressAutoHyphens/>
    </w:pPr>
  </w:style>
  <w:style w:type="paragraph" w:styleId="Nagwek1">
    <w:name w:val="heading 1"/>
    <w:basedOn w:val="Normalny"/>
    <w:next w:val="Normalny"/>
    <w:rsid w:val="008D2B4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48"/>
    <w:pPr>
      <w:suppressAutoHyphens/>
    </w:pPr>
  </w:style>
  <w:style w:type="paragraph" w:customStyle="1" w:styleId="Heading">
    <w:name w:val="Heading"/>
    <w:basedOn w:val="Standard"/>
    <w:next w:val="Text"/>
    <w:rsid w:val="008D2B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rsid w:val="008D2B48"/>
    <w:pPr>
      <w:spacing w:after="120"/>
    </w:pPr>
  </w:style>
  <w:style w:type="paragraph" w:styleId="Lista">
    <w:name w:val="List"/>
    <w:basedOn w:val="Text"/>
    <w:rsid w:val="008D2B48"/>
  </w:style>
  <w:style w:type="paragraph" w:styleId="Legenda">
    <w:name w:val="caption"/>
    <w:basedOn w:val="Standard"/>
    <w:rsid w:val="008D2B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B48"/>
    <w:pPr>
      <w:suppressLineNumbers/>
    </w:pPr>
  </w:style>
  <w:style w:type="paragraph" w:styleId="Tekstpodstawowy3">
    <w:name w:val="Body Text 3"/>
    <w:basedOn w:val="Standard"/>
    <w:rsid w:val="008D2B48"/>
    <w:pPr>
      <w:spacing w:line="100" w:lineRule="atLeast"/>
    </w:pPr>
  </w:style>
  <w:style w:type="character" w:customStyle="1" w:styleId="NumberingSymbols">
    <w:name w:val="Numbering Symbols"/>
    <w:rsid w:val="008D2B48"/>
  </w:style>
  <w:style w:type="character" w:customStyle="1" w:styleId="Nagwek1Znak">
    <w:name w:val="Nagłówek 1 Znak"/>
    <w:basedOn w:val="Domylnaczcionkaakapitu"/>
    <w:rsid w:val="008D2B48"/>
    <w:rPr>
      <w:rFonts w:eastAsia="Times New Roman" w:cs="Times New Roman"/>
      <w:b/>
      <w:bCs/>
      <w:kern w:val="0"/>
      <w:sz w:val="32"/>
      <w:lang w:eastAsia="pl-PL" w:bidi="ar-SA"/>
    </w:rPr>
  </w:style>
  <w:style w:type="paragraph" w:styleId="Tekstdymka">
    <w:name w:val="Balloon Text"/>
    <w:basedOn w:val="Normalny"/>
    <w:rsid w:val="008D2B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8D2B48"/>
    <w:rPr>
      <w:rFonts w:ascii="Segoe UI" w:hAnsi="Segoe UI"/>
      <w:sz w:val="18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53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539"/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Misiec</dc:creator>
  <cp:lastModifiedBy>Konto Microsoft</cp:lastModifiedBy>
  <cp:revision>7</cp:revision>
  <cp:lastPrinted>2022-04-13T06:35:00Z</cp:lastPrinted>
  <dcterms:created xsi:type="dcterms:W3CDTF">2021-05-12T14:15:00Z</dcterms:created>
  <dcterms:modified xsi:type="dcterms:W3CDTF">2022-04-14T05:34:00Z</dcterms:modified>
</cp:coreProperties>
</file>