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4C" w:rsidRPr="00CC5E4C" w:rsidRDefault="00CC5E4C" w:rsidP="00CC5E4C">
      <w:pPr>
        <w:spacing w:after="24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Ogłoszenie nr 631901-N-2018 z dnia 2018-10-04 r. </w:t>
      </w:r>
    </w:p>
    <w:p w:rsidR="00CC5E4C" w:rsidRPr="00CC5E4C" w:rsidRDefault="00CC5E4C" w:rsidP="00CC5E4C">
      <w:pPr>
        <w:spacing w:after="0" w:line="240" w:lineRule="auto"/>
        <w:jc w:val="center"/>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Gmina Jelcz-Laskowice: Budowa budynku zaplecza boiska piłkarskiego w Grędzinie</w:t>
      </w:r>
      <w:r w:rsidRPr="00CC5E4C">
        <w:rPr>
          <w:rFonts w:ascii="Times New Roman" w:eastAsia="Times New Roman" w:hAnsi="Times New Roman" w:cs="Times New Roman"/>
          <w:sz w:val="24"/>
          <w:szCs w:val="24"/>
          <w:lang w:eastAsia="pl-PL"/>
        </w:rPr>
        <w:br/>
        <w:t xml:space="preserve">OGŁOSZENIE O ZAMÓWIENIU - Roboty budowlane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Zamieszczanie ogłoszenia:</w:t>
      </w:r>
      <w:r w:rsidRPr="00CC5E4C">
        <w:rPr>
          <w:rFonts w:ascii="Times New Roman" w:eastAsia="Times New Roman" w:hAnsi="Times New Roman" w:cs="Times New Roman"/>
          <w:sz w:val="24"/>
          <w:szCs w:val="24"/>
          <w:lang w:eastAsia="pl-PL"/>
        </w:rPr>
        <w:t xml:space="preserve"> Zamieszczanie obowiązkowe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Ogłoszenie dotyczy:</w:t>
      </w:r>
      <w:r w:rsidRPr="00CC5E4C">
        <w:rPr>
          <w:rFonts w:ascii="Times New Roman" w:eastAsia="Times New Roman" w:hAnsi="Times New Roman" w:cs="Times New Roman"/>
          <w:sz w:val="24"/>
          <w:szCs w:val="24"/>
          <w:lang w:eastAsia="pl-PL"/>
        </w:rPr>
        <w:t xml:space="preserve"> Zamówienia publicznego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Nazwa projektu lub programu</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u w:val="single"/>
          <w:lang w:eastAsia="pl-PL"/>
        </w:rPr>
        <w:t>SEKCJA I: ZAMAWIAJĄCY</w:t>
      </w:r>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Postępowanie przeprowadza centralny zamawiający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Informacje na temat podmiotu któremu zamawiający powierzył/powierzyli prowadzenie postępowania:</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Postępowanie jest przeprowadzane wspólnie przez zamawiających</w:t>
      </w:r>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Informacje dodatkowe:</w:t>
      </w:r>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 1) NAZWA I ADRES: </w:t>
      </w:r>
      <w:r w:rsidRPr="00CC5E4C">
        <w:rPr>
          <w:rFonts w:ascii="Times New Roman" w:eastAsia="Times New Roman" w:hAnsi="Times New Roman" w:cs="Times New Roman"/>
          <w:sz w:val="24"/>
          <w:szCs w:val="24"/>
          <w:lang w:eastAsia="pl-PL"/>
        </w:rPr>
        <w:t xml:space="preserve">Gmina Jelcz-Laskowice, krajowy numer identyfikacyjny 93193488000000, ul. </w:t>
      </w:r>
      <w:proofErr w:type="spellStart"/>
      <w:r w:rsidRPr="00CC5E4C">
        <w:rPr>
          <w:rFonts w:ascii="Times New Roman" w:eastAsia="Times New Roman" w:hAnsi="Times New Roman" w:cs="Times New Roman"/>
          <w:sz w:val="24"/>
          <w:szCs w:val="24"/>
          <w:lang w:eastAsia="pl-PL"/>
        </w:rPr>
        <w:t>W.Witosa</w:t>
      </w:r>
      <w:proofErr w:type="spellEnd"/>
      <w:r w:rsidRPr="00CC5E4C">
        <w:rPr>
          <w:rFonts w:ascii="Times New Roman" w:eastAsia="Times New Roman" w:hAnsi="Times New Roman" w:cs="Times New Roman"/>
          <w:sz w:val="24"/>
          <w:szCs w:val="24"/>
          <w:lang w:eastAsia="pl-PL"/>
        </w:rPr>
        <w:t xml:space="preserve">  24 , 55230   Jelcz-Laskowice, woj. dolnośląskie, państwo Polska, tel. 071 3817122, 3817145, e-mail um.zamowienia@jelcz-laskowice.pl, faks 7 131 817 111. </w:t>
      </w:r>
      <w:r w:rsidRPr="00CC5E4C">
        <w:rPr>
          <w:rFonts w:ascii="Times New Roman" w:eastAsia="Times New Roman" w:hAnsi="Times New Roman" w:cs="Times New Roman"/>
          <w:sz w:val="24"/>
          <w:szCs w:val="24"/>
          <w:lang w:eastAsia="pl-PL"/>
        </w:rPr>
        <w:br/>
        <w:t xml:space="preserve">Adres strony internetowej (URL): www.um.jelcz-laskowice.finn.pl </w:t>
      </w:r>
      <w:r w:rsidRPr="00CC5E4C">
        <w:rPr>
          <w:rFonts w:ascii="Times New Roman" w:eastAsia="Times New Roman" w:hAnsi="Times New Roman" w:cs="Times New Roman"/>
          <w:sz w:val="24"/>
          <w:szCs w:val="24"/>
          <w:lang w:eastAsia="pl-PL"/>
        </w:rPr>
        <w:br/>
        <w:t xml:space="preserve">Adres profilu nabywcy: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 2) RODZAJ ZAMAWIAJĄCEGO: </w:t>
      </w:r>
      <w:r w:rsidRPr="00CC5E4C">
        <w:rPr>
          <w:rFonts w:ascii="Times New Roman" w:eastAsia="Times New Roman" w:hAnsi="Times New Roman" w:cs="Times New Roman"/>
          <w:sz w:val="24"/>
          <w:szCs w:val="24"/>
          <w:lang w:eastAsia="pl-PL"/>
        </w:rPr>
        <w:t xml:space="preserve">Administracja samorządowa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I.3) WSPÓLNE UDZIELANIE ZAMÓWIENIA </w:t>
      </w:r>
      <w:r w:rsidRPr="00CC5E4C">
        <w:rPr>
          <w:rFonts w:ascii="Times New Roman" w:eastAsia="Times New Roman" w:hAnsi="Times New Roman" w:cs="Times New Roman"/>
          <w:b/>
          <w:bCs/>
          <w:i/>
          <w:iCs/>
          <w:sz w:val="24"/>
          <w:szCs w:val="24"/>
          <w:lang w:eastAsia="pl-PL"/>
        </w:rPr>
        <w:t>(jeżeli dotyczy)</w:t>
      </w:r>
      <w:r w:rsidRPr="00CC5E4C">
        <w:rPr>
          <w:rFonts w:ascii="Times New Roman" w:eastAsia="Times New Roman" w:hAnsi="Times New Roman" w:cs="Times New Roman"/>
          <w:b/>
          <w:bCs/>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I.4) KOMUNIKACJA: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Tak </w:t>
      </w:r>
      <w:r w:rsidRPr="00CC5E4C">
        <w:rPr>
          <w:rFonts w:ascii="Times New Roman" w:eastAsia="Times New Roman" w:hAnsi="Times New Roman" w:cs="Times New Roman"/>
          <w:sz w:val="24"/>
          <w:szCs w:val="24"/>
          <w:lang w:eastAsia="pl-PL"/>
        </w:rPr>
        <w:br/>
        <w:t xml:space="preserve">www.um.jelcz-laskowice.finn.pl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Tak </w:t>
      </w:r>
      <w:r w:rsidRPr="00CC5E4C">
        <w:rPr>
          <w:rFonts w:ascii="Times New Roman" w:eastAsia="Times New Roman" w:hAnsi="Times New Roman" w:cs="Times New Roman"/>
          <w:sz w:val="24"/>
          <w:szCs w:val="24"/>
          <w:lang w:eastAsia="pl-PL"/>
        </w:rPr>
        <w:br/>
        <w:t xml:space="preserve">www.um.jelcz-laskowice.finn.pl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Oferty lub wnioski o dopuszczenie do udziału w postępowaniu należy przesyłać:</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Elektronicznie</w:t>
      </w:r>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r w:rsidRPr="00CC5E4C">
        <w:rPr>
          <w:rFonts w:ascii="Times New Roman" w:eastAsia="Times New Roman" w:hAnsi="Times New Roman" w:cs="Times New Roman"/>
          <w:sz w:val="24"/>
          <w:szCs w:val="24"/>
          <w:lang w:eastAsia="pl-PL"/>
        </w:rPr>
        <w:br/>
        <w:t xml:space="preserve">adres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Nie </w:t>
      </w:r>
      <w:r w:rsidRPr="00CC5E4C">
        <w:rPr>
          <w:rFonts w:ascii="Times New Roman" w:eastAsia="Times New Roman" w:hAnsi="Times New Roman" w:cs="Times New Roman"/>
          <w:sz w:val="24"/>
          <w:szCs w:val="24"/>
          <w:lang w:eastAsia="pl-PL"/>
        </w:rPr>
        <w:br/>
        <w:t xml:space="preserve">Inny sposób: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Tak </w:t>
      </w:r>
      <w:r w:rsidRPr="00CC5E4C">
        <w:rPr>
          <w:rFonts w:ascii="Times New Roman" w:eastAsia="Times New Roman" w:hAnsi="Times New Roman" w:cs="Times New Roman"/>
          <w:sz w:val="24"/>
          <w:szCs w:val="24"/>
          <w:lang w:eastAsia="pl-PL"/>
        </w:rPr>
        <w:br/>
        <w:t xml:space="preserve">Inny sposób: </w:t>
      </w:r>
      <w:r w:rsidRPr="00CC5E4C">
        <w:rPr>
          <w:rFonts w:ascii="Times New Roman" w:eastAsia="Times New Roman" w:hAnsi="Times New Roman" w:cs="Times New Roman"/>
          <w:sz w:val="24"/>
          <w:szCs w:val="24"/>
          <w:lang w:eastAsia="pl-PL"/>
        </w:rPr>
        <w:br/>
        <w:t xml:space="preserve">za pośrednictwem operatora pocztowego, osobiście lub za pośrednictwem posłańca </w:t>
      </w:r>
      <w:r w:rsidRPr="00CC5E4C">
        <w:rPr>
          <w:rFonts w:ascii="Times New Roman" w:eastAsia="Times New Roman" w:hAnsi="Times New Roman" w:cs="Times New Roman"/>
          <w:sz w:val="24"/>
          <w:szCs w:val="24"/>
          <w:lang w:eastAsia="pl-PL"/>
        </w:rPr>
        <w:br/>
        <w:t xml:space="preserve">Adres: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lastRenderedPageBreak/>
        <w:t xml:space="preserve">Nie </w:t>
      </w:r>
      <w:r w:rsidRPr="00CC5E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u w:val="single"/>
          <w:lang w:eastAsia="pl-PL"/>
        </w:rPr>
        <w:t xml:space="preserve">SEKCJA II: PRZEDMIOT ZAMÓWIENIA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II.1) Nazwa nadana zamówieniu przez zamawiającego: </w:t>
      </w:r>
      <w:r w:rsidRPr="00CC5E4C">
        <w:rPr>
          <w:rFonts w:ascii="Times New Roman" w:eastAsia="Times New Roman" w:hAnsi="Times New Roman" w:cs="Times New Roman"/>
          <w:sz w:val="24"/>
          <w:szCs w:val="24"/>
          <w:lang w:eastAsia="pl-PL"/>
        </w:rPr>
        <w:t xml:space="preserve">Budowa budynku zaplecza boiska piłkarskiego w Grędzinie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Numer referencyjny: </w:t>
      </w:r>
      <w:r w:rsidRPr="00CC5E4C">
        <w:rPr>
          <w:rFonts w:ascii="Times New Roman" w:eastAsia="Times New Roman" w:hAnsi="Times New Roman" w:cs="Times New Roman"/>
          <w:sz w:val="24"/>
          <w:szCs w:val="24"/>
          <w:lang w:eastAsia="pl-PL"/>
        </w:rPr>
        <w:t xml:space="preserve">RI.271.29.2018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5E4C" w:rsidRPr="00CC5E4C" w:rsidRDefault="00CC5E4C" w:rsidP="00CC5E4C">
      <w:pPr>
        <w:spacing w:after="0" w:line="240" w:lineRule="auto"/>
        <w:jc w:val="both"/>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II.2) Rodzaj zamówienia: </w:t>
      </w:r>
      <w:r w:rsidRPr="00CC5E4C">
        <w:rPr>
          <w:rFonts w:ascii="Times New Roman" w:eastAsia="Times New Roman" w:hAnsi="Times New Roman" w:cs="Times New Roman"/>
          <w:sz w:val="24"/>
          <w:szCs w:val="24"/>
          <w:lang w:eastAsia="pl-PL"/>
        </w:rPr>
        <w:t xml:space="preserve">Roboty budowlane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II.3) Informacja o możliwości składania ofert częściowych</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Zamówienie podzielone jest na części: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Oferty lub wnioski o dopuszczenie do udziału w postępowaniu można składać w odniesieniu do:</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II.4) Krótki opis przedmiotu zamówienia </w:t>
      </w:r>
      <w:r w:rsidRPr="00CC5E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5E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5E4C">
        <w:rPr>
          <w:rFonts w:ascii="Times New Roman" w:eastAsia="Times New Roman" w:hAnsi="Times New Roman" w:cs="Times New Roman"/>
          <w:sz w:val="24"/>
          <w:szCs w:val="24"/>
          <w:lang w:eastAsia="pl-PL"/>
        </w:rPr>
        <w:t xml:space="preserve">Zakres przedmiotu zamówienia obejmuje : Budowę budynku zaplecza boiska piłkarskiego wraz z zagospodarowaniem terenu na działce nr 358 AM-1 w Grędzinie przy ul. Głównej. Zamówienie obejmuje w szczególności: - budowę zaplecza boiska piłkarskiego - budynku kontenerowego parterowego o kubaturze ~116,2 m3, - wykonanie zasilania elektroenergetycznego dla zaplecza z wewnętrznej instalacji elektrycznej sąsiadującego budynku OSP, - utwardzenie terenu nawierzchnią betonową pow. ~317 m2, - wykonanie terenów zielonych z obsadzeniem roślinami zimozielonymi (tj. bluszcz pospolity). Szczegółowy zakres zadania określa: - projekt budowlany – Budowa budynku zaplecza boiska piłkarskiego przy ul. Głównej w Grędzinie (opracowanie: Biuro Obsługi Budownictwa Mariusz </w:t>
      </w:r>
      <w:proofErr w:type="spellStart"/>
      <w:r w:rsidRPr="00CC5E4C">
        <w:rPr>
          <w:rFonts w:ascii="Times New Roman" w:eastAsia="Times New Roman" w:hAnsi="Times New Roman" w:cs="Times New Roman"/>
          <w:sz w:val="24"/>
          <w:szCs w:val="24"/>
          <w:lang w:eastAsia="pl-PL"/>
        </w:rPr>
        <w:t>Fabjanowski</w:t>
      </w:r>
      <w:proofErr w:type="spellEnd"/>
      <w:r w:rsidRPr="00CC5E4C">
        <w:rPr>
          <w:rFonts w:ascii="Times New Roman" w:eastAsia="Times New Roman" w:hAnsi="Times New Roman" w:cs="Times New Roman"/>
          <w:sz w:val="24"/>
          <w:szCs w:val="24"/>
          <w:lang w:eastAsia="pl-PL"/>
        </w:rPr>
        <w:t xml:space="preserve">, maj 2018 r.), - projekt wykonawczy – Budowa budynku zaplecza boiska piłkarskiego przy ul. Głównej w Grędzinie (opracowanie: Biuro Obsługi Budownictwa Mariusz </w:t>
      </w:r>
      <w:proofErr w:type="spellStart"/>
      <w:r w:rsidRPr="00CC5E4C">
        <w:rPr>
          <w:rFonts w:ascii="Times New Roman" w:eastAsia="Times New Roman" w:hAnsi="Times New Roman" w:cs="Times New Roman"/>
          <w:sz w:val="24"/>
          <w:szCs w:val="24"/>
          <w:lang w:eastAsia="pl-PL"/>
        </w:rPr>
        <w:t>Fabjanowski</w:t>
      </w:r>
      <w:proofErr w:type="spellEnd"/>
      <w:r w:rsidRPr="00CC5E4C">
        <w:rPr>
          <w:rFonts w:ascii="Times New Roman" w:eastAsia="Times New Roman" w:hAnsi="Times New Roman" w:cs="Times New Roman"/>
          <w:sz w:val="24"/>
          <w:szCs w:val="24"/>
          <w:lang w:eastAsia="pl-PL"/>
        </w:rPr>
        <w:t xml:space="preserve">, maj 2018 r.), - specyfikacja techniczna wykonania i odbioru robót - Budowa budynku zaplecza boiska piłkarskiego przy ul. Głównej w Grędzinie (opracowanie: Biuro Obsługi Budownictwa Mariusz </w:t>
      </w:r>
      <w:proofErr w:type="spellStart"/>
      <w:r w:rsidRPr="00CC5E4C">
        <w:rPr>
          <w:rFonts w:ascii="Times New Roman" w:eastAsia="Times New Roman" w:hAnsi="Times New Roman" w:cs="Times New Roman"/>
          <w:sz w:val="24"/>
          <w:szCs w:val="24"/>
          <w:lang w:eastAsia="pl-PL"/>
        </w:rPr>
        <w:t>Fabjanowski</w:t>
      </w:r>
      <w:proofErr w:type="spellEnd"/>
      <w:r w:rsidRPr="00CC5E4C">
        <w:rPr>
          <w:rFonts w:ascii="Times New Roman" w:eastAsia="Times New Roman" w:hAnsi="Times New Roman" w:cs="Times New Roman"/>
          <w:sz w:val="24"/>
          <w:szCs w:val="24"/>
          <w:lang w:eastAsia="pl-PL"/>
        </w:rPr>
        <w:t xml:space="preserve">, czerwiec 2018 r.), - pozwolenie na budowę - decyzja nr 825/2018 z dnia 30.08.2018 r., - przedmiary robót – branża budowlana i elektryczna (dokument podglądowy). 3.Zakres prac oraz odpowiedzialność Wykonawcy w zakresie objętym proponowaną ceną ofertową obejmują także: a) organizację i zagospodarowanie zaplecza i placu budowy, b) poniesienie ewentualnych kosztów </w:t>
      </w:r>
      <w:proofErr w:type="spellStart"/>
      <w:r w:rsidRPr="00CC5E4C">
        <w:rPr>
          <w:rFonts w:ascii="Times New Roman" w:eastAsia="Times New Roman" w:hAnsi="Times New Roman" w:cs="Times New Roman"/>
          <w:sz w:val="24"/>
          <w:szCs w:val="24"/>
          <w:lang w:eastAsia="pl-PL"/>
        </w:rPr>
        <w:t>wyłączeń</w:t>
      </w:r>
      <w:proofErr w:type="spellEnd"/>
      <w:r w:rsidRPr="00CC5E4C">
        <w:rPr>
          <w:rFonts w:ascii="Times New Roman" w:eastAsia="Times New Roman" w:hAnsi="Times New Roman" w:cs="Times New Roman"/>
          <w:sz w:val="24"/>
          <w:szCs w:val="24"/>
          <w:lang w:eastAsia="pl-PL"/>
        </w:rPr>
        <w:t xml:space="preserve"> i włączeń energii elektrycznej, montażu licznika zużycia wody oraz koszty zużycia wody i </w:t>
      </w:r>
      <w:r w:rsidRPr="00CC5E4C">
        <w:rPr>
          <w:rFonts w:ascii="Times New Roman" w:eastAsia="Times New Roman" w:hAnsi="Times New Roman" w:cs="Times New Roman"/>
          <w:sz w:val="24"/>
          <w:szCs w:val="24"/>
          <w:lang w:eastAsia="pl-PL"/>
        </w:rPr>
        <w:lastRenderedPageBreak/>
        <w:t xml:space="preserve">energii w okresie realizacji robót. c) w przypadku zniszczenia lub uszkodzenia robót, ich części bądź urządzeń w toku realizacji – naprawienie ich i doprowadzenie do stanu pierwotnego, d) wykonanie badań, prób i rozruchu, jak również do dokonania odkrywek w przypadku nie zgłoszenia do odbioru robót ulegających zakryciu lub zanikających, e) zapewnienie bieżącej obsługi geodezyjnej przez uprawnione służby geodezyjne obejmującej w szczególności wytyczenie oraz inwentaryzację powykonawczą, f) dokonanie uzgodnień, uzyskania wszelkich opinii niezbędnych do wykonania przedmiotu umowy i przekazania go do użytku, g) odpowiednie zabezpieczenie terenu budowy, h) zapewnienie dozoru, a także właściwych warunków bezpieczeństwa i higieny pracy, i) utrzymania terenu budowy w stanie wolnym od przeszkód komunikacyjnych oraz usuwanie na bieżąco zbędnych materiałów, odpadów i śmieci, j) oznakowanie, zabezpieczenie i oświetlenie miejsc kolizyjnych, k) zorganizowanie i przeprowadzenie niezbędnych prac, badań i odbiorów oraz ewentualnego uzupełnienia dokumentacji odbiorczej dla zakresu robót objętych przedmiotem przetargu, l) wykonanie kompletnej dokumentacji i oznakowania dróg ewakuacyjnych, p.poż. oraz opracowania instrukcji postępowania na wypadek pożaru; ł) wyposażenie obiektu, będącego przedmiotem zamówienia, w niezbędny sprzęt p. pożarowy i jego oznakowanie. m) po zakończeniu robót doprowadzenie placu budowy do stanu pierwotnego, demontaż obiektów tymczasowych oraz uporządkowanie terenu, n) przedłożyć Zamawiającemu operat kolaudacyjny – dokumentację powykonawczą w 2 egz. w terminie do 3 dni roboczych od dnia zgłoszenia zakończenia realizacji przedmiotu umowy; o) uzyskać w imieniu Inwestora dokument zezwalający na użytkowanie wybudowanego obiektu (tj. zgodnie z decyzją pozwolenia na budowę należy uzyskać pozwolenie na użytkowanie). Do obowiązków Wykonawcy należy uzyskanie wszelkich uzgodnień, badań, protokołów i innych niezbędnych dokumentów do uzyskania pozwolenia na użytkowanie, w tym: zawiadomienie odpowiednich organów (tj. Państwowej Inspekcji Sanitarnej, Państwowej Straży Pożarnej, Powiatowego Inspektora Nadzoru Budowlanego) i uzyskanie pozytywnych decyzji oraz protokołów z </w:t>
      </w:r>
      <w:proofErr w:type="spellStart"/>
      <w:r w:rsidRPr="00CC5E4C">
        <w:rPr>
          <w:rFonts w:ascii="Times New Roman" w:eastAsia="Times New Roman" w:hAnsi="Times New Roman" w:cs="Times New Roman"/>
          <w:sz w:val="24"/>
          <w:szCs w:val="24"/>
          <w:lang w:eastAsia="pl-PL"/>
        </w:rPr>
        <w:t>kontoli</w:t>
      </w:r>
      <w:proofErr w:type="spellEnd"/>
      <w:r w:rsidRPr="00CC5E4C">
        <w:rPr>
          <w:rFonts w:ascii="Times New Roman" w:eastAsia="Times New Roman" w:hAnsi="Times New Roman" w:cs="Times New Roman"/>
          <w:sz w:val="24"/>
          <w:szCs w:val="24"/>
          <w:lang w:eastAsia="pl-PL"/>
        </w:rPr>
        <w:t xml:space="preserve"> obiektu. p) przedłożenia harmonogram rzeczowo-finansowy realizacji zadania według wzoru ustalonego z Zamawiającym w terminie do 7 dni od daty podpisania umowy z tym zastrzeżeniem, iż wartość zrealizowanych i przekazanych do rozliczenia robót w 2018 roku, nie może przekroczyć kwoty 190 000,00 zł brutto.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II.5) Główny kod CPV: </w:t>
      </w:r>
      <w:r w:rsidRPr="00CC5E4C">
        <w:rPr>
          <w:rFonts w:ascii="Times New Roman" w:eastAsia="Times New Roman" w:hAnsi="Times New Roman" w:cs="Times New Roman"/>
          <w:sz w:val="24"/>
          <w:szCs w:val="24"/>
          <w:lang w:eastAsia="pl-PL"/>
        </w:rPr>
        <w:t xml:space="preserve">45100000-8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Dodatkowe kody CPV:</w:t>
      </w:r>
      <w:r w:rsidRPr="00CC5E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5E4C" w:rsidRPr="00CC5E4C" w:rsidTr="00CC5E4C">
        <w:tc>
          <w:tcPr>
            <w:tcW w:w="0" w:type="auto"/>
            <w:tcBorders>
              <w:top w:val="single" w:sz="6" w:space="0" w:color="000000"/>
              <w:left w:val="single" w:sz="6" w:space="0" w:color="000000"/>
              <w:bottom w:val="single" w:sz="6" w:space="0" w:color="000000"/>
              <w:right w:val="single" w:sz="6" w:space="0" w:color="000000"/>
            </w:tcBorders>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Kod CPV</w:t>
            </w:r>
          </w:p>
        </w:tc>
      </w:tr>
      <w:tr w:rsidR="00CC5E4C" w:rsidRPr="00CC5E4C" w:rsidTr="00CC5E4C">
        <w:tc>
          <w:tcPr>
            <w:tcW w:w="0" w:type="auto"/>
            <w:tcBorders>
              <w:top w:val="single" w:sz="6" w:space="0" w:color="000000"/>
              <w:left w:val="single" w:sz="6" w:space="0" w:color="000000"/>
              <w:bottom w:val="single" w:sz="6" w:space="0" w:color="000000"/>
              <w:right w:val="single" w:sz="6" w:space="0" w:color="000000"/>
            </w:tcBorders>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45200000-9</w:t>
            </w:r>
          </w:p>
        </w:tc>
      </w:tr>
      <w:tr w:rsidR="00CC5E4C" w:rsidRPr="00CC5E4C" w:rsidTr="00CC5E4C">
        <w:tc>
          <w:tcPr>
            <w:tcW w:w="0" w:type="auto"/>
            <w:tcBorders>
              <w:top w:val="single" w:sz="6" w:space="0" w:color="000000"/>
              <w:left w:val="single" w:sz="6" w:space="0" w:color="000000"/>
              <w:bottom w:val="single" w:sz="6" w:space="0" w:color="000000"/>
              <w:right w:val="single" w:sz="6" w:space="0" w:color="000000"/>
            </w:tcBorders>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45421160-3</w:t>
            </w:r>
          </w:p>
        </w:tc>
      </w:tr>
    </w:tbl>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II.6) Całkowita wartość zamówienia </w:t>
      </w:r>
      <w:r w:rsidRPr="00CC5E4C">
        <w:rPr>
          <w:rFonts w:ascii="Times New Roman" w:eastAsia="Times New Roman" w:hAnsi="Times New Roman" w:cs="Times New Roman"/>
          <w:i/>
          <w:iCs/>
          <w:sz w:val="24"/>
          <w:szCs w:val="24"/>
          <w:lang w:eastAsia="pl-PL"/>
        </w:rPr>
        <w:t>(jeżeli zamawiający podaje informacje o wartości zamówienia)</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Wartość bez VAT: </w:t>
      </w:r>
      <w:r w:rsidRPr="00CC5E4C">
        <w:rPr>
          <w:rFonts w:ascii="Times New Roman" w:eastAsia="Times New Roman" w:hAnsi="Times New Roman" w:cs="Times New Roman"/>
          <w:sz w:val="24"/>
          <w:szCs w:val="24"/>
          <w:lang w:eastAsia="pl-PL"/>
        </w:rPr>
        <w:br/>
        <w:t xml:space="preserve">Waluta: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5E4C">
        <w:rPr>
          <w:rFonts w:ascii="Times New Roman" w:eastAsia="Times New Roman" w:hAnsi="Times New Roman" w:cs="Times New Roman"/>
          <w:b/>
          <w:bCs/>
          <w:sz w:val="24"/>
          <w:szCs w:val="24"/>
          <w:lang w:eastAsia="pl-PL"/>
        </w:rPr>
        <w:t>Pzp</w:t>
      </w:r>
      <w:proofErr w:type="spellEnd"/>
      <w:r w:rsidRPr="00CC5E4C">
        <w:rPr>
          <w:rFonts w:ascii="Times New Roman" w:eastAsia="Times New Roman" w:hAnsi="Times New Roman" w:cs="Times New Roman"/>
          <w:b/>
          <w:bCs/>
          <w:sz w:val="24"/>
          <w:szCs w:val="24"/>
          <w:lang w:eastAsia="pl-PL"/>
        </w:rPr>
        <w:t xml:space="preserve">: </w:t>
      </w:r>
      <w:r w:rsidRPr="00CC5E4C">
        <w:rPr>
          <w:rFonts w:ascii="Times New Roman" w:eastAsia="Times New Roman" w:hAnsi="Times New Roman" w:cs="Times New Roman"/>
          <w:sz w:val="24"/>
          <w:szCs w:val="24"/>
          <w:lang w:eastAsia="pl-PL"/>
        </w:rPr>
        <w:t xml:space="preserve">Tak </w:t>
      </w:r>
      <w:r w:rsidRPr="00CC5E4C">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CC5E4C">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Zamawiający przewiduje się udzielenie zamówień dotychczasowemu Wykonawcy robót budowlanych, na podstawie art. 67 ust.1 pkt.6 Prawa zamówień publicznych, do 50 % wysokości zamówienia podstawowego polegającego na powtórzeniu podobnych prac. 10.1 Przez prace podobne Zamawiający rozumie prace polegające na: - wykonaniu robót budowlanych w zakresie budynków niskich o konstrukcji stalowej z fundamentami i wewnętrznymi instalacjami, - wykonaniu robót budowlanych w zakresie przyłączy do budynków, - wykonaniu robót budowlanych w zakresie powierzchni utwardzonych betonowych i żwirowych na podbudowie, - wykonaniu terenów zielonych.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miesiącach:  6  </w:t>
      </w:r>
      <w:r w:rsidRPr="00CC5E4C">
        <w:rPr>
          <w:rFonts w:ascii="Times New Roman" w:eastAsia="Times New Roman" w:hAnsi="Times New Roman" w:cs="Times New Roman"/>
          <w:i/>
          <w:iCs/>
          <w:sz w:val="24"/>
          <w:szCs w:val="24"/>
          <w:lang w:eastAsia="pl-PL"/>
        </w:rPr>
        <w:t xml:space="preserve"> lub </w:t>
      </w:r>
      <w:r w:rsidRPr="00CC5E4C">
        <w:rPr>
          <w:rFonts w:ascii="Times New Roman" w:eastAsia="Times New Roman" w:hAnsi="Times New Roman" w:cs="Times New Roman"/>
          <w:b/>
          <w:bCs/>
          <w:sz w:val="24"/>
          <w:szCs w:val="24"/>
          <w:lang w:eastAsia="pl-PL"/>
        </w:rPr>
        <w:t>dniach:</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i/>
          <w:iCs/>
          <w:sz w:val="24"/>
          <w:szCs w:val="24"/>
          <w:lang w:eastAsia="pl-PL"/>
        </w:rPr>
        <w:t>lub</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data rozpoczęcia: </w:t>
      </w:r>
      <w:r w:rsidRPr="00CC5E4C">
        <w:rPr>
          <w:rFonts w:ascii="Times New Roman" w:eastAsia="Times New Roman" w:hAnsi="Times New Roman" w:cs="Times New Roman"/>
          <w:sz w:val="24"/>
          <w:szCs w:val="24"/>
          <w:lang w:eastAsia="pl-PL"/>
        </w:rPr>
        <w:t> </w:t>
      </w:r>
      <w:r w:rsidRPr="00CC5E4C">
        <w:rPr>
          <w:rFonts w:ascii="Times New Roman" w:eastAsia="Times New Roman" w:hAnsi="Times New Roman" w:cs="Times New Roman"/>
          <w:i/>
          <w:iCs/>
          <w:sz w:val="24"/>
          <w:szCs w:val="24"/>
          <w:lang w:eastAsia="pl-PL"/>
        </w:rPr>
        <w:t xml:space="preserve"> lub </w:t>
      </w:r>
      <w:r w:rsidRPr="00CC5E4C">
        <w:rPr>
          <w:rFonts w:ascii="Times New Roman" w:eastAsia="Times New Roman" w:hAnsi="Times New Roman" w:cs="Times New Roman"/>
          <w:b/>
          <w:bCs/>
          <w:sz w:val="24"/>
          <w:szCs w:val="24"/>
          <w:lang w:eastAsia="pl-PL"/>
        </w:rPr>
        <w:t xml:space="preserve">zakończenia: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II.9) Informacje dodatkowe: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III.1) WARUNKI UDZIAŁU W POSTĘPOWANIU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Określenie warunków: Zamawiający nie stawia warunku. </w:t>
      </w:r>
      <w:r w:rsidRPr="00CC5E4C">
        <w:rPr>
          <w:rFonts w:ascii="Times New Roman" w:eastAsia="Times New Roman" w:hAnsi="Times New Roman" w:cs="Times New Roman"/>
          <w:sz w:val="24"/>
          <w:szCs w:val="24"/>
          <w:lang w:eastAsia="pl-PL"/>
        </w:rPr>
        <w:br/>
        <w:t xml:space="preserve">Informacje dodatkowe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III.1.2) Sytuacja finansowa lub ekonomiczna </w:t>
      </w:r>
      <w:r w:rsidRPr="00CC5E4C">
        <w:rPr>
          <w:rFonts w:ascii="Times New Roman" w:eastAsia="Times New Roman" w:hAnsi="Times New Roman" w:cs="Times New Roman"/>
          <w:sz w:val="24"/>
          <w:szCs w:val="24"/>
          <w:lang w:eastAsia="pl-PL"/>
        </w:rPr>
        <w:br/>
        <w:t xml:space="preserve">Określenie warunków: Zamawiający nie stawia warunku </w:t>
      </w:r>
      <w:r w:rsidRPr="00CC5E4C">
        <w:rPr>
          <w:rFonts w:ascii="Times New Roman" w:eastAsia="Times New Roman" w:hAnsi="Times New Roman" w:cs="Times New Roman"/>
          <w:sz w:val="24"/>
          <w:szCs w:val="24"/>
          <w:lang w:eastAsia="pl-PL"/>
        </w:rPr>
        <w:br/>
        <w:t xml:space="preserve">Informacje dodatkowe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III.1.3) Zdolność techniczna lub zawodowa </w:t>
      </w:r>
      <w:r w:rsidRPr="00CC5E4C">
        <w:rPr>
          <w:rFonts w:ascii="Times New Roman" w:eastAsia="Times New Roman" w:hAnsi="Times New Roman" w:cs="Times New Roman"/>
          <w:sz w:val="24"/>
          <w:szCs w:val="24"/>
          <w:lang w:eastAsia="pl-PL"/>
        </w:rPr>
        <w:br/>
        <w:t xml:space="preserve">Określenie warunków: Wykonawca spełni warunek jeżeli wykaże, że wykonał w ciągu ostatnich pięciu lat: • wykonał co najmniej 2 roboty budowlane o łącznej wartości min. 300 000 zł brutto, z których co najmniej 1 robota wykonana była za kwotę nie mniejszą niż 180 000 zł. brutto, polegające na wykonaniu prac o podobnym zakresie (np. wykonanie budynku z przeznaczeniem na pobyt ludzi wraz z przyłączem sanitarnym i elektrycznym). • dysponuje lub będzie dysponował następującymi osobami: - kierownik budowy - posiadający uprawnienia budowlane bez ograniczeń do kierowania robotami budowlanymi w specjalności </w:t>
      </w:r>
      <w:proofErr w:type="spellStart"/>
      <w:r w:rsidRPr="00CC5E4C">
        <w:rPr>
          <w:rFonts w:ascii="Times New Roman" w:eastAsia="Times New Roman" w:hAnsi="Times New Roman" w:cs="Times New Roman"/>
          <w:sz w:val="24"/>
          <w:szCs w:val="24"/>
          <w:lang w:eastAsia="pl-PL"/>
        </w:rPr>
        <w:t>konstrukcyjno</w:t>
      </w:r>
      <w:proofErr w:type="spellEnd"/>
      <w:r w:rsidRPr="00CC5E4C">
        <w:rPr>
          <w:rFonts w:ascii="Times New Roman" w:eastAsia="Times New Roman" w:hAnsi="Times New Roman" w:cs="Times New Roman"/>
          <w:sz w:val="24"/>
          <w:szCs w:val="24"/>
          <w:lang w:eastAsia="pl-PL"/>
        </w:rPr>
        <w:t xml:space="preserve"> – budowlanej. Wyżej wymieniona osoba powinny być członkiem właściwej Izby Samorządu Zawodowego, zgodnie z ustawą z dnia 15 grudnia 2000 r. o samorządach zawodowych architektów, inżynierów budownictwa i urbanistów (Dz.U. z 2016 r. poz. 1725). - kierownik robót – posiadający uprawnienia budowlane bez ograniczeń do kierowania robotami instalatorskimi w branży elektrycznej lub odpowiadające im ważne uprawnienia budowlane, które zostały wydane na podstawie wcześniej obowiązujących przepisów. Wyżej wymieniona osoba powinny być członkiem właściwej Izby Samorządu Zawodowego, zgodnie z ustawą z dnia 15 grudnia 2000 r. o samorządach zawodowych architektów, inżynierów budownictwa i urbanistów (Dz.U. z 2016 r. poz. 1725). </w:t>
      </w:r>
      <w:r w:rsidRPr="00CC5E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C5E4C">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w:t>
      </w:r>
      <w:r w:rsidRPr="00CC5E4C">
        <w:rPr>
          <w:rFonts w:ascii="Times New Roman" w:eastAsia="Times New Roman" w:hAnsi="Times New Roman" w:cs="Times New Roman"/>
          <w:sz w:val="24"/>
          <w:szCs w:val="24"/>
          <w:lang w:eastAsia="pl-PL"/>
        </w:rPr>
        <w:lastRenderedPageBreak/>
        <w:t xml:space="preserve">negatywny wpływ na realizację zamówienia. 3. Wykonawca może w celu potwierdzenia spełniania warunków, o których mowa w rozdz. V. 1.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rozdz. V. 6) niniejszej SIWZ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III.2) PODSTAWY WYKLUCZENIA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5E4C">
        <w:rPr>
          <w:rFonts w:ascii="Times New Roman" w:eastAsia="Times New Roman" w:hAnsi="Times New Roman" w:cs="Times New Roman"/>
          <w:b/>
          <w:bCs/>
          <w:sz w:val="24"/>
          <w:szCs w:val="24"/>
          <w:lang w:eastAsia="pl-PL"/>
        </w:rPr>
        <w:t>Pzp</w:t>
      </w:r>
      <w:proofErr w:type="spellEnd"/>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5E4C">
        <w:rPr>
          <w:rFonts w:ascii="Times New Roman" w:eastAsia="Times New Roman" w:hAnsi="Times New Roman" w:cs="Times New Roman"/>
          <w:b/>
          <w:bCs/>
          <w:sz w:val="24"/>
          <w:szCs w:val="24"/>
          <w:lang w:eastAsia="pl-PL"/>
        </w:rPr>
        <w:t>Pzp</w:t>
      </w:r>
      <w:proofErr w:type="spellEnd"/>
      <w:r w:rsidRPr="00CC5E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5E4C">
        <w:rPr>
          <w:rFonts w:ascii="Times New Roman" w:eastAsia="Times New Roman" w:hAnsi="Times New Roman" w:cs="Times New Roman"/>
          <w:sz w:val="24"/>
          <w:szCs w:val="24"/>
          <w:lang w:eastAsia="pl-PL"/>
        </w:rPr>
        <w:br/>
        <w:t xml:space="preserve">Tak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Oświadczenie o spełnianiu kryteriów selekcji </w:t>
      </w:r>
      <w:r w:rsidRPr="00CC5E4C">
        <w:rPr>
          <w:rFonts w:ascii="Times New Roman" w:eastAsia="Times New Roman" w:hAnsi="Times New Roman" w:cs="Times New Roman"/>
          <w:sz w:val="24"/>
          <w:szCs w:val="24"/>
          <w:lang w:eastAsia="pl-PL"/>
        </w:rPr>
        <w:br/>
        <w:t xml:space="preserve">Nie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c) W celu potwierdzenia braku podstaw wykluczenia wykonawcy z udziału w postępowaniu zamawiający będzie żądał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C5E4C">
        <w:rPr>
          <w:rFonts w:ascii="Times New Roman" w:eastAsia="Times New Roman" w:hAnsi="Times New Roman" w:cs="Times New Roman"/>
          <w:sz w:val="24"/>
          <w:szCs w:val="24"/>
          <w:lang w:eastAsia="pl-PL"/>
        </w:rPr>
        <w:t>pzp</w:t>
      </w:r>
      <w:proofErr w:type="spellEnd"/>
      <w:r w:rsidRPr="00CC5E4C">
        <w:rPr>
          <w:rFonts w:ascii="Times New Roman" w:eastAsia="Times New Roman" w:hAnsi="Times New Roman" w:cs="Times New Roman"/>
          <w:sz w:val="24"/>
          <w:szCs w:val="24"/>
          <w:lang w:eastAsia="pl-PL"/>
        </w:rPr>
        <w:t xml:space="preserve">; d) Jeżeli wykonawca ma siedzibę lub miejsce zamieszkania poza terytorium Rzeczypospolitej Polskiej, zamiast dokumentów, o których mowa w pkt. c powyżej, składa: - dokument lub dokumenty, wystawione w kraju, w którym </w:t>
      </w:r>
      <w:r w:rsidRPr="00CC5E4C">
        <w:rPr>
          <w:rFonts w:ascii="Times New Roman" w:eastAsia="Times New Roman" w:hAnsi="Times New Roman" w:cs="Times New Roman"/>
          <w:sz w:val="24"/>
          <w:szCs w:val="24"/>
          <w:lang w:eastAsia="pl-PL"/>
        </w:rPr>
        <w:lastRenderedPageBreak/>
        <w:t xml:space="preserve">ma siedzibę lub miejsce zamieszkania, potwierdzające odpowiednio, że nie otwarto jego likwidacji ani nie ogłoszono upadłości - wystawione nie wcześniej niż 6 miesięcy przed terminem składania ofert, Uwaga: Wykonawca nie będzie zobowiązany do złożenia ww. dokumentów w przypadku gdy w ofercie lub w załączniku do oferty wskaże ich dostępność w formie elektronicznej pod określonym adresem internetowym ogólnodostępnej i bezpłatnej bazy danych. Zamawiający pobierze samodzielnie z tej baz danych niniejszy dokument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III.5.1) W ZAKRESIE SPEŁNIANIA WARUNKÓW UDZIAŁU W POSTĘPOWANIU:</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a) W celu potwierdzenia spełniania przez wykonawcę warunków udziału w postępowaniu dotyczących zdolności technicznej lub zawodowej zamawiający będzie żądał: - wykazu robót budowlanych, o których mowa w rozdz. V ust.1 pkt 1) </w:t>
      </w:r>
      <w:proofErr w:type="spellStart"/>
      <w:r w:rsidRPr="00CC5E4C">
        <w:rPr>
          <w:rFonts w:ascii="Times New Roman" w:eastAsia="Times New Roman" w:hAnsi="Times New Roman" w:cs="Times New Roman"/>
          <w:sz w:val="24"/>
          <w:szCs w:val="24"/>
          <w:lang w:eastAsia="pl-PL"/>
        </w:rPr>
        <w:t>ppkt</w:t>
      </w:r>
      <w:proofErr w:type="spellEnd"/>
      <w:r w:rsidRPr="00CC5E4C">
        <w:rPr>
          <w:rFonts w:ascii="Times New Roman" w:eastAsia="Times New Roman" w:hAnsi="Times New Roman" w:cs="Times New Roman"/>
          <w:sz w:val="24"/>
          <w:szCs w:val="24"/>
          <w:lang w:eastAsia="pl-PL"/>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4 do SIWZ - wykazu osób, o których mowa w rozdz. V ust. 1 pkt.1 </w:t>
      </w:r>
      <w:proofErr w:type="spellStart"/>
      <w:r w:rsidRPr="00CC5E4C">
        <w:rPr>
          <w:rFonts w:ascii="Times New Roman" w:eastAsia="Times New Roman" w:hAnsi="Times New Roman" w:cs="Times New Roman"/>
          <w:sz w:val="24"/>
          <w:szCs w:val="24"/>
          <w:lang w:eastAsia="pl-PL"/>
        </w:rPr>
        <w:t>ppkt</w:t>
      </w:r>
      <w:proofErr w:type="spellEnd"/>
      <w:r w:rsidRPr="00CC5E4C">
        <w:rPr>
          <w:rFonts w:ascii="Times New Roman" w:eastAsia="Times New Roman" w:hAnsi="Times New Roman" w:cs="Times New Roman"/>
          <w:sz w:val="24"/>
          <w:szCs w:val="24"/>
          <w:lang w:eastAsia="pl-PL"/>
        </w:rPr>
        <w:t xml:space="preserve">.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załącznik nr 5 do SIWZ,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III.5.2) W ZAKRESIE KRYTERIÓW SELEKCJI:</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III.7) INNE DOKUMENTY NIE WYMIENIONE W pkt III.3) - III.6)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u w:val="single"/>
          <w:lang w:eastAsia="pl-PL"/>
        </w:rPr>
        <w:t xml:space="preserve">SEKCJA IV: PROCEDURA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 xml:space="preserve">IV.1) OPIS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IV.1.1) Tryb udzielenia zamówienia: </w:t>
      </w:r>
      <w:r w:rsidRPr="00CC5E4C">
        <w:rPr>
          <w:rFonts w:ascii="Times New Roman" w:eastAsia="Times New Roman" w:hAnsi="Times New Roman" w:cs="Times New Roman"/>
          <w:sz w:val="24"/>
          <w:szCs w:val="24"/>
          <w:lang w:eastAsia="pl-PL"/>
        </w:rPr>
        <w:t xml:space="preserve">Przetarg nieograniczony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IV.1.2) Zamawiający żąda wniesienia wadium:</w:t>
      </w:r>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Tak </w:t>
      </w:r>
      <w:r w:rsidRPr="00CC5E4C">
        <w:rPr>
          <w:rFonts w:ascii="Times New Roman" w:eastAsia="Times New Roman" w:hAnsi="Times New Roman" w:cs="Times New Roman"/>
          <w:sz w:val="24"/>
          <w:szCs w:val="24"/>
          <w:lang w:eastAsia="pl-PL"/>
        </w:rPr>
        <w:br/>
        <w:t xml:space="preserve">Informacja na temat wadium </w:t>
      </w:r>
      <w:r w:rsidRPr="00CC5E4C">
        <w:rPr>
          <w:rFonts w:ascii="Times New Roman" w:eastAsia="Times New Roman" w:hAnsi="Times New Roman" w:cs="Times New Roman"/>
          <w:sz w:val="24"/>
          <w:szCs w:val="24"/>
          <w:lang w:eastAsia="pl-PL"/>
        </w:rPr>
        <w:br/>
        <w:t xml:space="preserve">Zamawiający wymaga wniesienia wadium w wysokości: 5 000,00 zł. (słownie: pięć tysięcy złotych). Wykonawca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CC5E4C">
        <w:rPr>
          <w:rFonts w:ascii="Times New Roman" w:eastAsia="Times New Roman" w:hAnsi="Times New Roman" w:cs="Times New Roman"/>
          <w:sz w:val="24"/>
          <w:szCs w:val="24"/>
          <w:lang w:eastAsia="pl-PL"/>
        </w:rPr>
        <w:t>późn</w:t>
      </w:r>
      <w:proofErr w:type="spellEnd"/>
      <w:r w:rsidRPr="00CC5E4C">
        <w:rPr>
          <w:rFonts w:ascii="Times New Roman" w:eastAsia="Times New Roman" w:hAnsi="Times New Roman" w:cs="Times New Roman"/>
          <w:sz w:val="24"/>
          <w:szCs w:val="24"/>
          <w:lang w:eastAsia="pl-PL"/>
        </w:rPr>
        <w:t xml:space="preserve">. zm.).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IV.1.3) Przewiduje się udzielenie zaliczek na poczet wykonania zamówienia:</w:t>
      </w:r>
      <w:r w:rsidRPr="00CC5E4C">
        <w:rPr>
          <w:rFonts w:ascii="Times New Roman" w:eastAsia="Times New Roman" w:hAnsi="Times New Roman" w:cs="Times New Roman"/>
          <w:sz w:val="24"/>
          <w:szCs w:val="24"/>
          <w:lang w:eastAsia="pl-PL"/>
        </w:rPr>
        <w:t xml:space="preserv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lastRenderedPageBreak/>
        <w:t xml:space="preserve">Nie </w:t>
      </w:r>
      <w:r w:rsidRPr="00CC5E4C">
        <w:rPr>
          <w:rFonts w:ascii="Times New Roman" w:eastAsia="Times New Roman" w:hAnsi="Times New Roman" w:cs="Times New Roman"/>
          <w:sz w:val="24"/>
          <w:szCs w:val="24"/>
          <w:lang w:eastAsia="pl-PL"/>
        </w:rPr>
        <w:br/>
        <w:t xml:space="preserve">Należy podać informacje na temat udzielania zaliczek: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r w:rsidRPr="00CC5E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5E4C">
        <w:rPr>
          <w:rFonts w:ascii="Times New Roman" w:eastAsia="Times New Roman" w:hAnsi="Times New Roman" w:cs="Times New Roman"/>
          <w:sz w:val="24"/>
          <w:szCs w:val="24"/>
          <w:lang w:eastAsia="pl-PL"/>
        </w:rPr>
        <w:br/>
        <w:t xml:space="preserve">Nie </w:t>
      </w:r>
      <w:r w:rsidRPr="00CC5E4C">
        <w:rPr>
          <w:rFonts w:ascii="Times New Roman" w:eastAsia="Times New Roman" w:hAnsi="Times New Roman" w:cs="Times New Roman"/>
          <w:sz w:val="24"/>
          <w:szCs w:val="24"/>
          <w:lang w:eastAsia="pl-PL"/>
        </w:rPr>
        <w:br/>
        <w:t xml:space="preserve">Informacje dodatkowe: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IV.1.5.) Wymaga się złożenia oferty wariantowej: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Nie </w:t>
      </w:r>
      <w:r w:rsidRPr="00CC5E4C">
        <w:rPr>
          <w:rFonts w:ascii="Times New Roman" w:eastAsia="Times New Roman" w:hAnsi="Times New Roman" w:cs="Times New Roman"/>
          <w:sz w:val="24"/>
          <w:szCs w:val="24"/>
          <w:lang w:eastAsia="pl-PL"/>
        </w:rPr>
        <w:br/>
        <w:t xml:space="preserve">Dopuszcza się złożenie oferty wariantowej </w:t>
      </w:r>
      <w:r w:rsidRPr="00CC5E4C">
        <w:rPr>
          <w:rFonts w:ascii="Times New Roman" w:eastAsia="Times New Roman" w:hAnsi="Times New Roman" w:cs="Times New Roman"/>
          <w:sz w:val="24"/>
          <w:szCs w:val="24"/>
          <w:lang w:eastAsia="pl-PL"/>
        </w:rPr>
        <w:br/>
        <w:t xml:space="preserve">Nie </w:t>
      </w:r>
      <w:r w:rsidRPr="00CC5E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Liczba wykonawców   </w:t>
      </w:r>
      <w:r w:rsidRPr="00CC5E4C">
        <w:rPr>
          <w:rFonts w:ascii="Times New Roman" w:eastAsia="Times New Roman" w:hAnsi="Times New Roman" w:cs="Times New Roman"/>
          <w:sz w:val="24"/>
          <w:szCs w:val="24"/>
          <w:lang w:eastAsia="pl-PL"/>
        </w:rPr>
        <w:br/>
        <w:t xml:space="preserve">Przewidywana minimalna liczba wykonawców </w:t>
      </w:r>
      <w:r w:rsidRPr="00CC5E4C">
        <w:rPr>
          <w:rFonts w:ascii="Times New Roman" w:eastAsia="Times New Roman" w:hAnsi="Times New Roman" w:cs="Times New Roman"/>
          <w:sz w:val="24"/>
          <w:szCs w:val="24"/>
          <w:lang w:eastAsia="pl-PL"/>
        </w:rPr>
        <w:br/>
        <w:t xml:space="preserve">Maksymalna liczba wykonawców   </w:t>
      </w:r>
      <w:r w:rsidRPr="00CC5E4C">
        <w:rPr>
          <w:rFonts w:ascii="Times New Roman" w:eastAsia="Times New Roman" w:hAnsi="Times New Roman" w:cs="Times New Roman"/>
          <w:sz w:val="24"/>
          <w:szCs w:val="24"/>
          <w:lang w:eastAsia="pl-PL"/>
        </w:rPr>
        <w:br/>
        <w:t xml:space="preserve">Kryteria selekcji wykonawców: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IV.1.7) Informacje na temat umowy ramowej lub dynamicznego systemu zakupów: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Umowa ramowa będzie zawarta: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Czy przewiduje się ograniczenie liczby uczestników umowy ramowej: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Przewidziana maksymalna liczba uczestników umowy ramowej: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Informacje dodatkowe: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Zamówienie obejmuje ustanowienie dynamicznego systemu zakupów: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Informacje dodatkowe: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IV.1.8) Aukcja elektroniczna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Przewidziane jest przeprowadzenie aukcji elektronicznej </w:t>
      </w:r>
      <w:r w:rsidRPr="00CC5E4C">
        <w:rPr>
          <w:rFonts w:ascii="Times New Roman" w:eastAsia="Times New Roman" w:hAnsi="Times New Roman" w:cs="Times New Roman"/>
          <w:i/>
          <w:iCs/>
          <w:sz w:val="24"/>
          <w:szCs w:val="24"/>
          <w:lang w:eastAsia="pl-PL"/>
        </w:rPr>
        <w:t xml:space="preserve">(przetarg nieograniczony, przetarg ograniczony, negocjacje z ogłoszeniem) </w:t>
      </w:r>
      <w:r w:rsidRPr="00CC5E4C">
        <w:rPr>
          <w:rFonts w:ascii="Times New Roman" w:eastAsia="Times New Roman" w:hAnsi="Times New Roman" w:cs="Times New Roman"/>
          <w:sz w:val="24"/>
          <w:szCs w:val="24"/>
          <w:lang w:eastAsia="pl-PL"/>
        </w:rPr>
        <w:t xml:space="preserve">Nie </w:t>
      </w:r>
      <w:r w:rsidRPr="00CC5E4C">
        <w:rPr>
          <w:rFonts w:ascii="Times New Roman" w:eastAsia="Times New Roman" w:hAnsi="Times New Roman" w:cs="Times New Roman"/>
          <w:sz w:val="24"/>
          <w:szCs w:val="24"/>
          <w:lang w:eastAsia="pl-PL"/>
        </w:rPr>
        <w:br/>
        <w:t xml:space="preserve">Należy podać adres strony internetowej, na której aukcja będzie prowadzona: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5E4C">
        <w:rPr>
          <w:rFonts w:ascii="Times New Roman" w:eastAsia="Times New Roman" w:hAnsi="Times New Roman" w:cs="Times New Roman"/>
          <w:sz w:val="24"/>
          <w:szCs w:val="24"/>
          <w:lang w:eastAsia="pl-PL"/>
        </w:rPr>
        <w:br/>
        <w:t xml:space="preserve">Informacje dotyczące przebiegu aukcji elektronicznej: </w:t>
      </w:r>
      <w:r w:rsidRPr="00CC5E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5E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5E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5E4C">
        <w:rPr>
          <w:rFonts w:ascii="Times New Roman" w:eastAsia="Times New Roman" w:hAnsi="Times New Roman" w:cs="Times New Roman"/>
          <w:sz w:val="24"/>
          <w:szCs w:val="24"/>
          <w:lang w:eastAsia="pl-PL"/>
        </w:rPr>
        <w:br/>
        <w:t xml:space="preserve">Informacje o liczbie etapów aukcji elektronicznej i czasie ich trwania: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t xml:space="preserve">Czas trwania: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5E4C">
        <w:rPr>
          <w:rFonts w:ascii="Times New Roman" w:eastAsia="Times New Roman" w:hAnsi="Times New Roman" w:cs="Times New Roman"/>
          <w:sz w:val="24"/>
          <w:szCs w:val="24"/>
          <w:lang w:eastAsia="pl-PL"/>
        </w:rPr>
        <w:br/>
        <w:t xml:space="preserve">Warunki zamknięcia aukcji elektronicznej: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IV.2) KRYTERIA OCENY OFERT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IV.2.1) Kryteria oceny ofert: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IV.2.2) Kryteria</w:t>
      </w:r>
      <w:r w:rsidRPr="00CC5E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CC5E4C" w:rsidRPr="00CC5E4C" w:rsidTr="00CC5E4C">
        <w:tc>
          <w:tcPr>
            <w:tcW w:w="0" w:type="auto"/>
            <w:tcBorders>
              <w:top w:val="single" w:sz="6" w:space="0" w:color="000000"/>
              <w:left w:val="single" w:sz="6" w:space="0" w:color="000000"/>
              <w:bottom w:val="single" w:sz="6" w:space="0" w:color="000000"/>
              <w:right w:val="single" w:sz="6" w:space="0" w:color="000000"/>
            </w:tcBorders>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Znaczenie</w:t>
            </w:r>
          </w:p>
        </w:tc>
      </w:tr>
      <w:tr w:rsidR="00CC5E4C" w:rsidRPr="00CC5E4C" w:rsidTr="00CC5E4C">
        <w:tc>
          <w:tcPr>
            <w:tcW w:w="0" w:type="auto"/>
            <w:tcBorders>
              <w:top w:val="single" w:sz="6" w:space="0" w:color="000000"/>
              <w:left w:val="single" w:sz="6" w:space="0" w:color="000000"/>
              <w:bottom w:val="single" w:sz="6" w:space="0" w:color="000000"/>
              <w:right w:val="single" w:sz="6" w:space="0" w:color="000000"/>
            </w:tcBorders>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60,00</w:t>
            </w:r>
          </w:p>
        </w:tc>
      </w:tr>
      <w:tr w:rsidR="00CC5E4C" w:rsidRPr="00CC5E4C" w:rsidTr="00CC5E4C">
        <w:tc>
          <w:tcPr>
            <w:tcW w:w="0" w:type="auto"/>
            <w:tcBorders>
              <w:top w:val="single" w:sz="6" w:space="0" w:color="000000"/>
              <w:left w:val="single" w:sz="6" w:space="0" w:color="000000"/>
              <w:bottom w:val="single" w:sz="6" w:space="0" w:color="000000"/>
              <w:right w:val="single" w:sz="6" w:space="0" w:color="000000"/>
            </w:tcBorders>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40,00</w:t>
            </w:r>
          </w:p>
        </w:tc>
      </w:tr>
    </w:tbl>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5E4C">
        <w:rPr>
          <w:rFonts w:ascii="Times New Roman" w:eastAsia="Times New Roman" w:hAnsi="Times New Roman" w:cs="Times New Roman"/>
          <w:b/>
          <w:bCs/>
          <w:sz w:val="24"/>
          <w:szCs w:val="24"/>
          <w:lang w:eastAsia="pl-PL"/>
        </w:rPr>
        <w:t>Pzp</w:t>
      </w:r>
      <w:proofErr w:type="spellEnd"/>
      <w:r w:rsidRPr="00CC5E4C">
        <w:rPr>
          <w:rFonts w:ascii="Times New Roman" w:eastAsia="Times New Roman" w:hAnsi="Times New Roman" w:cs="Times New Roman"/>
          <w:b/>
          <w:bCs/>
          <w:sz w:val="24"/>
          <w:szCs w:val="24"/>
          <w:lang w:eastAsia="pl-PL"/>
        </w:rPr>
        <w:t xml:space="preserve"> </w:t>
      </w:r>
      <w:r w:rsidRPr="00CC5E4C">
        <w:rPr>
          <w:rFonts w:ascii="Times New Roman" w:eastAsia="Times New Roman" w:hAnsi="Times New Roman" w:cs="Times New Roman"/>
          <w:sz w:val="24"/>
          <w:szCs w:val="24"/>
          <w:lang w:eastAsia="pl-PL"/>
        </w:rPr>
        <w:t xml:space="preserve">(przetarg nieograniczony) </w:t>
      </w:r>
      <w:r w:rsidRPr="00CC5E4C">
        <w:rPr>
          <w:rFonts w:ascii="Times New Roman" w:eastAsia="Times New Roman" w:hAnsi="Times New Roman" w:cs="Times New Roman"/>
          <w:sz w:val="24"/>
          <w:szCs w:val="24"/>
          <w:lang w:eastAsia="pl-PL"/>
        </w:rPr>
        <w:br/>
        <w:t xml:space="preserve">Tak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IV.3) Negocjacje z ogłoszeniem, dialog konkurencyjny, partnerstwo innowacyjne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IV.3.1) Informacje na temat negocjacji z ogłoszeniem</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Minimalne wymagania, które muszą spełniać wszystkie oferty: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5E4C">
        <w:rPr>
          <w:rFonts w:ascii="Times New Roman" w:eastAsia="Times New Roman" w:hAnsi="Times New Roman" w:cs="Times New Roman"/>
          <w:sz w:val="24"/>
          <w:szCs w:val="24"/>
          <w:lang w:eastAsia="pl-PL"/>
        </w:rPr>
        <w:br/>
        <w:t xml:space="preserve">Przewidziany jest podział negocjacji na etapy w celu ograniczenia liczby ofert: </w:t>
      </w:r>
      <w:r w:rsidRPr="00CC5E4C">
        <w:rPr>
          <w:rFonts w:ascii="Times New Roman" w:eastAsia="Times New Roman" w:hAnsi="Times New Roman" w:cs="Times New Roman"/>
          <w:sz w:val="24"/>
          <w:szCs w:val="24"/>
          <w:lang w:eastAsia="pl-PL"/>
        </w:rPr>
        <w:br/>
        <w:t xml:space="preserve">Należy podać informacje na temat etapów negocjacji (w tym liczbę etapów):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Informacje dodatkowe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lastRenderedPageBreak/>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IV.3.2) Informacje na temat dialogu konkurencyjnego</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Wstępny harmonogram postępowania: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Podział dialogu na etapy w celu ograniczenia liczby rozwiązań: </w:t>
      </w:r>
      <w:r w:rsidRPr="00CC5E4C">
        <w:rPr>
          <w:rFonts w:ascii="Times New Roman" w:eastAsia="Times New Roman" w:hAnsi="Times New Roman" w:cs="Times New Roman"/>
          <w:sz w:val="24"/>
          <w:szCs w:val="24"/>
          <w:lang w:eastAsia="pl-PL"/>
        </w:rPr>
        <w:br/>
        <w:t xml:space="preserve">Należy podać informacje na temat etapów dialogu: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Informacje dodatkowe: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IV.3.3) Informacje na temat partnerstwa innowacyjnego</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Informacje dodatkowe: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IV.4) Licytacja elektroniczna </w:t>
      </w:r>
      <w:r w:rsidRPr="00CC5E4C">
        <w:rPr>
          <w:rFonts w:ascii="Times New Roman" w:eastAsia="Times New Roman" w:hAnsi="Times New Roman" w:cs="Times New Roman"/>
          <w:sz w:val="24"/>
          <w:szCs w:val="24"/>
          <w:lang w:eastAsia="pl-PL"/>
        </w:rPr>
        <w:br/>
        <w:t xml:space="preserve">Adres strony internetowej, na której będzie prowadzona licytacja elektroniczna: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Informacje o liczbie etapów licytacji elektronicznej i czasie ich trwania: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Czas trwania: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Termin składania wniosków o dopuszczenie do udziału w licytacji elektronicznej: </w:t>
      </w:r>
      <w:r w:rsidRPr="00CC5E4C">
        <w:rPr>
          <w:rFonts w:ascii="Times New Roman" w:eastAsia="Times New Roman" w:hAnsi="Times New Roman" w:cs="Times New Roman"/>
          <w:sz w:val="24"/>
          <w:szCs w:val="24"/>
          <w:lang w:eastAsia="pl-PL"/>
        </w:rPr>
        <w:br/>
        <w:t xml:space="preserve">Data: godzina: </w:t>
      </w:r>
      <w:r w:rsidRPr="00CC5E4C">
        <w:rPr>
          <w:rFonts w:ascii="Times New Roman" w:eastAsia="Times New Roman" w:hAnsi="Times New Roman" w:cs="Times New Roman"/>
          <w:sz w:val="24"/>
          <w:szCs w:val="24"/>
          <w:lang w:eastAsia="pl-PL"/>
        </w:rPr>
        <w:br/>
        <w:t xml:space="preserve">Termin otwarcia licytacji elektronicznej: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t xml:space="preserve">Termin i warunki zamknięcia licytacji elektronicznej: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br/>
        <w:t xml:space="preserve">Wymagania dotyczące zabezpieczenia należytego wykonania umowy: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lastRenderedPageBreak/>
        <w:br/>
        <w:t xml:space="preserve">Informacje dodatkowe: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b/>
          <w:bCs/>
          <w:sz w:val="24"/>
          <w:szCs w:val="24"/>
          <w:lang w:eastAsia="pl-PL"/>
        </w:rPr>
        <w:t>IV.5) ZMIANA UMOWY</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5E4C">
        <w:rPr>
          <w:rFonts w:ascii="Times New Roman" w:eastAsia="Times New Roman" w:hAnsi="Times New Roman" w:cs="Times New Roman"/>
          <w:sz w:val="24"/>
          <w:szCs w:val="24"/>
          <w:lang w:eastAsia="pl-PL"/>
        </w:rPr>
        <w:t xml:space="preserve"> Tak </w:t>
      </w:r>
      <w:r w:rsidRPr="00CC5E4C">
        <w:rPr>
          <w:rFonts w:ascii="Times New Roman" w:eastAsia="Times New Roman" w:hAnsi="Times New Roman" w:cs="Times New Roman"/>
          <w:sz w:val="24"/>
          <w:szCs w:val="24"/>
          <w:lang w:eastAsia="pl-PL"/>
        </w:rPr>
        <w:br/>
        <w:t xml:space="preserve">Należy wskazać zakres, charakter zmian oraz warunki wprowadzenia zmian: </w:t>
      </w:r>
      <w:r w:rsidRPr="00CC5E4C">
        <w:rPr>
          <w:rFonts w:ascii="Times New Roman" w:eastAsia="Times New Roman" w:hAnsi="Times New Roman" w:cs="Times New Roman"/>
          <w:sz w:val="24"/>
          <w:szCs w:val="24"/>
          <w:lang w:eastAsia="pl-PL"/>
        </w:rPr>
        <w:br/>
        <w:t xml:space="preserve">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a) 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 b) wykrycie instalacji, urządzeń lub budowli podziemnych nieujętych w dokumentacji projektowej i niezinwentaryzowanych przez właścicieli i gestorów instalacji i urządzeń, a wymagających przebudowy lub rozbiórki w związku z wykonywaniem przedmiotu umowy; c) odkrycie na terenie budowy przedmiotów o znaczeniu archeologicznym i historycznym; d) konieczność przesunięcia terminu przekazania terenu budowy; e) okoliczności zaistniałe w trakcie realizacji przedmiotu umowy, tj. warunki atmosferyczne, utrudniające lub uniemożliwiające terminowe wykonania przedmiotu umowy; f) opóźnienia, nie wynikające z winy Wykonawcy, w uzyskaniu wszelkich zezwoleń, decyzji, uzgodnień, opinii, ekspertyz itp. Warunkujących wykonanie przedmiotu umowy; g) wystąpienia istotnych z punktu widzenia terminu realizacji umowy( co Wykonawca wykaże), uzasadnionych błędów projektowych; h) rozszerzenia zakresu prac powierzonych do wykonania Wykonawcy niniejszej umowy przez Zamawiającego w drodze udzielenia zamówienia dodatkowego zgodnie z treścią właściwych przepisów odrębnych;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1 ust. 1 umowy; 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3) Zmiany danych 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w:t>
      </w:r>
      <w:r w:rsidRPr="00CC5E4C">
        <w:rPr>
          <w:rFonts w:ascii="Times New Roman" w:eastAsia="Times New Roman" w:hAnsi="Times New Roman" w:cs="Times New Roman"/>
          <w:sz w:val="24"/>
          <w:szCs w:val="24"/>
          <w:lang w:eastAsia="pl-PL"/>
        </w:rPr>
        <w:lastRenderedPageBreak/>
        <w:t xml:space="preserve">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 W przypadku, kiedy w umowie znajdują się oczywiste błędy pisarskie lub rachunkowe, a także zapisy, których wykonanie jest niemożliwe ze względu na obowiązujące przepisy prawa – w zakresie, który jest niezbędny dla wyeliminowania tych błędów. 10) 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IV.6) INFORMACJE ADMINISTRACYJNE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IV.6.1) Sposób udostępniania informacji o charakterze poufnym </w:t>
      </w:r>
      <w:r w:rsidRPr="00CC5E4C">
        <w:rPr>
          <w:rFonts w:ascii="Times New Roman" w:eastAsia="Times New Roman" w:hAnsi="Times New Roman" w:cs="Times New Roman"/>
          <w:i/>
          <w:iCs/>
          <w:sz w:val="24"/>
          <w:szCs w:val="24"/>
          <w:lang w:eastAsia="pl-PL"/>
        </w:rPr>
        <w:t xml:space="preserve">(jeżeli dotyczy):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Środki służące ochronie informacji o charakterze poufnym</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5E4C">
        <w:rPr>
          <w:rFonts w:ascii="Times New Roman" w:eastAsia="Times New Roman" w:hAnsi="Times New Roman" w:cs="Times New Roman"/>
          <w:sz w:val="24"/>
          <w:szCs w:val="24"/>
          <w:lang w:eastAsia="pl-PL"/>
        </w:rPr>
        <w:br/>
        <w:t xml:space="preserve">Data: 2018-10-19, godzina: 09:30, </w:t>
      </w:r>
      <w:r w:rsidRPr="00CC5E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Wskazać powody: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5E4C">
        <w:rPr>
          <w:rFonts w:ascii="Times New Roman" w:eastAsia="Times New Roman" w:hAnsi="Times New Roman" w:cs="Times New Roman"/>
          <w:sz w:val="24"/>
          <w:szCs w:val="24"/>
          <w:lang w:eastAsia="pl-PL"/>
        </w:rPr>
        <w:br/>
        <w:t xml:space="preserve">&gt;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 xml:space="preserve">IV.6.3) Termin związania ofertą: </w:t>
      </w:r>
      <w:r w:rsidRPr="00CC5E4C">
        <w:rPr>
          <w:rFonts w:ascii="Times New Roman" w:eastAsia="Times New Roman" w:hAnsi="Times New Roman" w:cs="Times New Roman"/>
          <w:sz w:val="24"/>
          <w:szCs w:val="24"/>
          <w:lang w:eastAsia="pl-PL"/>
        </w:rPr>
        <w:t xml:space="preserve">do: okres w dniach: 30 (od ostatecznego terminu składania ofert)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5E4C">
        <w:rPr>
          <w:rFonts w:ascii="Times New Roman" w:eastAsia="Times New Roman" w:hAnsi="Times New Roman" w:cs="Times New Roman"/>
          <w:sz w:val="24"/>
          <w:szCs w:val="24"/>
          <w:lang w:eastAsia="pl-PL"/>
        </w:rPr>
        <w:t xml:space="preserve"> Nie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5E4C">
        <w:rPr>
          <w:rFonts w:ascii="Times New Roman" w:eastAsia="Times New Roman" w:hAnsi="Times New Roman" w:cs="Times New Roman"/>
          <w:sz w:val="24"/>
          <w:szCs w:val="24"/>
          <w:lang w:eastAsia="pl-PL"/>
        </w:rPr>
        <w:t xml:space="preserve"> Nie </w:t>
      </w:r>
      <w:r w:rsidRPr="00CC5E4C">
        <w:rPr>
          <w:rFonts w:ascii="Times New Roman" w:eastAsia="Times New Roman" w:hAnsi="Times New Roman" w:cs="Times New Roman"/>
          <w:sz w:val="24"/>
          <w:szCs w:val="24"/>
          <w:lang w:eastAsia="pl-PL"/>
        </w:rPr>
        <w:br/>
      </w:r>
      <w:r w:rsidRPr="00CC5E4C">
        <w:rPr>
          <w:rFonts w:ascii="Times New Roman" w:eastAsia="Times New Roman" w:hAnsi="Times New Roman" w:cs="Times New Roman"/>
          <w:b/>
          <w:bCs/>
          <w:sz w:val="24"/>
          <w:szCs w:val="24"/>
          <w:lang w:eastAsia="pl-PL"/>
        </w:rPr>
        <w:t>IV.6.6) Informacje dodatkowe:</w:t>
      </w:r>
      <w:r w:rsidRPr="00CC5E4C">
        <w:rPr>
          <w:rFonts w:ascii="Times New Roman" w:eastAsia="Times New Roman" w:hAnsi="Times New Roman" w:cs="Times New Roman"/>
          <w:sz w:val="24"/>
          <w:szCs w:val="24"/>
          <w:lang w:eastAsia="pl-PL"/>
        </w:rPr>
        <w:t xml:space="preserve"> </w:t>
      </w:r>
      <w:r w:rsidRPr="00CC5E4C">
        <w:rPr>
          <w:rFonts w:ascii="Times New Roman" w:eastAsia="Times New Roman" w:hAnsi="Times New Roman" w:cs="Times New Roman"/>
          <w:sz w:val="24"/>
          <w:szCs w:val="24"/>
          <w:lang w:eastAsia="pl-PL"/>
        </w:rPr>
        <w:br/>
      </w:r>
    </w:p>
    <w:p w:rsidR="00CC5E4C" w:rsidRPr="00CC5E4C" w:rsidRDefault="00CC5E4C" w:rsidP="00CC5E4C">
      <w:pPr>
        <w:spacing w:after="0" w:line="240" w:lineRule="auto"/>
        <w:jc w:val="center"/>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u w:val="single"/>
          <w:lang w:eastAsia="pl-PL"/>
        </w:rPr>
        <w:t xml:space="preserve">ZAŁĄCZNIK I - INFORMACJE DOTYCZĄCE OFERT CZĘŚCIOWYCH </w:t>
      </w:r>
    </w:p>
    <w:p w:rsidR="00CC5E4C" w:rsidRPr="00CC5E4C" w:rsidRDefault="00CC5E4C" w:rsidP="00CC5E4C">
      <w:pPr>
        <w:spacing w:after="0" w:line="240" w:lineRule="auto"/>
        <w:rPr>
          <w:rFonts w:ascii="Times New Roman" w:eastAsia="Times New Roman" w:hAnsi="Times New Roman" w:cs="Times New Roman"/>
          <w:sz w:val="24"/>
          <w:szCs w:val="24"/>
          <w:lang w:eastAsia="pl-PL"/>
        </w:rPr>
      </w:pPr>
    </w:p>
    <w:p w:rsidR="00CC5E4C" w:rsidRPr="00CC5E4C" w:rsidRDefault="00CC5E4C" w:rsidP="00CC5E4C">
      <w:pPr>
        <w:spacing w:after="0" w:line="240" w:lineRule="auto"/>
        <w:rPr>
          <w:rFonts w:ascii="Times New Roman" w:eastAsia="Times New Roman" w:hAnsi="Times New Roman" w:cs="Times New Roman"/>
          <w:sz w:val="24"/>
          <w:szCs w:val="24"/>
          <w:lang w:eastAsia="pl-PL"/>
        </w:rPr>
      </w:pPr>
    </w:p>
    <w:p w:rsidR="00CC5E4C" w:rsidRPr="00CC5E4C" w:rsidRDefault="00CC5E4C" w:rsidP="00CC5E4C">
      <w:pPr>
        <w:spacing w:after="240" w:line="240" w:lineRule="auto"/>
        <w:rPr>
          <w:rFonts w:ascii="Times New Roman" w:eastAsia="Times New Roman" w:hAnsi="Times New Roman" w:cs="Times New Roman"/>
          <w:sz w:val="24"/>
          <w:szCs w:val="24"/>
          <w:lang w:eastAsia="pl-PL"/>
        </w:rPr>
      </w:pPr>
    </w:p>
    <w:p w:rsidR="00CC5E4C" w:rsidRPr="00CC5E4C" w:rsidRDefault="00CC5E4C" w:rsidP="00CC5E4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C5E4C" w:rsidRPr="00CC5E4C" w:rsidTr="00CC5E4C">
        <w:trPr>
          <w:tblCellSpacing w:w="15" w:type="dxa"/>
        </w:trPr>
        <w:tc>
          <w:tcPr>
            <w:tcW w:w="0" w:type="auto"/>
            <w:vAlign w:val="center"/>
            <w:hideMark/>
          </w:tcPr>
          <w:p w:rsidR="00CC5E4C" w:rsidRPr="00CC5E4C" w:rsidRDefault="00CC5E4C" w:rsidP="00CC5E4C">
            <w:pPr>
              <w:spacing w:after="0" w:line="240" w:lineRule="auto"/>
              <w:rPr>
                <w:rFonts w:ascii="Times New Roman" w:eastAsia="Times New Roman" w:hAnsi="Times New Roman" w:cs="Times New Roman"/>
                <w:sz w:val="24"/>
                <w:szCs w:val="24"/>
                <w:lang w:eastAsia="pl-PL"/>
              </w:rPr>
            </w:pPr>
            <w:r w:rsidRPr="00CC5E4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537F3B" w:rsidRDefault="00537F3B">
      <w:bookmarkStart w:id="0" w:name="_GoBack"/>
      <w:bookmarkEnd w:id="0"/>
    </w:p>
    <w:sectPr w:rsidR="00537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4C"/>
    <w:rsid w:val="00537F3B"/>
    <w:rsid w:val="00CC5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7793">
      <w:bodyDiv w:val="1"/>
      <w:marLeft w:val="0"/>
      <w:marRight w:val="0"/>
      <w:marTop w:val="0"/>
      <w:marBottom w:val="0"/>
      <w:divBdr>
        <w:top w:val="none" w:sz="0" w:space="0" w:color="auto"/>
        <w:left w:val="none" w:sz="0" w:space="0" w:color="auto"/>
        <w:bottom w:val="none" w:sz="0" w:space="0" w:color="auto"/>
        <w:right w:val="none" w:sz="0" w:space="0" w:color="auto"/>
      </w:divBdr>
      <w:divsChild>
        <w:div w:id="1405883084">
          <w:marLeft w:val="0"/>
          <w:marRight w:val="0"/>
          <w:marTop w:val="0"/>
          <w:marBottom w:val="0"/>
          <w:divBdr>
            <w:top w:val="none" w:sz="0" w:space="0" w:color="auto"/>
            <w:left w:val="none" w:sz="0" w:space="0" w:color="auto"/>
            <w:bottom w:val="none" w:sz="0" w:space="0" w:color="auto"/>
            <w:right w:val="none" w:sz="0" w:space="0" w:color="auto"/>
          </w:divBdr>
          <w:divsChild>
            <w:div w:id="2134250272">
              <w:marLeft w:val="0"/>
              <w:marRight w:val="0"/>
              <w:marTop w:val="0"/>
              <w:marBottom w:val="0"/>
              <w:divBdr>
                <w:top w:val="none" w:sz="0" w:space="0" w:color="auto"/>
                <w:left w:val="none" w:sz="0" w:space="0" w:color="auto"/>
                <w:bottom w:val="none" w:sz="0" w:space="0" w:color="auto"/>
                <w:right w:val="none" w:sz="0" w:space="0" w:color="auto"/>
              </w:divBdr>
              <w:divsChild>
                <w:div w:id="344288255">
                  <w:marLeft w:val="0"/>
                  <w:marRight w:val="0"/>
                  <w:marTop w:val="0"/>
                  <w:marBottom w:val="0"/>
                  <w:divBdr>
                    <w:top w:val="none" w:sz="0" w:space="0" w:color="auto"/>
                    <w:left w:val="none" w:sz="0" w:space="0" w:color="auto"/>
                    <w:bottom w:val="none" w:sz="0" w:space="0" w:color="auto"/>
                    <w:right w:val="none" w:sz="0" w:space="0" w:color="auto"/>
                  </w:divBdr>
                </w:div>
                <w:div w:id="765617393">
                  <w:marLeft w:val="0"/>
                  <w:marRight w:val="0"/>
                  <w:marTop w:val="0"/>
                  <w:marBottom w:val="0"/>
                  <w:divBdr>
                    <w:top w:val="none" w:sz="0" w:space="0" w:color="auto"/>
                    <w:left w:val="none" w:sz="0" w:space="0" w:color="auto"/>
                    <w:bottom w:val="none" w:sz="0" w:space="0" w:color="auto"/>
                    <w:right w:val="none" w:sz="0" w:space="0" w:color="auto"/>
                  </w:divBdr>
                </w:div>
                <w:div w:id="2130584422">
                  <w:marLeft w:val="0"/>
                  <w:marRight w:val="0"/>
                  <w:marTop w:val="0"/>
                  <w:marBottom w:val="0"/>
                  <w:divBdr>
                    <w:top w:val="none" w:sz="0" w:space="0" w:color="auto"/>
                    <w:left w:val="none" w:sz="0" w:space="0" w:color="auto"/>
                    <w:bottom w:val="none" w:sz="0" w:space="0" w:color="auto"/>
                    <w:right w:val="none" w:sz="0" w:space="0" w:color="auto"/>
                  </w:divBdr>
                  <w:divsChild>
                    <w:div w:id="501051236">
                      <w:marLeft w:val="0"/>
                      <w:marRight w:val="0"/>
                      <w:marTop w:val="0"/>
                      <w:marBottom w:val="0"/>
                      <w:divBdr>
                        <w:top w:val="none" w:sz="0" w:space="0" w:color="auto"/>
                        <w:left w:val="none" w:sz="0" w:space="0" w:color="auto"/>
                        <w:bottom w:val="none" w:sz="0" w:space="0" w:color="auto"/>
                        <w:right w:val="none" w:sz="0" w:space="0" w:color="auto"/>
                      </w:divBdr>
                    </w:div>
                  </w:divsChild>
                </w:div>
                <w:div w:id="1847556049">
                  <w:marLeft w:val="0"/>
                  <w:marRight w:val="0"/>
                  <w:marTop w:val="0"/>
                  <w:marBottom w:val="0"/>
                  <w:divBdr>
                    <w:top w:val="none" w:sz="0" w:space="0" w:color="auto"/>
                    <w:left w:val="none" w:sz="0" w:space="0" w:color="auto"/>
                    <w:bottom w:val="none" w:sz="0" w:space="0" w:color="auto"/>
                    <w:right w:val="none" w:sz="0" w:space="0" w:color="auto"/>
                  </w:divBdr>
                  <w:divsChild>
                    <w:div w:id="556207918">
                      <w:marLeft w:val="0"/>
                      <w:marRight w:val="0"/>
                      <w:marTop w:val="0"/>
                      <w:marBottom w:val="0"/>
                      <w:divBdr>
                        <w:top w:val="none" w:sz="0" w:space="0" w:color="auto"/>
                        <w:left w:val="none" w:sz="0" w:space="0" w:color="auto"/>
                        <w:bottom w:val="none" w:sz="0" w:space="0" w:color="auto"/>
                        <w:right w:val="none" w:sz="0" w:space="0" w:color="auto"/>
                      </w:divBdr>
                    </w:div>
                  </w:divsChild>
                </w:div>
                <w:div w:id="31733427">
                  <w:marLeft w:val="0"/>
                  <w:marRight w:val="0"/>
                  <w:marTop w:val="0"/>
                  <w:marBottom w:val="0"/>
                  <w:divBdr>
                    <w:top w:val="none" w:sz="0" w:space="0" w:color="auto"/>
                    <w:left w:val="none" w:sz="0" w:space="0" w:color="auto"/>
                    <w:bottom w:val="none" w:sz="0" w:space="0" w:color="auto"/>
                    <w:right w:val="none" w:sz="0" w:space="0" w:color="auto"/>
                  </w:divBdr>
                  <w:divsChild>
                    <w:div w:id="926958528">
                      <w:marLeft w:val="0"/>
                      <w:marRight w:val="0"/>
                      <w:marTop w:val="0"/>
                      <w:marBottom w:val="0"/>
                      <w:divBdr>
                        <w:top w:val="none" w:sz="0" w:space="0" w:color="auto"/>
                        <w:left w:val="none" w:sz="0" w:space="0" w:color="auto"/>
                        <w:bottom w:val="none" w:sz="0" w:space="0" w:color="auto"/>
                        <w:right w:val="none" w:sz="0" w:space="0" w:color="auto"/>
                      </w:divBdr>
                    </w:div>
                    <w:div w:id="911353028">
                      <w:marLeft w:val="0"/>
                      <w:marRight w:val="0"/>
                      <w:marTop w:val="0"/>
                      <w:marBottom w:val="0"/>
                      <w:divBdr>
                        <w:top w:val="none" w:sz="0" w:space="0" w:color="auto"/>
                        <w:left w:val="none" w:sz="0" w:space="0" w:color="auto"/>
                        <w:bottom w:val="none" w:sz="0" w:space="0" w:color="auto"/>
                        <w:right w:val="none" w:sz="0" w:space="0" w:color="auto"/>
                      </w:divBdr>
                    </w:div>
                    <w:div w:id="1977105257">
                      <w:marLeft w:val="0"/>
                      <w:marRight w:val="0"/>
                      <w:marTop w:val="0"/>
                      <w:marBottom w:val="0"/>
                      <w:divBdr>
                        <w:top w:val="none" w:sz="0" w:space="0" w:color="auto"/>
                        <w:left w:val="none" w:sz="0" w:space="0" w:color="auto"/>
                        <w:bottom w:val="none" w:sz="0" w:space="0" w:color="auto"/>
                        <w:right w:val="none" w:sz="0" w:space="0" w:color="auto"/>
                      </w:divBdr>
                    </w:div>
                    <w:div w:id="1379160093">
                      <w:marLeft w:val="0"/>
                      <w:marRight w:val="0"/>
                      <w:marTop w:val="0"/>
                      <w:marBottom w:val="0"/>
                      <w:divBdr>
                        <w:top w:val="none" w:sz="0" w:space="0" w:color="auto"/>
                        <w:left w:val="none" w:sz="0" w:space="0" w:color="auto"/>
                        <w:bottom w:val="none" w:sz="0" w:space="0" w:color="auto"/>
                        <w:right w:val="none" w:sz="0" w:space="0" w:color="auto"/>
                      </w:divBdr>
                    </w:div>
                  </w:divsChild>
                </w:div>
                <w:div w:id="2102871242">
                  <w:marLeft w:val="0"/>
                  <w:marRight w:val="0"/>
                  <w:marTop w:val="0"/>
                  <w:marBottom w:val="0"/>
                  <w:divBdr>
                    <w:top w:val="none" w:sz="0" w:space="0" w:color="auto"/>
                    <w:left w:val="none" w:sz="0" w:space="0" w:color="auto"/>
                    <w:bottom w:val="none" w:sz="0" w:space="0" w:color="auto"/>
                    <w:right w:val="none" w:sz="0" w:space="0" w:color="auto"/>
                  </w:divBdr>
                  <w:divsChild>
                    <w:div w:id="236790857">
                      <w:marLeft w:val="0"/>
                      <w:marRight w:val="0"/>
                      <w:marTop w:val="0"/>
                      <w:marBottom w:val="0"/>
                      <w:divBdr>
                        <w:top w:val="none" w:sz="0" w:space="0" w:color="auto"/>
                        <w:left w:val="none" w:sz="0" w:space="0" w:color="auto"/>
                        <w:bottom w:val="none" w:sz="0" w:space="0" w:color="auto"/>
                        <w:right w:val="none" w:sz="0" w:space="0" w:color="auto"/>
                      </w:divBdr>
                    </w:div>
                    <w:div w:id="695623290">
                      <w:marLeft w:val="0"/>
                      <w:marRight w:val="0"/>
                      <w:marTop w:val="0"/>
                      <w:marBottom w:val="0"/>
                      <w:divBdr>
                        <w:top w:val="none" w:sz="0" w:space="0" w:color="auto"/>
                        <w:left w:val="none" w:sz="0" w:space="0" w:color="auto"/>
                        <w:bottom w:val="none" w:sz="0" w:space="0" w:color="auto"/>
                        <w:right w:val="none" w:sz="0" w:space="0" w:color="auto"/>
                      </w:divBdr>
                    </w:div>
                    <w:div w:id="239602307">
                      <w:marLeft w:val="0"/>
                      <w:marRight w:val="0"/>
                      <w:marTop w:val="0"/>
                      <w:marBottom w:val="0"/>
                      <w:divBdr>
                        <w:top w:val="none" w:sz="0" w:space="0" w:color="auto"/>
                        <w:left w:val="none" w:sz="0" w:space="0" w:color="auto"/>
                        <w:bottom w:val="none" w:sz="0" w:space="0" w:color="auto"/>
                        <w:right w:val="none" w:sz="0" w:space="0" w:color="auto"/>
                      </w:divBdr>
                    </w:div>
                    <w:div w:id="1570531720">
                      <w:marLeft w:val="0"/>
                      <w:marRight w:val="0"/>
                      <w:marTop w:val="0"/>
                      <w:marBottom w:val="0"/>
                      <w:divBdr>
                        <w:top w:val="none" w:sz="0" w:space="0" w:color="auto"/>
                        <w:left w:val="none" w:sz="0" w:space="0" w:color="auto"/>
                        <w:bottom w:val="none" w:sz="0" w:space="0" w:color="auto"/>
                        <w:right w:val="none" w:sz="0" w:space="0" w:color="auto"/>
                      </w:divBdr>
                    </w:div>
                    <w:div w:id="557789676">
                      <w:marLeft w:val="0"/>
                      <w:marRight w:val="0"/>
                      <w:marTop w:val="0"/>
                      <w:marBottom w:val="0"/>
                      <w:divBdr>
                        <w:top w:val="none" w:sz="0" w:space="0" w:color="auto"/>
                        <w:left w:val="none" w:sz="0" w:space="0" w:color="auto"/>
                        <w:bottom w:val="none" w:sz="0" w:space="0" w:color="auto"/>
                        <w:right w:val="none" w:sz="0" w:space="0" w:color="auto"/>
                      </w:divBdr>
                    </w:div>
                    <w:div w:id="1233589917">
                      <w:marLeft w:val="0"/>
                      <w:marRight w:val="0"/>
                      <w:marTop w:val="0"/>
                      <w:marBottom w:val="0"/>
                      <w:divBdr>
                        <w:top w:val="none" w:sz="0" w:space="0" w:color="auto"/>
                        <w:left w:val="none" w:sz="0" w:space="0" w:color="auto"/>
                        <w:bottom w:val="none" w:sz="0" w:space="0" w:color="auto"/>
                        <w:right w:val="none" w:sz="0" w:space="0" w:color="auto"/>
                      </w:divBdr>
                    </w:div>
                    <w:div w:id="92020868">
                      <w:marLeft w:val="0"/>
                      <w:marRight w:val="0"/>
                      <w:marTop w:val="0"/>
                      <w:marBottom w:val="0"/>
                      <w:divBdr>
                        <w:top w:val="none" w:sz="0" w:space="0" w:color="auto"/>
                        <w:left w:val="none" w:sz="0" w:space="0" w:color="auto"/>
                        <w:bottom w:val="none" w:sz="0" w:space="0" w:color="auto"/>
                        <w:right w:val="none" w:sz="0" w:space="0" w:color="auto"/>
                      </w:divBdr>
                    </w:div>
                  </w:divsChild>
                </w:div>
                <w:div w:id="354234836">
                  <w:marLeft w:val="0"/>
                  <w:marRight w:val="0"/>
                  <w:marTop w:val="0"/>
                  <w:marBottom w:val="0"/>
                  <w:divBdr>
                    <w:top w:val="none" w:sz="0" w:space="0" w:color="auto"/>
                    <w:left w:val="none" w:sz="0" w:space="0" w:color="auto"/>
                    <w:bottom w:val="none" w:sz="0" w:space="0" w:color="auto"/>
                    <w:right w:val="none" w:sz="0" w:space="0" w:color="auto"/>
                  </w:divBdr>
                  <w:divsChild>
                    <w:div w:id="471874480">
                      <w:marLeft w:val="0"/>
                      <w:marRight w:val="0"/>
                      <w:marTop w:val="0"/>
                      <w:marBottom w:val="0"/>
                      <w:divBdr>
                        <w:top w:val="none" w:sz="0" w:space="0" w:color="auto"/>
                        <w:left w:val="none" w:sz="0" w:space="0" w:color="auto"/>
                        <w:bottom w:val="none" w:sz="0" w:space="0" w:color="auto"/>
                        <w:right w:val="none" w:sz="0" w:space="0" w:color="auto"/>
                      </w:divBdr>
                    </w:div>
                    <w:div w:id="1016923040">
                      <w:marLeft w:val="0"/>
                      <w:marRight w:val="0"/>
                      <w:marTop w:val="0"/>
                      <w:marBottom w:val="0"/>
                      <w:divBdr>
                        <w:top w:val="none" w:sz="0" w:space="0" w:color="auto"/>
                        <w:left w:val="none" w:sz="0" w:space="0" w:color="auto"/>
                        <w:bottom w:val="none" w:sz="0" w:space="0" w:color="auto"/>
                        <w:right w:val="none" w:sz="0" w:space="0" w:color="auto"/>
                      </w:divBdr>
                    </w:div>
                  </w:divsChild>
                </w:div>
                <w:div w:id="565995862">
                  <w:marLeft w:val="0"/>
                  <w:marRight w:val="0"/>
                  <w:marTop w:val="0"/>
                  <w:marBottom w:val="0"/>
                  <w:divBdr>
                    <w:top w:val="none" w:sz="0" w:space="0" w:color="auto"/>
                    <w:left w:val="none" w:sz="0" w:space="0" w:color="auto"/>
                    <w:bottom w:val="none" w:sz="0" w:space="0" w:color="auto"/>
                    <w:right w:val="none" w:sz="0" w:space="0" w:color="auto"/>
                  </w:divBdr>
                  <w:divsChild>
                    <w:div w:id="401220697">
                      <w:marLeft w:val="0"/>
                      <w:marRight w:val="0"/>
                      <w:marTop w:val="0"/>
                      <w:marBottom w:val="0"/>
                      <w:divBdr>
                        <w:top w:val="none" w:sz="0" w:space="0" w:color="auto"/>
                        <w:left w:val="none" w:sz="0" w:space="0" w:color="auto"/>
                        <w:bottom w:val="none" w:sz="0" w:space="0" w:color="auto"/>
                        <w:right w:val="none" w:sz="0" w:space="0" w:color="auto"/>
                      </w:divBdr>
                    </w:div>
                    <w:div w:id="209192710">
                      <w:marLeft w:val="0"/>
                      <w:marRight w:val="0"/>
                      <w:marTop w:val="0"/>
                      <w:marBottom w:val="0"/>
                      <w:divBdr>
                        <w:top w:val="none" w:sz="0" w:space="0" w:color="auto"/>
                        <w:left w:val="none" w:sz="0" w:space="0" w:color="auto"/>
                        <w:bottom w:val="none" w:sz="0" w:space="0" w:color="auto"/>
                        <w:right w:val="none" w:sz="0" w:space="0" w:color="auto"/>
                      </w:divBdr>
                    </w:div>
                    <w:div w:id="1783452174">
                      <w:marLeft w:val="0"/>
                      <w:marRight w:val="0"/>
                      <w:marTop w:val="0"/>
                      <w:marBottom w:val="0"/>
                      <w:divBdr>
                        <w:top w:val="none" w:sz="0" w:space="0" w:color="auto"/>
                        <w:left w:val="none" w:sz="0" w:space="0" w:color="auto"/>
                        <w:bottom w:val="none" w:sz="0" w:space="0" w:color="auto"/>
                        <w:right w:val="none" w:sz="0" w:space="0" w:color="auto"/>
                      </w:divBdr>
                    </w:div>
                    <w:div w:id="1985623293">
                      <w:marLeft w:val="0"/>
                      <w:marRight w:val="0"/>
                      <w:marTop w:val="0"/>
                      <w:marBottom w:val="0"/>
                      <w:divBdr>
                        <w:top w:val="none" w:sz="0" w:space="0" w:color="auto"/>
                        <w:left w:val="none" w:sz="0" w:space="0" w:color="auto"/>
                        <w:bottom w:val="none" w:sz="0" w:space="0" w:color="auto"/>
                        <w:right w:val="none" w:sz="0" w:space="0" w:color="auto"/>
                      </w:divBdr>
                    </w:div>
                    <w:div w:id="1472096644">
                      <w:marLeft w:val="0"/>
                      <w:marRight w:val="0"/>
                      <w:marTop w:val="0"/>
                      <w:marBottom w:val="0"/>
                      <w:divBdr>
                        <w:top w:val="none" w:sz="0" w:space="0" w:color="auto"/>
                        <w:left w:val="none" w:sz="0" w:space="0" w:color="auto"/>
                        <w:bottom w:val="none" w:sz="0" w:space="0" w:color="auto"/>
                        <w:right w:val="none" w:sz="0" w:space="0" w:color="auto"/>
                      </w:divBdr>
                    </w:div>
                  </w:divsChild>
                </w:div>
                <w:div w:id="1903564840">
                  <w:marLeft w:val="0"/>
                  <w:marRight w:val="0"/>
                  <w:marTop w:val="0"/>
                  <w:marBottom w:val="0"/>
                  <w:divBdr>
                    <w:top w:val="none" w:sz="0" w:space="0" w:color="auto"/>
                    <w:left w:val="none" w:sz="0" w:space="0" w:color="auto"/>
                    <w:bottom w:val="none" w:sz="0" w:space="0" w:color="auto"/>
                    <w:right w:val="none" w:sz="0" w:space="0" w:color="auto"/>
                  </w:divBdr>
                  <w:divsChild>
                    <w:div w:id="635571586">
                      <w:marLeft w:val="0"/>
                      <w:marRight w:val="0"/>
                      <w:marTop w:val="0"/>
                      <w:marBottom w:val="0"/>
                      <w:divBdr>
                        <w:top w:val="none" w:sz="0" w:space="0" w:color="auto"/>
                        <w:left w:val="none" w:sz="0" w:space="0" w:color="auto"/>
                        <w:bottom w:val="none" w:sz="0" w:space="0" w:color="auto"/>
                        <w:right w:val="none" w:sz="0" w:space="0" w:color="auto"/>
                      </w:divBdr>
                    </w:div>
                    <w:div w:id="1128815273">
                      <w:marLeft w:val="0"/>
                      <w:marRight w:val="0"/>
                      <w:marTop w:val="0"/>
                      <w:marBottom w:val="0"/>
                      <w:divBdr>
                        <w:top w:val="none" w:sz="0" w:space="0" w:color="auto"/>
                        <w:left w:val="none" w:sz="0" w:space="0" w:color="auto"/>
                        <w:bottom w:val="none" w:sz="0" w:space="0" w:color="auto"/>
                        <w:right w:val="none" w:sz="0" w:space="0" w:color="auto"/>
                      </w:divBdr>
                    </w:div>
                    <w:div w:id="881751442">
                      <w:marLeft w:val="0"/>
                      <w:marRight w:val="0"/>
                      <w:marTop w:val="0"/>
                      <w:marBottom w:val="0"/>
                      <w:divBdr>
                        <w:top w:val="none" w:sz="0" w:space="0" w:color="auto"/>
                        <w:left w:val="none" w:sz="0" w:space="0" w:color="auto"/>
                        <w:bottom w:val="none" w:sz="0" w:space="0" w:color="auto"/>
                        <w:right w:val="none" w:sz="0" w:space="0" w:color="auto"/>
                      </w:divBdr>
                    </w:div>
                    <w:div w:id="322708140">
                      <w:marLeft w:val="0"/>
                      <w:marRight w:val="0"/>
                      <w:marTop w:val="0"/>
                      <w:marBottom w:val="0"/>
                      <w:divBdr>
                        <w:top w:val="none" w:sz="0" w:space="0" w:color="auto"/>
                        <w:left w:val="none" w:sz="0" w:space="0" w:color="auto"/>
                        <w:bottom w:val="none" w:sz="0" w:space="0" w:color="auto"/>
                        <w:right w:val="none" w:sz="0" w:space="0" w:color="auto"/>
                      </w:divBdr>
                    </w:div>
                    <w:div w:id="760027901">
                      <w:marLeft w:val="0"/>
                      <w:marRight w:val="0"/>
                      <w:marTop w:val="0"/>
                      <w:marBottom w:val="0"/>
                      <w:divBdr>
                        <w:top w:val="none" w:sz="0" w:space="0" w:color="auto"/>
                        <w:left w:val="none" w:sz="0" w:space="0" w:color="auto"/>
                        <w:bottom w:val="none" w:sz="0" w:space="0" w:color="auto"/>
                        <w:right w:val="none" w:sz="0" w:space="0" w:color="auto"/>
                      </w:divBdr>
                    </w:div>
                    <w:div w:id="1488475295">
                      <w:marLeft w:val="0"/>
                      <w:marRight w:val="0"/>
                      <w:marTop w:val="0"/>
                      <w:marBottom w:val="0"/>
                      <w:divBdr>
                        <w:top w:val="none" w:sz="0" w:space="0" w:color="auto"/>
                        <w:left w:val="none" w:sz="0" w:space="0" w:color="auto"/>
                        <w:bottom w:val="none" w:sz="0" w:space="0" w:color="auto"/>
                        <w:right w:val="none" w:sz="0" w:space="0" w:color="auto"/>
                      </w:divBdr>
                    </w:div>
                    <w:div w:id="2113695262">
                      <w:marLeft w:val="0"/>
                      <w:marRight w:val="0"/>
                      <w:marTop w:val="0"/>
                      <w:marBottom w:val="0"/>
                      <w:divBdr>
                        <w:top w:val="none" w:sz="0" w:space="0" w:color="auto"/>
                        <w:left w:val="none" w:sz="0" w:space="0" w:color="auto"/>
                        <w:bottom w:val="none" w:sz="0" w:space="0" w:color="auto"/>
                        <w:right w:val="none" w:sz="0" w:space="0" w:color="auto"/>
                      </w:divBdr>
                    </w:div>
                    <w:div w:id="1426153255">
                      <w:marLeft w:val="0"/>
                      <w:marRight w:val="0"/>
                      <w:marTop w:val="0"/>
                      <w:marBottom w:val="0"/>
                      <w:divBdr>
                        <w:top w:val="none" w:sz="0" w:space="0" w:color="auto"/>
                        <w:left w:val="none" w:sz="0" w:space="0" w:color="auto"/>
                        <w:bottom w:val="none" w:sz="0" w:space="0" w:color="auto"/>
                        <w:right w:val="none" w:sz="0" w:space="0" w:color="auto"/>
                      </w:divBdr>
                    </w:div>
                  </w:divsChild>
                </w:div>
                <w:div w:id="10083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4598</Words>
  <Characters>27593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2018-10-04T09:28:00Z</dcterms:created>
  <dcterms:modified xsi:type="dcterms:W3CDTF">2018-10-04T09:29:00Z</dcterms:modified>
</cp:coreProperties>
</file>