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CF" w:rsidRPr="008427CF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Pieczęć firmowa Wykonawcy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</w:t>
      </w:r>
      <w:r w:rsidR="003C1C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Załącznik nr 1</w:t>
      </w:r>
    </w:p>
    <w:p w:rsidR="008427CF" w:rsidRPr="008427CF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427CF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427CF" w:rsidRDefault="008427CF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427CF" w:rsidRPr="008427CF" w:rsidRDefault="008427CF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427CF" w:rsidRDefault="008427CF" w:rsidP="00382C8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dotyczące Wykonawcy: </w:t>
      </w:r>
    </w:p>
    <w:p w:rsidR="008427CF" w:rsidRPr="008427CF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Nazwa(imię i </w:t>
      </w:r>
      <w:r w:rsidR="008427CF"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427CF"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Siedziba (adres) …………………………………………………………………………………………………………………………………………..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</w:t>
      </w:r>
      <w:r w:rsidR="00382C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……..…………… </w:t>
      </w:r>
      <w:proofErr w:type="spellStart"/>
      <w:r w:rsidR="00382C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="00382C8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…………………………………………</w:t>
      </w:r>
      <w:r w:rsidRPr="008427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E-mail……………………………………….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NIP..........................................................................PESEL *…..............................................................................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REGON: ..............................................................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( My ) niżej podpisani ……………………………………………………………………………………………………...................................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i na rzecz …………………..………………….…………………………………………………………………………………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C80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C80" w:rsidRPr="008427CF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wieniu (znak sprawy IR.271.3</w:t>
      </w: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>) pn. „</w:t>
      </w:r>
      <w:r w:rsidRPr="008427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Usługi pocztowe” </w:t>
      </w: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(my) wykonanie zamówienia: </w:t>
      </w:r>
    </w:p>
    <w:p w:rsidR="008427CF" w:rsidRPr="008427CF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427CF" w:rsidRDefault="008427CF" w:rsidP="008427CF">
      <w:pPr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42"/>
        <w:gridCol w:w="2126"/>
        <w:gridCol w:w="1559"/>
        <w:gridCol w:w="1757"/>
        <w:gridCol w:w="2211"/>
        <w:gridCol w:w="2629"/>
      </w:tblGrid>
      <w:tr w:rsidR="008427CF" w:rsidRPr="008427CF" w:rsidTr="008427CF"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Rodzaj przesyłki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Waga przesyłki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Nadawana ilość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Cena jednostkowa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netto</w:t>
            </w: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Cena jednostkowa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427CF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(ilość z kolumny 4 x cena z kolumny 6)</w:t>
            </w:r>
          </w:p>
        </w:tc>
      </w:tr>
      <w:tr w:rsidR="008427CF" w:rsidRPr="008427CF" w:rsidTr="008427CF"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</w:tr>
      <w:tr w:rsidR="008427CF" w:rsidRPr="008427CF" w:rsidTr="008427CF">
        <w:trPr>
          <w:trHeight w:val="360"/>
        </w:trPr>
        <w:tc>
          <w:tcPr>
            <w:tcW w:w="586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nierejestrowane nie będące przesyłkami najszybszej kategorii w obrocie krajowym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gabaryt A 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g.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53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50g. do 100 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55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100g. do 350g.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59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350g. do 500 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60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500g. do 1000 g.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56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1000g. do 2000g.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81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 g do 2000g. gabaryt B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5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Przesyłki rejestrowane nie będące przesyłkami najszybszej kategorii                 w obrocie krajowym 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A(ekonomiczne polecone)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g.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35 000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50"/>
        </w:trPr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50g. do 100 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300"/>
        </w:trPr>
        <w:tc>
          <w:tcPr>
            <w:tcW w:w="58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100g. do 350g.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6 867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380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350g. do 500 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380"/>
        </w:trPr>
        <w:tc>
          <w:tcPr>
            <w:tcW w:w="586" w:type="dxa"/>
            <w:tcBorders>
              <w:top w:val="nil"/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500g. do 1000 g.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38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1000g. do 2000g.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rejestrowane nie będące przesyłkami najszybszej kategorii w obrocie krajowym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(priorytetowe polecone)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Gabaryt A 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100g do 350 g. 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350g.  do 500 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500g do 1000g.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1000g do 2000g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Przesyłki rejestrowane nie będące przesyłkami najszybszej kategorii w obrocie krajowym (ekonomiczne polecone)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100g. do 350 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50g.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242" w:type="dxa"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Przesyłka listowa zagraniczna polecona, priorytet  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Strefa A, (Europa łącznie  z Cyprem, całą Rosją                   i Izraelem)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bottom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100g do 350g.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50g do 100g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Przesyłka listowa zagraniczna polecona priorytet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B (Ameryka Północna, Afryka)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50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242" w:type="dxa"/>
            <w:tcBorders>
              <w:top w:val="nil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Przesyłka listowa zagraniczna </w:t>
            </w: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polecono priorytet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Strefa C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(Ameryka Południowa, Środkowa i Azja)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Do 50 g.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8.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Paczka pocztowa rejestrowana najszybszej kategorii krajowa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B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kg. do 2 kg.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0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2 kg do 5 kg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10"/>
        </w:trPr>
        <w:tc>
          <w:tcPr>
            <w:tcW w:w="586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Paczka pocztowa rejestrowana najszybszej kategorii  krajowa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1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ponad 1 kg. do 2 kg.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4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 2 kg. do 5 kg. 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4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Paczka rejestrowana nie będąca paczką najszybszej kategorii krajowa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gabaryt A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Pocztex</w:t>
            </w:r>
            <w:proofErr w:type="spellEnd"/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Ekspress</w:t>
            </w:r>
            <w:proofErr w:type="spellEnd"/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24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1 kg </w:t>
            </w: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25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kg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350"/>
        </w:trPr>
        <w:tc>
          <w:tcPr>
            <w:tcW w:w="586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242" w:type="dxa"/>
            <w:vMerge w:val="restart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Pocztex</w:t>
            </w:r>
            <w:proofErr w:type="spellEnd"/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Kurier 48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 kg.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330"/>
        </w:trPr>
        <w:tc>
          <w:tcPr>
            <w:tcW w:w="586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vMerge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3 kg.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„polecenie” w obrocie zagranicznym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14.      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„potwierdzenie odbioru” w obrocie krajowym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34 618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„potwierdzenie odbioru” w obrocie zagranicznym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Usługa „zwrot do adresata” w obrocie krajowym 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3 120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 „potwierdzenie doręczenia w obrocie krajowym”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39 970</w:t>
            </w: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Opłata za stały odbiór korespondencji (listów/paczek) od Zamawiającego – opłata miesięczna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27CF" w:rsidRPr="008427CF" w:rsidTr="008427CF">
        <w:trPr>
          <w:trHeight w:val="430"/>
        </w:trPr>
        <w:tc>
          <w:tcPr>
            <w:tcW w:w="58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42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wartość brutto</w:t>
            </w:r>
          </w:p>
        </w:tc>
        <w:tc>
          <w:tcPr>
            <w:tcW w:w="2126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757" w:type="dxa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11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2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29" w:type="dxa"/>
            <w:shd w:val="clear" w:color="auto" w:fill="auto"/>
          </w:tcPr>
          <w:p w:rsidR="008427CF" w:rsidRPr="008427CF" w:rsidRDefault="008427CF" w:rsidP="008427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27CF" w:rsidRPr="008427CF" w:rsidRDefault="008427CF" w:rsidP="008427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27CF" w:rsidRPr="008427CF" w:rsidRDefault="008427CF" w:rsidP="008427CF">
      <w:pPr>
        <w:spacing w:after="0" w:line="240" w:lineRule="auto"/>
        <w:ind w:right="57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8427CF" w:rsidRPr="008427CF" w:rsidRDefault="008427CF" w:rsidP="008427CF">
      <w:pPr>
        <w:widowControl w:val="0"/>
        <w:tabs>
          <w:tab w:val="left" w:pos="360"/>
          <w:tab w:val="left" w:pos="2880"/>
        </w:tabs>
        <w:suppressAutoHyphens/>
        <w:autoSpaceDN w:val="0"/>
        <w:spacing w:after="12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1. Oświadczam, że zapoznałem się z treścią ogłoszenia i zawarte w nim wymagania oraz istotne postanowienia umowy przyjmuję bez zastrzeżeń.</w:t>
      </w:r>
    </w:p>
    <w:p w:rsidR="008427CF" w:rsidRPr="008427CF" w:rsidRDefault="008427CF" w:rsidP="008427CF">
      <w:pPr>
        <w:spacing w:after="240" w:line="240" w:lineRule="auto"/>
        <w:ind w:right="57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427CF">
        <w:rPr>
          <w:rFonts w:ascii="Arial" w:eastAsia="Times New Roman" w:hAnsi="Arial" w:cs="Arial"/>
          <w:bCs/>
          <w:sz w:val="20"/>
          <w:szCs w:val="20"/>
          <w:lang w:eastAsia="pl-PL"/>
        </w:rPr>
        <w:t>2. Deklaruję wykonanie zamówienia po ostatecznych cenach jednostkowych zgodnie ze złożonym  Formularzem.</w:t>
      </w:r>
    </w:p>
    <w:p w:rsidR="008427CF" w:rsidRPr="008427CF" w:rsidRDefault="008427CF" w:rsidP="008427CF">
      <w:pPr>
        <w:widowControl w:val="0"/>
        <w:autoSpaceDE w:val="0"/>
        <w:autoSpaceDN w:val="0"/>
        <w:spacing w:after="0" w:line="240" w:lineRule="auto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3. Oświadczam,  że ceny uwzględniają wszystkie wymagania niniejszego ogłoszenia oraz obejmują wszelkie koszty, jakie poniosę z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tytułu należytej oraz zgodnej</w:t>
      </w: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z obowiązującymi przepisami realizacji przedmiotu zamówienia. </w:t>
      </w:r>
    </w:p>
    <w:p w:rsidR="008427CF" w:rsidRPr="008427CF" w:rsidRDefault="008427CF" w:rsidP="008427CF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tLeast"/>
        <w:ind w:left="210" w:hanging="210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4</w:t>
      </w: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. Akceptuję termin realizacji zamówienia: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01.04.2018 r. – 31.03.2020</w:t>
      </w:r>
      <w:r w:rsidRPr="008427CF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r.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 xml:space="preserve"> </w:t>
      </w: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</w:t>
      </w: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ind w:left="195" w:hanging="195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6. W przypadku uznania mojej/naszej oferty za najkorzystniejszą zobowiązuję się zawrzeć umowę w miejscu  i terminie, jakie zostaną wskazane przez Zamawiającego.</w:t>
      </w: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ind w:left="-709" w:right="34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ind w:left="-709" w:right="45" w:firstLine="705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7. Oświadczam, że:    - wykonam zadanie siłami własnymi</w:t>
      </w:r>
    </w:p>
    <w:p w:rsidR="008427CF" w:rsidRPr="008427CF" w:rsidRDefault="008427CF" w:rsidP="008427CF">
      <w:pPr>
        <w:widowControl w:val="0"/>
        <w:tabs>
          <w:tab w:val="left" w:pos="911"/>
        </w:tabs>
        <w:suppressAutoHyphens/>
        <w:autoSpaceDN w:val="0"/>
        <w:spacing w:after="0" w:line="240" w:lineRule="auto"/>
        <w:ind w:left="-709"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                                            - przewiduję wykonanie zadania przy pomocy podwykonawcy (ów) *:</w:t>
      </w:r>
    </w:p>
    <w:p w:rsidR="008427CF" w:rsidRPr="008427CF" w:rsidRDefault="008427CF" w:rsidP="008427CF">
      <w:pPr>
        <w:widowControl w:val="0"/>
        <w:tabs>
          <w:tab w:val="left" w:pos="16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ahoma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5339080" cy="471170"/>
                <wp:effectExtent l="0" t="0" r="1397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7677"/>
                            </w:tblGrid>
                            <w:tr w:rsidR="008427CF">
                              <w:trPr>
                                <w:trHeight w:val="34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Zakres zlecany Podwykonawcy</w:t>
                                  </w:r>
                                </w:p>
                              </w:tc>
                            </w:tr>
                            <w:tr w:rsidR="008427CF">
                              <w:trPr>
                                <w:cantSplit/>
                                <w:trHeight w:val="37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27CF" w:rsidRDefault="008427CF" w:rsidP="008427C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25pt;margin-top:9.75pt;width:420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" filled="f" stroked="f">
                <v:path arrowok="t"/>
                <v:textbox inset="0,0,0,0">
                  <w:txbxContent>
                    <w:tbl>
                      <w:tblPr>
                        <w:tblW w:w="821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7677"/>
                      </w:tblGrid>
                      <w:tr w:rsidR="008427CF">
                        <w:trPr>
                          <w:trHeight w:val="34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Zakres zlecany Podwykonawcy</w:t>
                            </w:r>
                          </w:p>
                        </w:tc>
                      </w:tr>
                      <w:tr w:rsidR="008427CF">
                        <w:trPr>
                          <w:cantSplit/>
                          <w:trHeight w:val="37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427CF" w:rsidRDefault="008427CF" w:rsidP="008427C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ind w:left="-15"/>
        <w:textAlignment w:val="baseline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</w:p>
    <w:p w:rsidR="008427CF" w:rsidRPr="008427CF" w:rsidRDefault="008427CF" w:rsidP="008427C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ahoma"/>
          <w:color w:val="000000"/>
          <w:kern w:val="3"/>
          <w:sz w:val="20"/>
          <w:szCs w:val="20"/>
          <w:lang w:eastAsia="zh-CN" w:bidi="hi-IN"/>
        </w:rPr>
      </w:pPr>
      <w:r w:rsidRPr="008427CF">
        <w:rPr>
          <w:rFonts w:ascii="Arial" w:eastAsia="Lucida Sans Unicode" w:hAnsi="Arial" w:cs="Arial"/>
          <w:bCs/>
          <w:color w:val="000000"/>
          <w:kern w:val="3"/>
          <w:sz w:val="16"/>
          <w:szCs w:val="16"/>
          <w:lang w:eastAsia="zh-CN" w:bidi="hi-IN"/>
        </w:rPr>
        <w:t>*   Niepotrzebne skreślić</w:t>
      </w: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8427CF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br/>
      </w:r>
      <w:r w:rsidRPr="008427CF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Uwaga:</w:t>
      </w:r>
    </w:p>
    <w:p w:rsidR="008427CF" w:rsidRPr="008427CF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zh-CN" w:bidi="hi-IN"/>
        </w:rPr>
      </w:pPr>
      <w:r w:rsidRPr="008427CF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Zamawiający nie dopuszcza podwykonawstwa w zakresie określonym w treści wpisu do rejestru operatorów pocztowych, prowadzonego przez Prezesa Urzędu Komunikacji Elektronicznej, zgodnie z art. 6 ustawy z dnia 23 listopada 2012r. Prawo pocztowe (</w:t>
      </w:r>
      <w:r w:rsidRPr="008427CF">
        <w:rPr>
          <w:rFonts w:ascii="Arial" w:eastAsia="Lucida Sans Unicode" w:hAnsi="Arial" w:cs="Arial"/>
          <w:b/>
          <w:kern w:val="3"/>
          <w:sz w:val="20"/>
          <w:szCs w:val="20"/>
          <w:lang w:eastAsia="pl-PL" w:bidi="hi-IN"/>
        </w:rPr>
        <w:t>Dz.U. z 2017r., poz. 1579)</w:t>
      </w:r>
      <w:r w:rsidRPr="008427CF"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.</w:t>
      </w:r>
    </w:p>
    <w:p w:rsidR="008427CF" w:rsidRPr="008427CF" w:rsidRDefault="008427CF" w:rsidP="008427CF">
      <w:pPr>
        <w:spacing w:after="0" w:line="240" w:lineRule="auto"/>
        <w:ind w:right="57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8427CF" w:rsidRPr="008427CF" w:rsidRDefault="008427CF" w:rsidP="008427CF">
      <w:pPr>
        <w:spacing w:after="0" w:line="240" w:lineRule="auto"/>
        <w:ind w:right="57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8427CF" w:rsidRPr="008427CF" w:rsidRDefault="008427CF" w:rsidP="008427CF">
      <w:pPr>
        <w:tabs>
          <w:tab w:val="left" w:pos="7920"/>
        </w:tabs>
        <w:spacing w:after="0" w:line="240" w:lineRule="auto"/>
        <w:ind w:right="57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8427CF">
        <w:rPr>
          <w:rFonts w:ascii="Century Gothic" w:eastAsia="Times New Roman" w:hAnsi="Century Gothic" w:cs="Times New Roman"/>
          <w:sz w:val="20"/>
          <w:szCs w:val="24"/>
          <w:lang w:eastAsia="pl-PL"/>
        </w:rPr>
        <w:lastRenderedPageBreak/>
        <w:tab/>
      </w:r>
    </w:p>
    <w:p w:rsidR="008427CF" w:rsidRPr="008427CF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załączam: </w:t>
      </w:r>
    </w:p>
    <w:p w:rsidR="008427CF" w:rsidRPr="008427CF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………………………………………..………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………………………………………………. 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……………………………………………….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427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……………………………………………….</w:t>
      </w:r>
    </w:p>
    <w:p w:rsidR="008427CF" w:rsidRPr="008427CF" w:rsidRDefault="008427CF" w:rsidP="0084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8427CF" w:rsidRPr="008427CF" w:rsidRDefault="008427CF" w:rsidP="0084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427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Pod groźbą odpowiedzialności karnej oświadczam, że dane zawarte w ofercie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427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oraz załączone do niej oświadczenia i dokumenty opisują stan prawny i faktyczny,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427C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aktualny na dzień otwarcia ofert (art. 233 § 1 K.k.).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427C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……………………………………………………………………………………….</w:t>
      </w:r>
    </w:p>
    <w:p w:rsidR="008427CF" w:rsidRPr="008427CF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27C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(Podpisy, pieczęć osób uprawnionych do reprezentowania oraz zaciągania zobowiązań)</w:t>
      </w:r>
    </w:p>
    <w:p w:rsidR="00860656" w:rsidRDefault="00860656"/>
    <w:sectPr w:rsidR="00860656" w:rsidSect="008427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CF"/>
    <w:rsid w:val="00382C80"/>
    <w:rsid w:val="003C1C25"/>
    <w:rsid w:val="008427CF"/>
    <w:rsid w:val="0086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768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2</cp:revision>
  <cp:lastPrinted>2018-03-01T10:47:00Z</cp:lastPrinted>
  <dcterms:created xsi:type="dcterms:W3CDTF">2018-03-01T09:50:00Z</dcterms:created>
  <dcterms:modified xsi:type="dcterms:W3CDTF">2018-03-01T11:01:00Z</dcterms:modified>
</cp:coreProperties>
</file>