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5A" w:rsidRPr="004F345A" w:rsidRDefault="004F345A" w:rsidP="004F345A">
      <w:r w:rsidRPr="004F345A">
        <w:t>Adres strony internetowej, na której Zamawiający udostępnia Specyfikację Istotnych Warunków Zamówienia:</w:t>
      </w:r>
    </w:p>
    <w:p w:rsidR="004F345A" w:rsidRPr="004F345A" w:rsidRDefault="004F345A" w:rsidP="004F345A">
      <w:hyperlink r:id="rId6" w:tgtFrame="_blank" w:history="1">
        <w:r w:rsidRPr="004F345A">
          <w:rPr>
            <w:rStyle w:val="Hipercze"/>
            <w:b/>
            <w:bCs/>
          </w:rPr>
          <w:t>www.um.jelcz-laskowice.finn.pl</w:t>
        </w:r>
      </w:hyperlink>
    </w:p>
    <w:p w:rsidR="004F345A" w:rsidRPr="004F345A" w:rsidRDefault="004F345A" w:rsidP="004F345A">
      <w:r w:rsidRPr="004F345A">
        <w:pict>
          <v:rect id="_x0000_i1025" style="width:0;height:1.5pt" o:hralign="center" o:hrstd="t" o:hrnoshade="t" o:hr="t" fillcolor="black" stroked="f"/>
        </w:pict>
      </w:r>
    </w:p>
    <w:p w:rsidR="004F345A" w:rsidRPr="004F345A" w:rsidRDefault="004F345A" w:rsidP="004F345A">
      <w:r w:rsidRPr="004F345A">
        <w:rPr>
          <w:b/>
          <w:bCs/>
        </w:rPr>
        <w:t>Jelcz-Laskowice: Przebudowa i remont boiska piłkarskiego wraz z bieżnią lekkoatletyczna przy Al. Młodych w Jelczu-Laskowicach</w:t>
      </w:r>
      <w:r w:rsidRPr="004F345A">
        <w:br/>
      </w:r>
      <w:r w:rsidRPr="004F345A">
        <w:rPr>
          <w:b/>
          <w:bCs/>
        </w:rPr>
        <w:t>Numer ogłoszenia: 153911 - 2014; data zamieszczenia: 15.07.2014</w:t>
      </w:r>
      <w:r w:rsidRPr="004F345A">
        <w:br/>
        <w:t>OGŁOSZENIE O ZAMÓWIENIU - roboty budowlane</w:t>
      </w:r>
    </w:p>
    <w:p w:rsidR="004F345A" w:rsidRPr="004F345A" w:rsidRDefault="004F345A" w:rsidP="004F345A">
      <w:r w:rsidRPr="004F345A">
        <w:rPr>
          <w:b/>
          <w:bCs/>
        </w:rPr>
        <w:t>Zamieszczanie ogłoszenia:</w:t>
      </w:r>
      <w:r w:rsidRPr="004F345A">
        <w:t xml:space="preserve"> obowiązkowe.</w:t>
      </w:r>
    </w:p>
    <w:p w:rsidR="004F345A" w:rsidRPr="004F345A" w:rsidRDefault="004F345A" w:rsidP="004F345A">
      <w:r w:rsidRPr="004F345A">
        <w:rPr>
          <w:b/>
          <w:bCs/>
        </w:rPr>
        <w:t>Ogłoszenie dotyczy:</w:t>
      </w:r>
      <w:r w:rsidRPr="004F345A">
        <w:t xml:space="preserve"> zamówienia publicznego.</w:t>
      </w:r>
    </w:p>
    <w:p w:rsidR="004F345A" w:rsidRPr="004F345A" w:rsidRDefault="004F345A" w:rsidP="004F345A">
      <w:pPr>
        <w:rPr>
          <w:b/>
          <w:bCs/>
          <w:u w:val="single"/>
        </w:rPr>
      </w:pPr>
      <w:r w:rsidRPr="004F345A">
        <w:rPr>
          <w:b/>
          <w:bCs/>
          <w:u w:val="single"/>
        </w:rPr>
        <w:t>SEKCJA I: ZAMAWIAJĄCY</w:t>
      </w:r>
    </w:p>
    <w:p w:rsidR="004F345A" w:rsidRPr="004F345A" w:rsidRDefault="004F345A" w:rsidP="004F345A">
      <w:r w:rsidRPr="004F345A">
        <w:rPr>
          <w:b/>
          <w:bCs/>
        </w:rPr>
        <w:t>I. 1) NAZWA I ADRES:</w:t>
      </w:r>
      <w:r w:rsidRPr="004F345A">
        <w:t xml:space="preserve"> Gmina Jelcz-Laskowice , </w:t>
      </w:r>
      <w:proofErr w:type="spellStart"/>
      <w:r w:rsidRPr="004F345A">
        <w:t>W.Witosa</w:t>
      </w:r>
      <w:proofErr w:type="spellEnd"/>
      <w:r w:rsidRPr="004F345A">
        <w:t xml:space="preserve"> 24, 55-230 Jelcz-Laskowice, woj. dolnośląskie, tel. 071 3817122, 3817145, faks 071 31817111.</w:t>
      </w:r>
    </w:p>
    <w:p w:rsidR="004F345A" w:rsidRPr="004F345A" w:rsidRDefault="004F345A" w:rsidP="004F345A">
      <w:pPr>
        <w:numPr>
          <w:ilvl w:val="0"/>
          <w:numId w:val="1"/>
        </w:numPr>
      </w:pPr>
      <w:r w:rsidRPr="004F345A">
        <w:rPr>
          <w:b/>
          <w:bCs/>
        </w:rPr>
        <w:t>Adres strony internetowej zamawiającego:</w:t>
      </w:r>
      <w:r w:rsidRPr="004F345A">
        <w:t xml:space="preserve"> www.jelcz-laskowice.pl</w:t>
      </w:r>
    </w:p>
    <w:p w:rsidR="004F345A" w:rsidRPr="004F345A" w:rsidRDefault="004F345A" w:rsidP="004F345A">
      <w:r w:rsidRPr="004F345A">
        <w:rPr>
          <w:b/>
          <w:bCs/>
        </w:rPr>
        <w:t>I. 2) RODZAJ ZAMAWIAJĄCEGO:</w:t>
      </w:r>
      <w:r w:rsidRPr="004F345A">
        <w:t xml:space="preserve"> Administracja samorządowa.</w:t>
      </w:r>
    </w:p>
    <w:p w:rsidR="004F345A" w:rsidRPr="004F345A" w:rsidRDefault="004F345A" w:rsidP="004F345A">
      <w:pPr>
        <w:rPr>
          <w:b/>
          <w:bCs/>
          <w:u w:val="single"/>
        </w:rPr>
      </w:pPr>
      <w:r w:rsidRPr="004F345A">
        <w:rPr>
          <w:b/>
          <w:bCs/>
          <w:u w:val="single"/>
        </w:rPr>
        <w:t>SEKCJA II: PRZEDMIOT ZAMÓWIENIA</w:t>
      </w:r>
    </w:p>
    <w:p w:rsidR="004F345A" w:rsidRPr="004F345A" w:rsidRDefault="004F345A" w:rsidP="004F345A">
      <w:r w:rsidRPr="004F345A">
        <w:rPr>
          <w:b/>
          <w:bCs/>
        </w:rPr>
        <w:t>II.1) OKREŚLENIE PRZEDMIOTU ZAMÓWIENIA</w:t>
      </w:r>
    </w:p>
    <w:p w:rsidR="004F345A" w:rsidRPr="004F345A" w:rsidRDefault="004F345A" w:rsidP="004F345A">
      <w:r w:rsidRPr="004F345A">
        <w:rPr>
          <w:b/>
          <w:bCs/>
        </w:rPr>
        <w:t>II.1.1) Nazwa nadana zamówieniu przez zamawiającego:</w:t>
      </w:r>
      <w:r w:rsidRPr="004F345A">
        <w:t xml:space="preserve"> Przebudowa i remont boiska piłkarskiego wraz z bieżnią lekkoatletyczna przy Al. Młodych w Jelczu-Laskowicach.</w:t>
      </w:r>
    </w:p>
    <w:p w:rsidR="004F345A" w:rsidRPr="004F345A" w:rsidRDefault="004F345A" w:rsidP="004F345A">
      <w:r w:rsidRPr="004F345A">
        <w:rPr>
          <w:b/>
          <w:bCs/>
        </w:rPr>
        <w:t>II.1.2) Rodzaj zamówienia:</w:t>
      </w:r>
      <w:r w:rsidRPr="004F345A">
        <w:t xml:space="preserve"> roboty budowlane.</w:t>
      </w:r>
    </w:p>
    <w:p w:rsidR="004F345A" w:rsidRPr="004F345A" w:rsidRDefault="004F345A" w:rsidP="004F345A">
      <w:r w:rsidRPr="004F345A">
        <w:rPr>
          <w:b/>
          <w:bCs/>
        </w:rPr>
        <w:t>II.1.4) Określenie przedmiotu oraz wielkości lub zakresu zamówienia:</w:t>
      </w:r>
      <w:r w:rsidRPr="004F345A">
        <w:t xml:space="preserve"> Przebudowa i remont boiska piłkarskiego wraz z bieżnią lekkoatletyczna przy Al. Młodych w Jelczu-Laskowicach, zgodnie z projektem budowlanym, </w:t>
      </w:r>
      <w:proofErr w:type="spellStart"/>
      <w:r w:rsidRPr="004F345A">
        <w:t>STWiOR</w:t>
      </w:r>
      <w:proofErr w:type="spellEnd"/>
      <w:r w:rsidRPr="004F345A">
        <w:t xml:space="preserve"> oraz zgłoszeniem zamiaru wykonania robót budowlanych do Starostwa Powiatowego w Oławie z dnia 11.07.2014 r., w szczególności następujące roboty budowlane: przebudowa boiska piłkarskiego o wymiarach 45x90m wraz z bieżnią lekkoatletyczną okólną 4-torową o dł. 305m i z 6-torowym odcinkiem prostym dł. 125m wraz z wyposażeniem boisk w urządzenia lekkoatletyczne, remont instalacji deszczowej i wodnej w obrębie bieżni, rozbiórka instalacji elektrycznej w obrębie bieżni, rozbiórka fragmentu ogrodzenia, prace na terenach zielonych. Lokalizacja inwestycji: działka nr 1/3 AM-32 obręb Laskowice przy Alei w Jelczu-Laskowicach. Zadanie realizowane jest w ramach programu Dolny Śląsk dla Królowej Sportu i jest dofinansowane ze środków budżetu województwa. Zadanie należy realizować zgodnie z wytycznymi programu Dolny Śląsk dla Królowej Sportu..</w:t>
      </w:r>
    </w:p>
    <w:p w:rsidR="004F345A" w:rsidRPr="004F345A" w:rsidRDefault="004F345A" w:rsidP="004F345A">
      <w:r w:rsidRPr="004F345A">
        <w:rPr>
          <w:b/>
          <w:bCs/>
        </w:rPr>
        <w:t>II.1.5) przewiduje się udzielenie zamówień uzupełniających:</w:t>
      </w:r>
    </w:p>
    <w:p w:rsidR="004F345A" w:rsidRPr="004F345A" w:rsidRDefault="004F345A" w:rsidP="004F345A">
      <w:pPr>
        <w:numPr>
          <w:ilvl w:val="0"/>
          <w:numId w:val="2"/>
        </w:numPr>
      </w:pPr>
      <w:r w:rsidRPr="004F345A">
        <w:rPr>
          <w:b/>
          <w:bCs/>
        </w:rPr>
        <w:t>Określenie przedmiotu oraz wielkości lub zakresu zamówień uzupełniających</w:t>
      </w:r>
    </w:p>
    <w:p w:rsidR="004F345A" w:rsidRPr="004F345A" w:rsidRDefault="004F345A" w:rsidP="004F345A">
      <w:pPr>
        <w:numPr>
          <w:ilvl w:val="0"/>
          <w:numId w:val="2"/>
        </w:numPr>
      </w:pPr>
      <w:r w:rsidRPr="004F345A">
        <w:lastRenderedPageBreak/>
        <w:t>Zamówienia uzupełniające do wysokości 50 % wartości zamówienia podstawowego.</w:t>
      </w:r>
    </w:p>
    <w:p w:rsidR="004F345A" w:rsidRPr="004F345A" w:rsidRDefault="004F345A" w:rsidP="004F345A">
      <w:r w:rsidRPr="004F345A">
        <w:rPr>
          <w:b/>
          <w:bCs/>
        </w:rPr>
        <w:t>II.1.6) Wspólny Słownik Zamówień (CPV):</w:t>
      </w:r>
      <w:r w:rsidRPr="004F345A">
        <w:t xml:space="preserve"> 45.21.22.21-1, 45.23.13.00-8, 45.11.00.00-1, 45.11.27.10-5, 45.32.00.00-6, 45.34.00.00-2, 45.22.30.00-6.</w:t>
      </w:r>
    </w:p>
    <w:p w:rsidR="004F345A" w:rsidRPr="004F345A" w:rsidRDefault="004F345A" w:rsidP="004F345A">
      <w:r w:rsidRPr="004F345A">
        <w:rPr>
          <w:b/>
          <w:bCs/>
        </w:rPr>
        <w:t>II.1.7) Czy dopuszcza się złożenie oferty częściowej:</w:t>
      </w:r>
      <w:r w:rsidRPr="004F345A">
        <w:t xml:space="preserve"> nie.</w:t>
      </w:r>
    </w:p>
    <w:p w:rsidR="004F345A" w:rsidRPr="004F345A" w:rsidRDefault="004F345A" w:rsidP="004F345A">
      <w:r w:rsidRPr="004F345A">
        <w:rPr>
          <w:b/>
          <w:bCs/>
        </w:rPr>
        <w:t>II.1.8) Czy dopuszcza się złożenie oferty wariantowej:</w:t>
      </w:r>
      <w:r w:rsidRPr="004F345A">
        <w:t xml:space="preserve"> nie.</w:t>
      </w:r>
    </w:p>
    <w:p w:rsidR="004F345A" w:rsidRPr="004F345A" w:rsidRDefault="004F345A" w:rsidP="004F345A"/>
    <w:p w:rsidR="004F345A" w:rsidRPr="004F345A" w:rsidRDefault="004F345A" w:rsidP="004F345A">
      <w:r w:rsidRPr="004F345A">
        <w:rPr>
          <w:b/>
          <w:bCs/>
        </w:rPr>
        <w:t>II.2) CZAS TRWANIA ZAMÓWIENIA LUB TERMIN WYKONANIA:</w:t>
      </w:r>
      <w:r w:rsidRPr="004F345A">
        <w:t xml:space="preserve"> Zakończenie: 10.11.2014.</w:t>
      </w:r>
    </w:p>
    <w:p w:rsidR="004F345A" w:rsidRPr="004F345A" w:rsidRDefault="004F345A" w:rsidP="004F345A">
      <w:pPr>
        <w:rPr>
          <w:b/>
          <w:bCs/>
          <w:u w:val="single"/>
        </w:rPr>
      </w:pPr>
      <w:r w:rsidRPr="004F345A">
        <w:rPr>
          <w:b/>
          <w:bCs/>
          <w:u w:val="single"/>
        </w:rPr>
        <w:t>SEKCJA III: INFORMACJE O CHARAKTERZE PRAWNYM, EKONOMICZNYM, FINANSOWYM I TECHNICZNYM</w:t>
      </w:r>
    </w:p>
    <w:p w:rsidR="004F345A" w:rsidRPr="004F345A" w:rsidRDefault="004F345A" w:rsidP="004F345A">
      <w:r w:rsidRPr="004F345A">
        <w:rPr>
          <w:b/>
          <w:bCs/>
        </w:rPr>
        <w:t>III.1) WADIUM</w:t>
      </w:r>
    </w:p>
    <w:p w:rsidR="004F345A" w:rsidRPr="004F345A" w:rsidRDefault="004F345A" w:rsidP="004F345A">
      <w:r w:rsidRPr="004F345A">
        <w:rPr>
          <w:b/>
          <w:bCs/>
        </w:rPr>
        <w:t>Informacja na temat wadium:</w:t>
      </w:r>
      <w:r w:rsidRPr="004F345A">
        <w:t xml:space="preserve"> Zamawiający wymaga wniesienia wadium w wysokości: 20 000,00 zł. (słownie: dwadzieścia tysięcy złotych).</w:t>
      </w:r>
    </w:p>
    <w:p w:rsidR="004F345A" w:rsidRPr="004F345A" w:rsidRDefault="004F345A" w:rsidP="004F345A">
      <w:r w:rsidRPr="004F345A">
        <w:rPr>
          <w:b/>
          <w:bCs/>
        </w:rPr>
        <w:t>III.2) ZALICZKI</w:t>
      </w:r>
    </w:p>
    <w:p w:rsidR="004F345A" w:rsidRPr="004F345A" w:rsidRDefault="004F345A" w:rsidP="004F345A">
      <w:r w:rsidRPr="004F345A">
        <w:rPr>
          <w:b/>
          <w:bCs/>
        </w:rPr>
        <w:t>III.3) WARUNKI UDZIAŁU W POSTĘPOWANIU ORAZ OPIS SPOSOBU DOKONYWANIA OCENY SPEŁNIANIA TYCH WARUNKÓW</w:t>
      </w:r>
    </w:p>
    <w:p w:rsidR="004F345A" w:rsidRPr="004F345A" w:rsidRDefault="004F345A" w:rsidP="004F345A">
      <w:pPr>
        <w:numPr>
          <w:ilvl w:val="0"/>
          <w:numId w:val="3"/>
        </w:numPr>
      </w:pPr>
      <w:r w:rsidRPr="004F345A">
        <w:rPr>
          <w:b/>
          <w:bCs/>
        </w:rPr>
        <w:t>III. 3.1) Uprawnienia do wykonywania określonej działalności lub czynności, jeżeli przepisy prawa nakładają obowiązek ich posiadania</w:t>
      </w:r>
    </w:p>
    <w:p w:rsidR="004F345A" w:rsidRPr="004F345A" w:rsidRDefault="004F345A" w:rsidP="004F345A">
      <w:r w:rsidRPr="004F345A">
        <w:rPr>
          <w:b/>
          <w:bCs/>
        </w:rPr>
        <w:t>Opis sposobu dokonywania oceny spełniania tego warunku</w:t>
      </w:r>
    </w:p>
    <w:p w:rsidR="004F345A" w:rsidRPr="004F345A" w:rsidRDefault="004F345A" w:rsidP="004F345A">
      <w:pPr>
        <w:numPr>
          <w:ilvl w:val="1"/>
          <w:numId w:val="3"/>
        </w:numPr>
      </w:pPr>
      <w:r w:rsidRPr="004F345A">
        <w:t>Zamawiający nie ma szczegółowych wymagań</w:t>
      </w:r>
    </w:p>
    <w:p w:rsidR="004F345A" w:rsidRPr="004F345A" w:rsidRDefault="004F345A" w:rsidP="004F345A">
      <w:pPr>
        <w:numPr>
          <w:ilvl w:val="0"/>
          <w:numId w:val="3"/>
        </w:numPr>
      </w:pPr>
      <w:r w:rsidRPr="004F345A">
        <w:rPr>
          <w:b/>
          <w:bCs/>
        </w:rPr>
        <w:t>III.3.2) Wiedza i doświadczenie</w:t>
      </w:r>
    </w:p>
    <w:p w:rsidR="004F345A" w:rsidRPr="004F345A" w:rsidRDefault="004F345A" w:rsidP="004F345A">
      <w:r w:rsidRPr="004F345A">
        <w:rPr>
          <w:b/>
          <w:bCs/>
        </w:rPr>
        <w:t>Opis sposobu dokonywania oceny spełniania tego warunku</w:t>
      </w:r>
    </w:p>
    <w:p w:rsidR="004F345A" w:rsidRPr="004F345A" w:rsidRDefault="004F345A" w:rsidP="004F345A">
      <w:pPr>
        <w:numPr>
          <w:ilvl w:val="1"/>
          <w:numId w:val="3"/>
        </w:numPr>
      </w:pPr>
      <w:r w:rsidRPr="004F345A">
        <w:t>Wykonawca spełni wymagania jeśli wykaże, że wykonał minimum 2 roboty budowlane związane z budową boisk o nawierzchni z trawy naturalnej oraz nawierzchni syntetycznej typu natrysk wartości min. 400 000 zł brutto ,</w:t>
      </w:r>
    </w:p>
    <w:p w:rsidR="004F345A" w:rsidRPr="004F345A" w:rsidRDefault="004F345A" w:rsidP="004F345A">
      <w:pPr>
        <w:numPr>
          <w:ilvl w:val="0"/>
          <w:numId w:val="3"/>
        </w:numPr>
      </w:pPr>
      <w:r w:rsidRPr="004F345A">
        <w:rPr>
          <w:b/>
          <w:bCs/>
        </w:rPr>
        <w:t>III.3.3) Potencjał techniczny</w:t>
      </w:r>
    </w:p>
    <w:p w:rsidR="004F345A" w:rsidRPr="004F345A" w:rsidRDefault="004F345A" w:rsidP="004F345A">
      <w:r w:rsidRPr="004F345A">
        <w:rPr>
          <w:b/>
          <w:bCs/>
        </w:rPr>
        <w:t>Opis sposobu dokonywania oceny spełniania tego warunku</w:t>
      </w:r>
    </w:p>
    <w:p w:rsidR="004F345A" w:rsidRPr="004F345A" w:rsidRDefault="004F345A" w:rsidP="004F345A">
      <w:pPr>
        <w:numPr>
          <w:ilvl w:val="1"/>
          <w:numId w:val="3"/>
        </w:numPr>
      </w:pPr>
      <w:r w:rsidRPr="004F345A">
        <w:t>Zamawiający nie ma szczegółowych wymagań</w:t>
      </w:r>
    </w:p>
    <w:p w:rsidR="004F345A" w:rsidRPr="004F345A" w:rsidRDefault="004F345A" w:rsidP="004F345A">
      <w:pPr>
        <w:numPr>
          <w:ilvl w:val="0"/>
          <w:numId w:val="3"/>
        </w:numPr>
      </w:pPr>
      <w:r w:rsidRPr="004F345A">
        <w:rPr>
          <w:b/>
          <w:bCs/>
        </w:rPr>
        <w:t>III.3.4) Osoby zdolne do wykonania zamówienia</w:t>
      </w:r>
    </w:p>
    <w:p w:rsidR="004F345A" w:rsidRPr="004F345A" w:rsidRDefault="004F345A" w:rsidP="004F345A">
      <w:r w:rsidRPr="004F345A">
        <w:rPr>
          <w:b/>
          <w:bCs/>
        </w:rPr>
        <w:t>Opis sposobu dokonywania oceny spełniania tego warunku</w:t>
      </w:r>
    </w:p>
    <w:p w:rsidR="004F345A" w:rsidRPr="004F345A" w:rsidRDefault="004F345A" w:rsidP="004F345A">
      <w:pPr>
        <w:numPr>
          <w:ilvl w:val="1"/>
          <w:numId w:val="3"/>
        </w:numPr>
      </w:pPr>
      <w:r w:rsidRPr="004F345A">
        <w:lastRenderedPageBreak/>
        <w:t>Wykonawca spełni wymagania jeśli wykaże, że dysponuje osobą, która będzie pełniła funkcję kierownika budowy , posiadającą uprawnienia budowlane w zakresie konstrukcyjno-budowlanym</w:t>
      </w:r>
    </w:p>
    <w:p w:rsidR="004F345A" w:rsidRPr="004F345A" w:rsidRDefault="004F345A" w:rsidP="004F345A">
      <w:pPr>
        <w:numPr>
          <w:ilvl w:val="0"/>
          <w:numId w:val="3"/>
        </w:numPr>
      </w:pPr>
      <w:r w:rsidRPr="004F345A">
        <w:rPr>
          <w:b/>
          <w:bCs/>
        </w:rPr>
        <w:t>III.3.5) Sytuacja ekonomiczna i finansowa</w:t>
      </w:r>
    </w:p>
    <w:p w:rsidR="004F345A" w:rsidRPr="004F345A" w:rsidRDefault="004F345A" w:rsidP="004F345A">
      <w:r w:rsidRPr="004F345A">
        <w:rPr>
          <w:b/>
          <w:bCs/>
        </w:rPr>
        <w:t>Opis sposobu dokonywania oceny spełniania tego warunku</w:t>
      </w:r>
    </w:p>
    <w:p w:rsidR="004F345A" w:rsidRPr="004F345A" w:rsidRDefault="004F345A" w:rsidP="004F345A">
      <w:pPr>
        <w:numPr>
          <w:ilvl w:val="1"/>
          <w:numId w:val="3"/>
        </w:numPr>
      </w:pPr>
      <w:r w:rsidRPr="004F345A">
        <w:t>Wykonawca spełni wymagania jeśli wykaże, że jest ubezpieczony od odpowiedzialności cywilnej w zakresie prowadzonej działalności związanej z przedmiotem zamówienia, na kwotę nie mniejszą niż 400 000,00 zł</w:t>
      </w:r>
    </w:p>
    <w:p w:rsidR="004F345A" w:rsidRPr="004F345A" w:rsidRDefault="004F345A" w:rsidP="004F345A">
      <w:r w:rsidRPr="004F345A">
        <w:rPr>
          <w:b/>
          <w:bCs/>
        </w:rPr>
        <w:t>III.4) INFORMACJA O OŚWIADCZENIACH LUB DOKUMENTACH, JAKIE MAJĄ DOSTARCZYĆ WYKONAWCY W CELU POTWIERDZENIA SPEŁNIANIA WARUNKÓW UDZIAŁU W POSTĘPOWANIU ORAZ NIEPODLEGANIA WYKLUCZENIU NA PODSTAWIE ART. 24 UST. 1 USTAWY</w:t>
      </w:r>
    </w:p>
    <w:p w:rsidR="004F345A" w:rsidRPr="004F345A" w:rsidRDefault="004F345A" w:rsidP="004F345A">
      <w:r w:rsidRPr="004F345A">
        <w:rPr>
          <w:b/>
          <w:bCs/>
        </w:rPr>
        <w:t>III.4.1) W zakresie wykazania spełniania przez wykonawcę warunków, o których mowa w art. 22 ust. 1 ustawy, oprócz oświadczenia o spełnianiu warunków udziału w postępowaniu należy przedłożyć:</w:t>
      </w:r>
    </w:p>
    <w:p w:rsidR="004F345A" w:rsidRPr="004F345A" w:rsidRDefault="004F345A" w:rsidP="004F345A">
      <w:pPr>
        <w:numPr>
          <w:ilvl w:val="0"/>
          <w:numId w:val="4"/>
        </w:numPr>
      </w:pPr>
      <w:r w:rsidRPr="004F345A">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F345A" w:rsidRPr="004F345A" w:rsidRDefault="004F345A" w:rsidP="004F345A">
      <w:pPr>
        <w:numPr>
          <w:ilvl w:val="0"/>
          <w:numId w:val="4"/>
        </w:numPr>
      </w:pPr>
      <w:r w:rsidRPr="004F345A">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F345A" w:rsidRPr="004F345A" w:rsidRDefault="004F345A" w:rsidP="004F345A">
      <w:pPr>
        <w:numPr>
          <w:ilvl w:val="0"/>
          <w:numId w:val="4"/>
        </w:numPr>
      </w:pPr>
      <w:r w:rsidRPr="004F345A">
        <w:t>oświadczenie, że osoby, które będą uczestniczyć w wykonywaniu zamówienia, posiadają wymagane uprawnienia, jeżeli ustawy nakładają obowiązek posiadania takich uprawnień;</w:t>
      </w:r>
    </w:p>
    <w:p w:rsidR="004F345A" w:rsidRPr="004F345A" w:rsidRDefault="004F345A" w:rsidP="004F345A">
      <w:pPr>
        <w:numPr>
          <w:ilvl w:val="0"/>
          <w:numId w:val="4"/>
        </w:numPr>
      </w:pPr>
      <w:r w:rsidRPr="004F345A">
        <w:t>opłaconą polisę, a w przypadku jej braku, inny dokument potwierdzający, że wykonawca jest ubezpieczony od odpowiedzialności cywilnej w zakresie prowadzonej działalności związanej z przedmiotem zamówienia.</w:t>
      </w:r>
    </w:p>
    <w:p w:rsidR="004F345A" w:rsidRPr="004F345A" w:rsidRDefault="004F345A" w:rsidP="004F345A">
      <w:r w:rsidRPr="004F345A">
        <w:rPr>
          <w:b/>
          <w:bCs/>
        </w:rPr>
        <w:t>III.4.2) W zakresie potwierdzenia niepodlegania wykluczeniu na podstawie art. 24 ust. 1 ustawy, należy przedłożyć:</w:t>
      </w:r>
    </w:p>
    <w:p w:rsidR="004F345A" w:rsidRPr="004F345A" w:rsidRDefault="004F345A" w:rsidP="004F345A">
      <w:pPr>
        <w:numPr>
          <w:ilvl w:val="0"/>
          <w:numId w:val="5"/>
        </w:numPr>
      </w:pPr>
      <w:r w:rsidRPr="004F345A">
        <w:t>oświadczenie o braku podstaw do wykluczenia;</w:t>
      </w:r>
    </w:p>
    <w:p w:rsidR="004F345A" w:rsidRPr="004F345A" w:rsidRDefault="004F345A" w:rsidP="004F345A">
      <w:pPr>
        <w:numPr>
          <w:ilvl w:val="0"/>
          <w:numId w:val="5"/>
        </w:numPr>
      </w:pPr>
      <w:r w:rsidRPr="004F345A">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w:t>
      </w:r>
      <w:r w:rsidRPr="004F345A">
        <w:lastRenderedPageBreak/>
        <w:t>nie wcześniej niż 6 miesięcy przed upływem terminu składania wniosków o dopuszczenie do udziału w postępowaniu o udzielenie zamówienia albo składania ofert;</w:t>
      </w:r>
    </w:p>
    <w:p w:rsidR="004F345A" w:rsidRPr="004F345A" w:rsidRDefault="004F345A" w:rsidP="004F345A">
      <w:pPr>
        <w:rPr>
          <w:b/>
          <w:bCs/>
        </w:rPr>
      </w:pPr>
      <w:r w:rsidRPr="004F345A">
        <w:rPr>
          <w:b/>
          <w:bCs/>
        </w:rPr>
        <w:t>III.4.3) Dokumenty podmiotów zagranicznych</w:t>
      </w:r>
    </w:p>
    <w:p w:rsidR="004F345A" w:rsidRPr="004F345A" w:rsidRDefault="004F345A" w:rsidP="004F345A">
      <w:pPr>
        <w:rPr>
          <w:b/>
          <w:bCs/>
        </w:rPr>
      </w:pPr>
      <w:r w:rsidRPr="004F345A">
        <w:rPr>
          <w:b/>
          <w:bCs/>
        </w:rPr>
        <w:t>Jeżeli wykonawca ma siedzibę lub miejsce zamieszkania poza terytorium Rzeczypospolitej Polskiej, przedkłada:</w:t>
      </w:r>
    </w:p>
    <w:p w:rsidR="004F345A" w:rsidRPr="004F345A" w:rsidRDefault="004F345A" w:rsidP="004F345A">
      <w:pPr>
        <w:rPr>
          <w:b/>
          <w:bCs/>
        </w:rPr>
      </w:pPr>
      <w:r w:rsidRPr="004F345A">
        <w:rPr>
          <w:b/>
          <w:bCs/>
        </w:rPr>
        <w:t>III.4.3.1) dokument wystawiony w kraju, w którym ma siedzibę lub miejsce zamieszkania potwierdzający, że:</w:t>
      </w:r>
    </w:p>
    <w:p w:rsidR="004F345A" w:rsidRPr="004F345A" w:rsidRDefault="004F345A" w:rsidP="004F345A">
      <w:pPr>
        <w:numPr>
          <w:ilvl w:val="0"/>
          <w:numId w:val="6"/>
        </w:numPr>
      </w:pPr>
      <w:r w:rsidRPr="004F345A">
        <w:t>nie otwarto jego likwidacji ani nie ogłoszono upadłości - wystawiony nie wcześniej niż 6 miesięcy przed upływem terminu składania wniosków o dopuszczenie do udziału w postępowaniu o udzielenie zamówienia albo składania ofert;</w:t>
      </w:r>
    </w:p>
    <w:p w:rsidR="004F345A" w:rsidRPr="004F345A" w:rsidRDefault="004F345A" w:rsidP="004F345A">
      <w:pPr>
        <w:rPr>
          <w:b/>
          <w:bCs/>
        </w:rPr>
      </w:pPr>
      <w:r w:rsidRPr="004F345A">
        <w:rPr>
          <w:b/>
          <w:bCs/>
        </w:rPr>
        <w:t>III.4.4) Dokumenty dotyczące przynależności do tej samej grupy kapitałowej</w:t>
      </w:r>
    </w:p>
    <w:p w:rsidR="004F345A" w:rsidRPr="004F345A" w:rsidRDefault="004F345A" w:rsidP="004F345A">
      <w:pPr>
        <w:numPr>
          <w:ilvl w:val="0"/>
          <w:numId w:val="7"/>
        </w:numPr>
      </w:pPr>
      <w:r w:rsidRPr="004F345A">
        <w:t>lista podmiotów należących do tej samej grupy kapitałowej w rozumieniu ustawy z dnia 16 lutego 2007 r. o ochronie konkurencji i konsumentów albo informacji o tym, że nie należy do grupy kapitałowej;</w:t>
      </w:r>
    </w:p>
    <w:p w:rsidR="004F345A" w:rsidRPr="004F345A" w:rsidRDefault="004F345A" w:rsidP="004F345A"/>
    <w:p w:rsidR="004F345A" w:rsidRPr="004F345A" w:rsidRDefault="004F345A" w:rsidP="004F345A">
      <w:pPr>
        <w:rPr>
          <w:b/>
          <w:bCs/>
        </w:rPr>
      </w:pPr>
      <w:r w:rsidRPr="004F345A">
        <w:rPr>
          <w:b/>
          <w:bCs/>
        </w:rPr>
        <w:t>III.5) INFORMACJA O DOKUMENTACH POTWIERDZAJĄCYCH, ŻE OFEROWANE DOSTAWY, USŁUGI LUB ROBOTY BUDOWLANE ODPOWIADAJĄ OKREŚLONYM WYMAGANIOM</w:t>
      </w:r>
    </w:p>
    <w:p w:rsidR="004F345A" w:rsidRPr="004F345A" w:rsidRDefault="004F345A" w:rsidP="004F345A">
      <w:pPr>
        <w:rPr>
          <w:b/>
          <w:bCs/>
        </w:rPr>
      </w:pPr>
      <w:r w:rsidRPr="004F345A">
        <w:rPr>
          <w:b/>
          <w:bCs/>
        </w:rPr>
        <w:t>W zakresie potwierdzenia, że oferowane roboty budowlane, dostawy lub usługi odpowiadają określonym wymaganiom należy przedłożyć:</w:t>
      </w:r>
    </w:p>
    <w:p w:rsidR="004F345A" w:rsidRPr="004F345A" w:rsidRDefault="004F345A" w:rsidP="004F345A">
      <w:pPr>
        <w:numPr>
          <w:ilvl w:val="0"/>
          <w:numId w:val="8"/>
        </w:numPr>
      </w:pPr>
      <w:r w:rsidRPr="004F345A">
        <w:t>zaświadczenie niezależnego podmiotu uprawnionego do kontroli jakości potwierdzającego, że dostarczane produkty odpowiadają określonym normom lub specyfikacjom technicznym;</w:t>
      </w:r>
    </w:p>
    <w:p w:rsidR="004F345A" w:rsidRPr="004F345A" w:rsidRDefault="004F345A" w:rsidP="004F345A">
      <w:r w:rsidRPr="004F345A">
        <w:rPr>
          <w:b/>
          <w:bCs/>
        </w:rPr>
        <w:t>III.6) INNE DOKUMENTY</w:t>
      </w:r>
    </w:p>
    <w:p w:rsidR="004F345A" w:rsidRPr="004F345A" w:rsidRDefault="004F345A" w:rsidP="004F345A">
      <w:pPr>
        <w:rPr>
          <w:b/>
          <w:bCs/>
        </w:rPr>
      </w:pPr>
      <w:r w:rsidRPr="004F345A">
        <w:rPr>
          <w:b/>
          <w:bCs/>
        </w:rPr>
        <w:t>Inne dokumenty niewymienione w pkt III.4) albo w pkt III.5)</w:t>
      </w:r>
    </w:p>
    <w:p w:rsidR="004F345A" w:rsidRPr="004F345A" w:rsidRDefault="004F345A" w:rsidP="004F345A">
      <w:r w:rsidRPr="004F345A">
        <w:t xml:space="preserve">a) Certyfikat lub deklaracja zgodności z normą PN-EN 14877:2008, lub aprobata techniczna Instytutu Techniki Budowlanej (ITB), lub rekomendacja techniczna ITB, lub wyniki badań specjalistycznego laboratorium (np. </w:t>
      </w:r>
      <w:proofErr w:type="spellStart"/>
      <w:r w:rsidRPr="004F345A">
        <w:t>Labosport</w:t>
      </w:r>
      <w:proofErr w:type="spellEnd"/>
      <w:r w:rsidRPr="004F345A">
        <w:t xml:space="preserve"> lub ISA-Sport lub Sports </w:t>
      </w:r>
      <w:proofErr w:type="spellStart"/>
      <w:r w:rsidRPr="004F345A">
        <w:t>Labs</w:t>
      </w:r>
      <w:proofErr w:type="spellEnd"/>
      <w:r w:rsidRPr="004F345A">
        <w:t xml:space="preserve"> </w:t>
      </w:r>
      <w:proofErr w:type="spellStart"/>
      <w:r w:rsidRPr="004F345A">
        <w:t>Ltd</w:t>
      </w:r>
      <w:proofErr w:type="spellEnd"/>
      <w:r w:rsidRPr="004F345A">
        <w:t>) potwierdzające parametry oferowanej nawierzchni lub dokument równoważny. b) Karta techniczna oferowanej nawierzchni, potwierdzona przez jej producenta. c) Atest PZH lub dokument równoważny dla oferowanej nawierzchni. d) Autoryzacja producenta nawierzchni poliuretanowej, wystawiona dla wykonawcy na realizowaną inwestycję wraz z potwierdzeniem okresu gwarancji (60 miesięcy ) przez producenta ( podpisana i opieczętowana). e) Certyfikat IAAF dla oferowanej nawierzchni</w:t>
      </w:r>
    </w:p>
    <w:p w:rsidR="004F345A" w:rsidRPr="004F345A" w:rsidRDefault="004F345A" w:rsidP="004F345A">
      <w:pPr>
        <w:rPr>
          <w:b/>
          <w:bCs/>
          <w:u w:val="single"/>
        </w:rPr>
      </w:pPr>
      <w:r w:rsidRPr="004F345A">
        <w:rPr>
          <w:b/>
          <w:bCs/>
          <w:u w:val="single"/>
        </w:rPr>
        <w:t>SEKCJA IV: PROCEDURA</w:t>
      </w:r>
    </w:p>
    <w:p w:rsidR="004F345A" w:rsidRPr="004F345A" w:rsidRDefault="004F345A" w:rsidP="004F345A">
      <w:r w:rsidRPr="004F345A">
        <w:rPr>
          <w:b/>
          <w:bCs/>
        </w:rPr>
        <w:t>IV.1) TRYB UDZIELENIA ZAMÓWIENIA</w:t>
      </w:r>
    </w:p>
    <w:p w:rsidR="004F345A" w:rsidRPr="004F345A" w:rsidRDefault="004F345A" w:rsidP="004F345A">
      <w:r w:rsidRPr="004F345A">
        <w:rPr>
          <w:b/>
          <w:bCs/>
        </w:rPr>
        <w:t>IV.1.1) Tryb udzielenia zamówienia:</w:t>
      </w:r>
      <w:r w:rsidRPr="004F345A">
        <w:t xml:space="preserve"> przetarg nieograniczony.</w:t>
      </w:r>
    </w:p>
    <w:p w:rsidR="004F345A" w:rsidRPr="004F345A" w:rsidRDefault="004F345A" w:rsidP="004F345A">
      <w:r w:rsidRPr="004F345A">
        <w:rPr>
          <w:b/>
          <w:bCs/>
        </w:rPr>
        <w:lastRenderedPageBreak/>
        <w:t>IV.2) KRYTERIA OCENY OFERT</w:t>
      </w:r>
    </w:p>
    <w:p w:rsidR="004F345A" w:rsidRPr="004F345A" w:rsidRDefault="004F345A" w:rsidP="004F345A">
      <w:r w:rsidRPr="004F345A">
        <w:rPr>
          <w:b/>
          <w:bCs/>
        </w:rPr>
        <w:t xml:space="preserve">IV.2.1) Kryteria oceny ofert: </w:t>
      </w:r>
      <w:r w:rsidRPr="004F345A">
        <w:t>najniższa cena.</w:t>
      </w:r>
    </w:p>
    <w:p w:rsidR="004F345A" w:rsidRPr="004F345A" w:rsidRDefault="004F345A" w:rsidP="004F345A">
      <w:r w:rsidRPr="004F345A">
        <w:rPr>
          <w:b/>
          <w:bCs/>
        </w:rPr>
        <w:t>IV.3) ZMIANA UMOWY</w:t>
      </w:r>
    </w:p>
    <w:p w:rsidR="004F345A" w:rsidRPr="004F345A" w:rsidRDefault="004F345A" w:rsidP="004F345A">
      <w:r w:rsidRPr="004F345A">
        <w:rPr>
          <w:b/>
          <w:bCs/>
        </w:rPr>
        <w:t xml:space="preserve">przewiduje się istotne zmiany postanowień zawartej umowy w stosunku do treści oferty, na podstawie której dokonano wyboru wykonawcy: </w:t>
      </w:r>
    </w:p>
    <w:p w:rsidR="004F345A" w:rsidRPr="004F345A" w:rsidRDefault="004F345A" w:rsidP="004F345A">
      <w:r w:rsidRPr="004F345A">
        <w:rPr>
          <w:b/>
          <w:bCs/>
        </w:rPr>
        <w:t>Dopuszczalne zmiany postanowień umowy oraz określenie warunków zmian</w:t>
      </w:r>
    </w:p>
    <w:p w:rsidR="004F345A" w:rsidRPr="004F345A" w:rsidRDefault="004F345A" w:rsidP="004F345A">
      <w:r w:rsidRPr="004F345A">
        <w:t>Zamawiający przewiduje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np.: konieczność przesunięcia terminu przekazania terenu budowy, okoliczności zaistniałe w trakcie realizacji przedmiotu umowy, tj. warunki atmosferyczne, , kolizje z sieciami infrastruktury, utrudniające lub uniemożliwiające terminowe wykonania przedmiotu umowy, zmiany w dokumentacji oraz zmiany będące następstwem działania organów administracji, w szczególności: a) przekroczenie zakreślonych przez prawo terminów wydawania przez organy administracji decyzji, zezwoleń, itp., b) odmowy wydania przez organy administracji wymaganych decyzji, zezwoleń, uzgodnień na skutek błędów w dokumentacji projektowe, c) wydanie postanowienia o wstrzymaniu robót budowlanych, w przypadku o którym mowa w art. 50 ust. 1 pkt. 4 Prawa budowlanego d) konieczność uzyskania wyroku sądowego, lub innego orzeczenia sądu lub organu, którego konieczności nie przewidywano przy zawieraniu umowy, e) konieczność zaspokojenia roszczeń lub oczekiwań osób trzecich - w tym grup społecznych lub zawodowych nie artykułowanych lub nie możliwych do jednoznacznego określenia w chwili zawierania umowy, itp.; 2) sposobu wykonywania przedmiotu umowy, wraz ze skutkami wprowadzenia takiej zmiany, przy czym w/w zmiana spowodowana może być okolicznościami zaistniałymi w trakcie realizacji przedmiotu umowy, tj. zmiana dokumentacji projektowej - , zaistnienie warunków faktycznych na terenie budowy, wpływających na zakres lub sposób wykonywania przedmiotu umowy, tj. warunki atmosferyczne, kolizje z sieciami infrastruktury, itp.; oraz zmian wynikających z funkcjonowaniem szkoły. 3) sposobu rozliczenia niniejszej umowy, o ile zmiana jest korzystna dla Zamawiającego. W tym rezygnacji z części prac na skutek zmiany projektu budowlanego (w sytuacji, gdy nie zachodzi konieczność wykonywania robót zamiennych) z jednoczesnym obniżeniem wynagrodzenia proporcjonalnie do zaniechanego zakresu robót; 4) tych postanowień, które mają związek ze zmienionymi regulacjami prawnymi wprowadzonych w życie po dacie podpisania umowy, wywołujących potrzebę zmiany umowy, wraz ze skutkami wprowadzenia takiej zmiany; 5) oznaczenia danych dotyczących Zamawiającego i/lub Wykonawcy. 6) zmiany zakresu części zamówienia powierzonej Podwykonawcom, 7) konieczności zmiany osób odpowiedzialnych: za nadzór nad realizacją umowy ze strony Zamawiającego, za pełnienie funkcji kierownika robót, 8) W przypadku, kiedy w umowie znajdują się oczywiste błędy pisarskie lub rachunkowe, a także zapisy, których wykonanie jest niemożliwe ze względu na obowiązujące przepisy prawa - w zakresie, który jest niezbędny dla wyeliminowania tych błędów.</w:t>
      </w:r>
    </w:p>
    <w:p w:rsidR="004F345A" w:rsidRPr="004F345A" w:rsidRDefault="004F345A" w:rsidP="004F345A">
      <w:r w:rsidRPr="004F345A">
        <w:rPr>
          <w:b/>
          <w:bCs/>
        </w:rPr>
        <w:lastRenderedPageBreak/>
        <w:t>IV.4) INFORMACJE ADMINISTRACYJNE</w:t>
      </w:r>
    </w:p>
    <w:p w:rsidR="004F345A" w:rsidRPr="004F345A" w:rsidRDefault="004F345A" w:rsidP="004F345A">
      <w:r w:rsidRPr="004F345A">
        <w:rPr>
          <w:b/>
          <w:bCs/>
        </w:rPr>
        <w:t>IV.4.1)</w:t>
      </w:r>
      <w:r w:rsidRPr="004F345A">
        <w:t> </w:t>
      </w:r>
      <w:r w:rsidRPr="004F345A">
        <w:rPr>
          <w:b/>
          <w:bCs/>
        </w:rPr>
        <w:t>Adres strony internetowej, na której jest dostępna specyfikacja istotnych warunków zamówienia:</w:t>
      </w:r>
      <w:r w:rsidRPr="004F345A">
        <w:t xml:space="preserve"> www.um.jelcz-laskowice.finn.pl</w:t>
      </w:r>
      <w:r w:rsidRPr="004F345A">
        <w:br/>
      </w:r>
      <w:r w:rsidRPr="004F345A">
        <w:rPr>
          <w:b/>
          <w:bCs/>
        </w:rPr>
        <w:t>Specyfikację istotnych warunków zamówienia można uzyskać pod adresem:</w:t>
      </w:r>
      <w:r w:rsidRPr="004F345A">
        <w:t xml:space="preserve"> Urząd Miasta i Gminy </w:t>
      </w:r>
      <w:proofErr w:type="spellStart"/>
      <w:r w:rsidRPr="004F345A">
        <w:t>ul.Witosa</w:t>
      </w:r>
      <w:proofErr w:type="spellEnd"/>
      <w:r w:rsidRPr="004F345A">
        <w:t xml:space="preserve"> 24 55-230 Jelcz-Laskowice pok.13.</w:t>
      </w:r>
    </w:p>
    <w:p w:rsidR="004F345A" w:rsidRPr="004F345A" w:rsidRDefault="004F345A" w:rsidP="004F345A">
      <w:r w:rsidRPr="004F345A">
        <w:rPr>
          <w:b/>
          <w:bCs/>
        </w:rPr>
        <w:t>IV.4.4) Termin składania wniosków o dopuszczenie do udziału w postępowaniu lub ofert:</w:t>
      </w:r>
      <w:r w:rsidRPr="004F345A">
        <w:t xml:space="preserve"> 30.07.2014 godzina 09:30, miejsce: Urząd Miasta i Gminy </w:t>
      </w:r>
      <w:proofErr w:type="spellStart"/>
      <w:r w:rsidRPr="004F345A">
        <w:t>ul.Witosa</w:t>
      </w:r>
      <w:proofErr w:type="spellEnd"/>
      <w:r w:rsidRPr="004F345A">
        <w:t xml:space="preserve"> 24 55-230 Jelcz-Laskowice sekretariat.</w:t>
      </w:r>
    </w:p>
    <w:p w:rsidR="004F345A" w:rsidRPr="004F345A" w:rsidRDefault="004F345A" w:rsidP="004F345A">
      <w:r w:rsidRPr="004F345A">
        <w:rPr>
          <w:b/>
          <w:bCs/>
        </w:rPr>
        <w:t>IV.4.5) Termin związania ofertą:</w:t>
      </w:r>
      <w:r w:rsidRPr="004F345A">
        <w:t xml:space="preserve"> okres w dniach: 30 (od ostatecznego terminu składania ofert).</w:t>
      </w:r>
    </w:p>
    <w:p w:rsidR="004F345A" w:rsidRPr="004F345A" w:rsidRDefault="004F345A" w:rsidP="004F345A">
      <w:r w:rsidRPr="004F345A">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F345A">
        <w:t>nie</w:t>
      </w:r>
    </w:p>
    <w:p w:rsidR="004F345A" w:rsidRPr="004F345A" w:rsidRDefault="004F345A" w:rsidP="004F345A"/>
    <w:p w:rsidR="00815732" w:rsidRDefault="00815732">
      <w:bookmarkStart w:id="0" w:name="_GoBack"/>
      <w:bookmarkEnd w:id="0"/>
    </w:p>
    <w:sectPr w:rsidR="00815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94448"/>
    <w:multiLevelType w:val="multilevel"/>
    <w:tmpl w:val="7808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F6F15"/>
    <w:multiLevelType w:val="multilevel"/>
    <w:tmpl w:val="9EA2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E2C26"/>
    <w:multiLevelType w:val="multilevel"/>
    <w:tmpl w:val="E2E4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2B3012"/>
    <w:multiLevelType w:val="multilevel"/>
    <w:tmpl w:val="A34A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6961D0"/>
    <w:multiLevelType w:val="multilevel"/>
    <w:tmpl w:val="8834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410DB0"/>
    <w:multiLevelType w:val="multilevel"/>
    <w:tmpl w:val="AF76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557908"/>
    <w:multiLevelType w:val="multilevel"/>
    <w:tmpl w:val="EB86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AB55CB"/>
    <w:multiLevelType w:val="multilevel"/>
    <w:tmpl w:val="1F7C6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2"/>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5A"/>
    <w:rsid w:val="004F345A"/>
    <w:rsid w:val="00815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3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3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37882">
      <w:bodyDiv w:val="1"/>
      <w:marLeft w:val="0"/>
      <w:marRight w:val="0"/>
      <w:marTop w:val="0"/>
      <w:marBottom w:val="0"/>
      <w:divBdr>
        <w:top w:val="none" w:sz="0" w:space="0" w:color="auto"/>
        <w:left w:val="none" w:sz="0" w:space="0" w:color="auto"/>
        <w:bottom w:val="none" w:sz="0" w:space="0" w:color="auto"/>
        <w:right w:val="none" w:sz="0" w:space="0" w:color="auto"/>
      </w:divBdr>
      <w:divsChild>
        <w:div w:id="211131112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jelcz-laskowice.fin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11254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MalgorzL</dc:creator>
  <cp:lastModifiedBy>MalgorzL</cp:lastModifiedBy>
  <cp:revision>1</cp:revision>
  <dcterms:created xsi:type="dcterms:W3CDTF">2014-07-15T11:26:00Z</dcterms:created>
  <dcterms:modified xsi:type="dcterms:W3CDTF">2014-07-15T11:26:00Z</dcterms:modified>
</cp:coreProperties>
</file>