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B" w:rsidRDefault="00274F1B" w:rsidP="00274F1B">
      <w:pPr>
        <w:spacing w:after="0" w:line="240" w:lineRule="auto"/>
        <w:jc w:val="right"/>
      </w:pPr>
      <w:r>
        <w:t>Jelcz-Laskowice, dnia 12.07.2013 r.</w:t>
      </w: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  <w:r>
        <w:t xml:space="preserve">Zespół Ekonomiczno-Administracyjny </w:t>
      </w:r>
    </w:p>
    <w:p w:rsidR="00274F1B" w:rsidRDefault="00274F1B" w:rsidP="00274F1B">
      <w:pPr>
        <w:spacing w:after="0" w:line="240" w:lineRule="auto"/>
      </w:pPr>
      <w:r>
        <w:t>Ul. W. Witosa 41</w:t>
      </w:r>
    </w:p>
    <w:p w:rsidR="00274F1B" w:rsidRDefault="00274F1B" w:rsidP="00274F1B">
      <w:pPr>
        <w:spacing w:after="0" w:line="240" w:lineRule="auto"/>
      </w:pPr>
      <w:r>
        <w:t>55-220 Jelcz-Laskowice</w:t>
      </w: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  <w:r>
        <w:t>ZEA/ 3410/6/ 2877  /2013</w:t>
      </w:r>
      <w:r>
        <w:rPr>
          <w:b/>
        </w:rPr>
        <w:t xml:space="preserve">    </w:t>
      </w:r>
      <w:r>
        <w:t xml:space="preserve"> </w:t>
      </w:r>
    </w:p>
    <w:p w:rsidR="00274F1B" w:rsidRDefault="00274F1B" w:rsidP="00274F1B">
      <w:pPr>
        <w:spacing w:after="0" w:line="240" w:lineRule="auto"/>
        <w:jc w:val="center"/>
      </w:pPr>
      <w:r>
        <w:t xml:space="preserve"> </w:t>
      </w:r>
    </w:p>
    <w:p w:rsidR="00274F1B" w:rsidRDefault="00274F1B" w:rsidP="00274F1B">
      <w:pPr>
        <w:spacing w:after="0" w:line="240" w:lineRule="auto"/>
        <w:jc w:val="center"/>
      </w:pPr>
    </w:p>
    <w:p w:rsidR="00274F1B" w:rsidRDefault="00274F1B" w:rsidP="00274F1B">
      <w:pPr>
        <w:spacing w:after="0" w:line="240" w:lineRule="auto"/>
        <w:jc w:val="center"/>
      </w:pPr>
      <w:r>
        <w:t>ZAWIADOWMIENIE O WYBORZE NAJKORZYSTNIEJSZEJ OFERTY</w:t>
      </w:r>
    </w:p>
    <w:p w:rsidR="00274F1B" w:rsidRDefault="00274F1B" w:rsidP="00274F1B">
      <w:pPr>
        <w:spacing w:after="0" w:line="240" w:lineRule="auto"/>
        <w:jc w:val="center"/>
      </w:pPr>
    </w:p>
    <w:p w:rsidR="00274F1B" w:rsidRDefault="00274F1B" w:rsidP="00274F1B">
      <w:pPr>
        <w:spacing w:after="0" w:line="240" w:lineRule="auto"/>
      </w:pPr>
      <w:r>
        <w:t xml:space="preserve">                 Na podstawie art. 92 ust. 1 ustawy z dnia 29 stycznia 2004 r. – Prawo zamówień publicznych ( Dz. U. z 2010 r. Nr 113, poz. 759, z późniejszymi zmianami, zwanej dalej  w skrócie </w:t>
      </w:r>
      <w:proofErr w:type="spellStart"/>
      <w:r>
        <w:t>p.z.p</w:t>
      </w:r>
      <w:proofErr w:type="spellEnd"/>
      <w:r>
        <w:t xml:space="preserve">., zamawiający zawiadamia o wyborze najkorzystniejszej oferty w postępowaniu na  : dostawę wykładziny podłogowej obiektowej PCV i dywanowej  oraz dostawę i ułożenie wykładziny podłogowej obiektowej PCV na gorąco dla potrzeb jednostek oświatowych z terenu </w:t>
      </w:r>
      <w:proofErr w:type="spellStart"/>
      <w:r>
        <w:t>MiG</w:t>
      </w:r>
      <w:proofErr w:type="spellEnd"/>
      <w:r>
        <w:t xml:space="preserve"> Jelcz-Laskowice</w:t>
      </w:r>
    </w:p>
    <w:p w:rsidR="00274F1B" w:rsidRDefault="00274F1B" w:rsidP="00274F1B">
      <w:pPr>
        <w:spacing w:after="0" w:line="240" w:lineRule="auto"/>
      </w:pPr>
      <w:r>
        <w:t xml:space="preserve">                 Najkorzystniejszą ofertę złożył wykonawca BUILD SYSTEM Sp. z o.o., 00-382 Warszawa, ul. Solec 81 B, lok. A-51 .</w:t>
      </w:r>
    </w:p>
    <w:p w:rsidR="00274F1B" w:rsidRDefault="00274F1B" w:rsidP="00274F1B">
      <w:pPr>
        <w:spacing w:after="0" w:line="240" w:lineRule="auto"/>
      </w:pPr>
      <w:r>
        <w:t>Wykonawca złożył ofertę, która przedstawia najkorzystniejszy bilans ceny i innych kryteriów  odnoszących się do przedmiotu zamówienia publicznego .</w:t>
      </w:r>
    </w:p>
    <w:p w:rsidR="00274F1B" w:rsidRDefault="00274F1B" w:rsidP="00274F1B">
      <w:pPr>
        <w:spacing w:after="0" w:line="240" w:lineRule="auto"/>
      </w:pPr>
      <w:r>
        <w:t xml:space="preserve">Lista wykonawców, którzy złożyli oferty z informacją o   odrzuceniu ofert i liczbie uzyskanych punktów przez poszczególne oferty po dokonaniu poprawienia omyłek rachunkowych zgodnie  z art. 87 ust.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>.:</w:t>
      </w:r>
    </w:p>
    <w:p w:rsidR="00274F1B" w:rsidRDefault="00274F1B" w:rsidP="00274F1B">
      <w:pPr>
        <w:spacing w:after="0" w:line="240" w:lineRule="auto"/>
      </w:pPr>
      <w:r>
        <w:rPr>
          <w:b/>
        </w:rPr>
        <w:t xml:space="preserve">Oferty złożone na część </w:t>
      </w:r>
      <w:r>
        <w:t xml:space="preserve">I: dostawa wykładziny podłogowej obiektowej PCV i dywanowej  </w:t>
      </w:r>
    </w:p>
    <w:p w:rsidR="00274F1B" w:rsidRDefault="00274F1B" w:rsidP="00274F1B">
      <w:pPr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/>
      </w:tblPr>
      <w:tblGrid>
        <w:gridCol w:w="648"/>
        <w:gridCol w:w="1984"/>
        <w:gridCol w:w="1976"/>
        <w:gridCol w:w="1260"/>
        <w:gridCol w:w="1260"/>
        <w:gridCol w:w="1093"/>
        <w:gridCol w:w="1004"/>
      </w:tblGrid>
      <w:tr w:rsidR="00274F1B" w:rsidTr="00274F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Nazwa firmy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Adres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jc w:val="center"/>
            </w:pPr>
            <w:r>
              <w:t>Punktacja przyznana oferentom w każdym kryterium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Miejsce w rankingu ofert</w:t>
            </w:r>
          </w:p>
        </w:tc>
      </w:tr>
      <w:tr w:rsidR="00274F1B" w:rsidTr="00274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B" w:rsidRDefault="00274F1B">
            <w:r>
              <w:t>I kryterium</w:t>
            </w:r>
          </w:p>
          <w:p w:rsidR="00274F1B" w:rsidRDefault="00274F1B">
            <w:r>
              <w:t>( cena)</w:t>
            </w:r>
          </w:p>
          <w:p w:rsidR="00274F1B" w:rsidRDefault="00274F1B"/>
          <w:p w:rsidR="00274F1B" w:rsidRDefault="00274F1B">
            <w:r>
              <w:t xml:space="preserve">90,00 </w:t>
            </w:r>
            <w:proofErr w:type="spellStart"/>
            <w: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II kryterium</w:t>
            </w:r>
          </w:p>
          <w:p w:rsidR="00274F1B" w:rsidRDefault="00274F1B">
            <w:r>
              <w:t>(termin płatności)</w:t>
            </w:r>
          </w:p>
          <w:p w:rsidR="00274F1B" w:rsidRDefault="00274F1B">
            <w:r>
              <w:t xml:space="preserve">10,00 </w:t>
            </w:r>
            <w:proofErr w:type="spellStart"/>
            <w:r>
              <w:t>pkt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Łączna punktacja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BUILD SYSTEM </w:t>
            </w:r>
          </w:p>
          <w:p w:rsidR="00274F1B" w:rsidRDefault="00274F1B">
            <w:r>
              <w:t>Sp. z o.o.,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00-382 Warszawa, ul. Solec 81 B, lok. A-51 .</w:t>
            </w:r>
          </w:p>
          <w:p w:rsidR="00274F1B" w:rsidRDefault="00274F1B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I</w:t>
            </w:r>
          </w:p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EKOFLOR Tomasz </w:t>
            </w:r>
            <w:proofErr w:type="spellStart"/>
            <w:r>
              <w:t>Karpierz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Ul. Szczepińska 8/43, </w:t>
            </w:r>
          </w:p>
          <w:p w:rsidR="00274F1B" w:rsidRDefault="00274F1B">
            <w:r>
              <w:t>53-655 Wrocław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66,73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76,73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II</w:t>
            </w:r>
          </w:p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B" w:rsidRDefault="00274F1B"/>
          <w:p w:rsidR="00274F1B" w:rsidRDefault="00274F1B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Sklep Przemysłowy PERS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Ul. 3-Maja 11/15, 55-200 Oława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Oferta  odrzucona</w:t>
            </w:r>
          </w:p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rPr>
                <w:rFonts w:cs="Times New Roman"/>
              </w:rPr>
            </w:pPr>
          </w:p>
        </w:tc>
      </w:tr>
    </w:tbl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  <w:r>
        <w:rPr>
          <w:b/>
        </w:rPr>
        <w:t xml:space="preserve">Oferty złożone na część </w:t>
      </w:r>
      <w:r>
        <w:t>II:    dostawa i ułożenie wykładziny podłogowej obiektowej PCV na gorąco</w:t>
      </w:r>
    </w:p>
    <w:p w:rsidR="00274F1B" w:rsidRDefault="00274F1B" w:rsidP="00274F1B">
      <w:pPr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/>
      </w:tblPr>
      <w:tblGrid>
        <w:gridCol w:w="648"/>
        <w:gridCol w:w="1984"/>
        <w:gridCol w:w="1976"/>
        <w:gridCol w:w="1260"/>
        <w:gridCol w:w="1260"/>
        <w:gridCol w:w="1093"/>
        <w:gridCol w:w="1004"/>
      </w:tblGrid>
      <w:tr w:rsidR="00274F1B" w:rsidTr="00274F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Nazwa firmy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Adres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pPr>
              <w:jc w:val="center"/>
            </w:pPr>
            <w:r>
              <w:t>Punktacja przyznana oferentom w każdym kryterium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Miejsce w rankingu ofert</w:t>
            </w:r>
          </w:p>
        </w:tc>
      </w:tr>
      <w:tr w:rsidR="00274F1B" w:rsidTr="00274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B" w:rsidRDefault="00274F1B">
            <w:r>
              <w:t>I kryterium</w:t>
            </w:r>
          </w:p>
          <w:p w:rsidR="00274F1B" w:rsidRDefault="00274F1B">
            <w:r>
              <w:t>( cena)</w:t>
            </w:r>
          </w:p>
          <w:p w:rsidR="00274F1B" w:rsidRDefault="00274F1B"/>
          <w:p w:rsidR="00274F1B" w:rsidRDefault="00274F1B">
            <w:r>
              <w:t xml:space="preserve">90,00 </w:t>
            </w:r>
            <w:proofErr w:type="spellStart"/>
            <w: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II kryterium</w:t>
            </w:r>
          </w:p>
          <w:p w:rsidR="00274F1B" w:rsidRDefault="00274F1B">
            <w:r>
              <w:t>(termin płatności)</w:t>
            </w:r>
          </w:p>
          <w:p w:rsidR="00274F1B" w:rsidRDefault="00274F1B">
            <w:r>
              <w:t xml:space="preserve">10,00 </w:t>
            </w:r>
            <w:proofErr w:type="spellStart"/>
            <w:r>
              <w:t>pkt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Łączna punktacja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1B" w:rsidRDefault="00274F1B"/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BUILD SYSTEM </w:t>
            </w:r>
          </w:p>
          <w:p w:rsidR="00274F1B" w:rsidRDefault="00274F1B">
            <w:r>
              <w:lastRenderedPageBreak/>
              <w:t>Sp. z o.o.,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lastRenderedPageBreak/>
              <w:t xml:space="preserve">00-382 Warszawa, </w:t>
            </w:r>
            <w:r>
              <w:lastRenderedPageBreak/>
              <w:t>ul. Solec 81 B, lok. A-51 .</w:t>
            </w:r>
          </w:p>
          <w:p w:rsidR="00274F1B" w:rsidRDefault="00274F1B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lastRenderedPageBreak/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I</w:t>
            </w:r>
          </w:p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KONSTANS Grzegorz Stankiewicz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ul. Zgorzelecka 7, 58-500 Jelenia Góra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 79,40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 89,40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II</w:t>
            </w:r>
          </w:p>
        </w:tc>
      </w:tr>
      <w:tr w:rsidR="00274F1B" w:rsidTr="0027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EKOFLOR Tomasz </w:t>
            </w:r>
            <w:proofErr w:type="spellStart"/>
            <w:r>
              <w:t>Karpierz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Ul. Szczepińska 8/43, </w:t>
            </w:r>
          </w:p>
          <w:p w:rsidR="00274F1B" w:rsidRDefault="00274F1B">
            <w:r>
              <w:t>53-655 Wrocław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 67,84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 77,84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1B" w:rsidRDefault="00274F1B">
            <w:r>
              <w:t xml:space="preserve"> III</w:t>
            </w:r>
          </w:p>
        </w:tc>
      </w:tr>
    </w:tbl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  <w:r>
        <w:t xml:space="preserve">                         Zamawiający   odrzucił  ofertę wykonawcy   Sklep Przemysłowy PERS .  Faktyczną przyczyną   odrzucenia oferty  wykonawcy  Sklep Przemysłowy PERS  było to, że wykonawca nie  określił wszystkich kryteriów wymaganych w SIWZ. Zamawiający  ustanowił w punkcie XII  ( 13.1)  SIWZ  kryteria oceny ofert i ich znaczenie ( cena 90 %, termin płatności 10% ), do oferty nie zostało wpisane drugie kryterium.</w:t>
      </w:r>
    </w:p>
    <w:p w:rsidR="00274F1B" w:rsidRDefault="00274F1B" w:rsidP="00274F1B">
      <w:pPr>
        <w:spacing w:after="0" w:line="240" w:lineRule="auto"/>
      </w:pPr>
      <w:r>
        <w:t xml:space="preserve">                         W związku z tym zamawiający  odrzucił ofertę  wykonawcy   Sklep Przemysłowy PERS  ze względu na art. 89 ust.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 xml:space="preserve">. który to przepis brzmi : „  zamawiający odrzuca ofertę , jeżeli jej treść nie odpowiada treści SIWZ, z zastrzeżeniem art. 87 ust.2 </w:t>
      </w:r>
      <w:proofErr w:type="spellStart"/>
      <w:r>
        <w:t>pkt</w:t>
      </w:r>
      <w:proofErr w:type="spellEnd"/>
      <w:r>
        <w:t xml:space="preserve"> 3.  </w:t>
      </w:r>
    </w:p>
    <w:p w:rsidR="00274F1B" w:rsidRDefault="00274F1B" w:rsidP="00274F1B">
      <w:pPr>
        <w:spacing w:after="0" w:line="240" w:lineRule="auto"/>
      </w:pPr>
      <w:r>
        <w:t xml:space="preserve">                        Zamawiający   zawiadamia, że terminem określonym zgodnie z art. 94 ust.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>, po którego upływie umowa w sprawie zamówienia publicznego może być zawarta, jest termin  nie krótszy niż 5 dni  od przekazania niniejszego zawiadomienia, a więc  zamawiający będzie mógł zawrzeć umowę w dniu   18.07.2013 r.</w:t>
      </w: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  <w:r>
        <w:t xml:space="preserve">                         </w:t>
      </w:r>
    </w:p>
    <w:p w:rsidR="00274F1B" w:rsidRDefault="00274F1B" w:rsidP="00274F1B">
      <w:pPr>
        <w:spacing w:after="0" w:line="240" w:lineRule="auto"/>
      </w:pPr>
      <w:r>
        <w:t xml:space="preserve">Wiesława Wysoczańska                                  </w:t>
      </w:r>
    </w:p>
    <w:p w:rsidR="00274F1B" w:rsidRDefault="00274F1B" w:rsidP="00274F1B">
      <w:pPr>
        <w:spacing w:after="0" w:line="240" w:lineRule="auto"/>
      </w:pPr>
      <w:r>
        <w:t>Inspektor ds. administracji i księgowości</w:t>
      </w: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  <w:jc w:val="right"/>
      </w:pPr>
      <w:r>
        <w:t xml:space="preserve">                                           Anna Jakubowicz   p.o. Dyrektora                                                                                                                                        Zespołu Ekonomiczno-Administracyjnego</w:t>
      </w:r>
    </w:p>
    <w:p w:rsidR="00274F1B" w:rsidRDefault="00274F1B" w:rsidP="00274F1B">
      <w:pPr>
        <w:spacing w:after="0" w:line="240" w:lineRule="auto"/>
        <w:jc w:val="right"/>
      </w:pPr>
      <w:r>
        <w:t xml:space="preserve">                                                                                                  w Jelczu-Laskowicach</w:t>
      </w: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274F1B" w:rsidRDefault="00274F1B" w:rsidP="00274F1B">
      <w:pPr>
        <w:spacing w:after="0" w:line="240" w:lineRule="auto"/>
      </w:pPr>
    </w:p>
    <w:p w:rsidR="001C6CB9" w:rsidRDefault="001C6CB9"/>
    <w:sectPr w:rsidR="001C6CB9" w:rsidSect="001C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F1B"/>
    <w:rsid w:val="001C6CB9"/>
    <w:rsid w:val="0027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3305</Characters>
  <Application>Microsoft Office Word</Application>
  <DocSecurity>0</DocSecurity>
  <Lines>27</Lines>
  <Paragraphs>7</Paragraphs>
  <ScaleCrop>false</ScaleCrop>
  <Company>Zespół Ekonomiczno-Administracyjny Jelcz-Laskowice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3</cp:revision>
  <dcterms:created xsi:type="dcterms:W3CDTF">2013-07-12T12:44:00Z</dcterms:created>
  <dcterms:modified xsi:type="dcterms:W3CDTF">2013-07-12T12:45:00Z</dcterms:modified>
</cp:coreProperties>
</file>